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6AB" w:rsidRPr="00875DAE" w:rsidRDefault="00374036" w:rsidP="009C39A8">
      <w:pPr>
        <w:ind w:right="921"/>
        <w:jc w:val="center"/>
        <w:rPr>
          <w:b/>
          <w:bCs/>
          <w:sz w:val="28"/>
          <w:szCs w:val="28"/>
        </w:rPr>
      </w:pPr>
      <w:r w:rsidRPr="00374036">
        <w:rPr>
          <w:noProof/>
        </w:rPr>
        <w:pict>
          <v:line id="_x0000_s1026" style="position:absolute;left:0;text-align:left;z-index:251656192" from="468pt,-9pt" to="468pt,738pt" strokeweight="1.75pt"/>
        </w:pict>
      </w:r>
      <w:r w:rsidR="00AA16AB" w:rsidRPr="00875DAE">
        <w:rPr>
          <w:b/>
          <w:bCs/>
          <w:sz w:val="28"/>
          <w:szCs w:val="28"/>
        </w:rPr>
        <w:t>Государственное казенное учреждение Свердловской области</w:t>
      </w:r>
    </w:p>
    <w:p w:rsidR="00AA16AB" w:rsidRPr="00875DAE" w:rsidRDefault="00AA16AB" w:rsidP="009C39A8">
      <w:pPr>
        <w:ind w:right="921"/>
        <w:jc w:val="center"/>
        <w:rPr>
          <w:b/>
          <w:bCs/>
          <w:sz w:val="28"/>
          <w:szCs w:val="28"/>
        </w:rPr>
      </w:pPr>
      <w:r w:rsidRPr="00875DAE">
        <w:rPr>
          <w:b/>
          <w:bCs/>
          <w:sz w:val="28"/>
          <w:szCs w:val="28"/>
        </w:rPr>
        <w:t xml:space="preserve">«Территориальный центр мониторинга и реагирования </w:t>
      </w:r>
      <w:proofErr w:type="gramStart"/>
      <w:r w:rsidRPr="00875DAE">
        <w:rPr>
          <w:b/>
          <w:bCs/>
          <w:sz w:val="28"/>
          <w:szCs w:val="28"/>
        </w:rPr>
        <w:t>на</w:t>
      </w:r>
      <w:proofErr w:type="gramEnd"/>
      <w:r w:rsidRPr="00875DAE">
        <w:rPr>
          <w:b/>
          <w:bCs/>
          <w:sz w:val="28"/>
          <w:szCs w:val="28"/>
        </w:rPr>
        <w:t xml:space="preserve"> </w:t>
      </w:r>
    </w:p>
    <w:p w:rsidR="00AA16AB" w:rsidRPr="00875DAE" w:rsidRDefault="00AA16AB" w:rsidP="009C39A8">
      <w:pPr>
        <w:ind w:right="921"/>
        <w:jc w:val="center"/>
        <w:rPr>
          <w:b/>
          <w:bCs/>
          <w:sz w:val="28"/>
          <w:szCs w:val="28"/>
        </w:rPr>
      </w:pPr>
      <w:r w:rsidRPr="00875DAE">
        <w:rPr>
          <w:b/>
          <w:bCs/>
          <w:sz w:val="28"/>
          <w:szCs w:val="28"/>
        </w:rPr>
        <w:t>чрезвычайные ситуации в Свердловской области»</w:t>
      </w:r>
    </w:p>
    <w:p w:rsidR="00AA16AB" w:rsidRPr="00875DAE" w:rsidRDefault="00374036" w:rsidP="009C39A8">
      <w:pPr>
        <w:rPr>
          <w:sz w:val="32"/>
          <w:szCs w:val="32"/>
        </w:rPr>
      </w:pPr>
      <w:r w:rsidRPr="00374036">
        <w:rPr>
          <w:noProof/>
        </w:rPr>
        <w:pict>
          <v:line id="_x0000_s1027" style="position:absolute;flip:y;z-index:251657216" from="-9pt,14.7pt" to="495pt,14.7pt" strokeweight="1.75pt"/>
        </w:pict>
      </w:r>
    </w:p>
    <w:p w:rsidR="00AA16AB" w:rsidRDefault="00AA16AB" w:rsidP="009C39A8"/>
    <w:p w:rsidR="00AA16AB" w:rsidRPr="00875DAE" w:rsidRDefault="00AA16AB" w:rsidP="009C39A8"/>
    <w:p w:rsidR="00AA16AB" w:rsidRDefault="00AA16AB" w:rsidP="009C39A8">
      <w:pPr>
        <w:ind w:right="741"/>
        <w:jc w:val="center"/>
        <w:rPr>
          <w:noProof/>
        </w:rPr>
      </w:pPr>
    </w:p>
    <w:p w:rsidR="00AA16AB" w:rsidRDefault="004F32EB" w:rsidP="009C39A8">
      <w:pPr>
        <w:ind w:right="741"/>
        <w:jc w:val="center"/>
        <w:rPr>
          <w:noProof/>
        </w:rPr>
      </w:pPr>
      <w:r>
        <w:rPr>
          <w:noProof/>
        </w:rPr>
        <w:drawing>
          <wp:inline distT="0" distB="0" distL="0" distR="0">
            <wp:extent cx="3638550" cy="3457575"/>
            <wp:effectExtent l="19050" t="0" r="0" b="0"/>
            <wp:docPr id="1" name="Рисунок 6" descr="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image003.jpg"/>
                    <pic:cNvPicPr>
                      <a:picLocks noChangeAspect="1" noChangeArrowheads="1"/>
                    </pic:cNvPicPr>
                  </pic:nvPicPr>
                  <pic:blipFill>
                    <a:blip r:embed="rId8"/>
                    <a:srcRect/>
                    <a:stretch>
                      <a:fillRect/>
                    </a:stretch>
                  </pic:blipFill>
                  <pic:spPr bwMode="auto">
                    <a:xfrm>
                      <a:off x="0" y="0"/>
                      <a:ext cx="3638550" cy="3457575"/>
                    </a:xfrm>
                    <a:prstGeom prst="rect">
                      <a:avLst/>
                    </a:prstGeom>
                    <a:noFill/>
                    <a:ln w="9525">
                      <a:noFill/>
                      <a:miter lim="800000"/>
                      <a:headEnd/>
                      <a:tailEnd/>
                    </a:ln>
                  </pic:spPr>
                </pic:pic>
              </a:graphicData>
            </a:graphic>
          </wp:inline>
        </w:drawing>
      </w:r>
    </w:p>
    <w:p w:rsidR="00AA16AB" w:rsidRDefault="00AA16AB" w:rsidP="009C39A8">
      <w:pPr>
        <w:ind w:right="741"/>
        <w:jc w:val="center"/>
        <w:rPr>
          <w:noProof/>
        </w:rPr>
      </w:pPr>
    </w:p>
    <w:p w:rsidR="00AA16AB" w:rsidRDefault="00AA16AB" w:rsidP="009C39A8">
      <w:pPr>
        <w:ind w:right="741"/>
        <w:jc w:val="center"/>
        <w:rPr>
          <w:noProof/>
        </w:rPr>
      </w:pPr>
    </w:p>
    <w:p w:rsidR="00AA16AB" w:rsidRDefault="00AA16AB" w:rsidP="009C39A8"/>
    <w:p w:rsidR="00AA16AB" w:rsidRPr="00875DAE" w:rsidRDefault="00AA16AB" w:rsidP="009C39A8"/>
    <w:p w:rsidR="00AA16AB" w:rsidRPr="00875DAE" w:rsidRDefault="00AA16AB" w:rsidP="009C39A8">
      <w:pPr>
        <w:pStyle w:val="2"/>
        <w:ind w:right="921"/>
        <w:rPr>
          <w:b/>
          <w:bCs/>
          <w:i/>
          <w:iCs/>
          <w:sz w:val="44"/>
          <w:szCs w:val="44"/>
        </w:rPr>
      </w:pPr>
      <w:r w:rsidRPr="00875DAE">
        <w:rPr>
          <w:b/>
          <w:bCs/>
          <w:i/>
          <w:iCs/>
          <w:sz w:val="44"/>
          <w:szCs w:val="44"/>
        </w:rPr>
        <w:t>Мониторинг безопасности, оценка риска и прогнозирование чрезвычайных ситуаций на территории Свердловской области</w:t>
      </w:r>
    </w:p>
    <w:p w:rsidR="00AA16AB" w:rsidRDefault="00AA16AB" w:rsidP="009C39A8">
      <w:pPr>
        <w:rPr>
          <w:sz w:val="48"/>
          <w:szCs w:val="48"/>
        </w:rPr>
      </w:pPr>
    </w:p>
    <w:p w:rsidR="00AA16AB" w:rsidRPr="00875DAE" w:rsidRDefault="00374036" w:rsidP="009C39A8">
      <w:pPr>
        <w:ind w:right="21"/>
        <w:jc w:val="right"/>
        <w:rPr>
          <w:b/>
          <w:bCs/>
        </w:rPr>
      </w:pPr>
      <w:r w:rsidRPr="00374036">
        <w:rPr>
          <w:noProof/>
        </w:rPr>
        <w:pict>
          <v:line id="_x0000_s1028" style="position:absolute;left:0;text-align:left;flip:y;z-index:251658240" from="-9pt,6.2pt" to="495pt,6.2pt" strokeweight="1.75pt"/>
        </w:pict>
      </w:r>
      <w:r w:rsidR="00AA16AB" w:rsidRPr="00875DAE">
        <w:rPr>
          <w:b/>
          <w:bCs/>
        </w:rPr>
        <w:t xml:space="preserve">                                                                                                       </w:t>
      </w:r>
    </w:p>
    <w:p w:rsidR="00AA16AB" w:rsidRDefault="00AA16AB" w:rsidP="0028731B">
      <w:pPr>
        <w:tabs>
          <w:tab w:val="left" w:pos="7560"/>
          <w:tab w:val="right" w:pos="9514"/>
        </w:tabs>
        <w:ind w:right="-159"/>
        <w:rPr>
          <w:b/>
          <w:bCs/>
        </w:rPr>
      </w:pPr>
      <w:r w:rsidRPr="00875DAE">
        <w:rPr>
          <w:b/>
          <w:bCs/>
        </w:rPr>
        <w:tab/>
      </w:r>
      <w:r>
        <w:rPr>
          <w:b/>
          <w:bCs/>
        </w:rPr>
        <w:tab/>
      </w:r>
      <w:r w:rsidRPr="00DC3EDF">
        <w:rPr>
          <w:b/>
          <w:bCs/>
          <w:sz w:val="28"/>
          <w:szCs w:val="28"/>
        </w:rPr>
        <w:t xml:space="preserve">ВЫПУСК </w:t>
      </w:r>
      <w:r w:rsidRPr="00875DAE">
        <w:rPr>
          <w:b/>
          <w:bCs/>
          <w:sz w:val="28"/>
          <w:szCs w:val="28"/>
        </w:rPr>
        <w:t xml:space="preserve"> </w:t>
      </w:r>
      <w:r w:rsidRPr="00875DAE">
        <w:rPr>
          <w:b/>
          <w:bCs/>
          <w:sz w:val="56"/>
          <w:szCs w:val="56"/>
        </w:rPr>
        <w:t xml:space="preserve">   </w:t>
      </w:r>
      <w:r>
        <w:rPr>
          <w:b/>
          <w:bCs/>
          <w:sz w:val="56"/>
          <w:szCs w:val="56"/>
        </w:rPr>
        <w:t xml:space="preserve"> </w:t>
      </w:r>
      <w:r w:rsidR="00C87D0D">
        <w:rPr>
          <w:b/>
          <w:bCs/>
          <w:sz w:val="56"/>
          <w:szCs w:val="56"/>
        </w:rPr>
        <w:t>8</w:t>
      </w:r>
    </w:p>
    <w:p w:rsidR="00AA16AB" w:rsidRPr="00875DAE" w:rsidRDefault="00AA16AB" w:rsidP="009C39A8">
      <w:pPr>
        <w:tabs>
          <w:tab w:val="center" w:pos="4950"/>
          <w:tab w:val="left" w:pos="7560"/>
          <w:tab w:val="left" w:pos="8250"/>
          <w:tab w:val="right" w:pos="10260"/>
        </w:tabs>
        <w:ind w:right="-545"/>
      </w:pPr>
      <w:r>
        <w:rPr>
          <w:b/>
          <w:bCs/>
          <w:sz w:val="56"/>
          <w:szCs w:val="56"/>
        </w:rPr>
        <w:tab/>
      </w:r>
      <w:r>
        <w:rPr>
          <w:b/>
          <w:bCs/>
          <w:sz w:val="56"/>
          <w:szCs w:val="56"/>
        </w:rPr>
        <w:tab/>
      </w:r>
    </w:p>
    <w:p w:rsidR="00AA16AB" w:rsidRPr="00875DAE" w:rsidRDefault="00374036" w:rsidP="009C39A8">
      <w:pPr>
        <w:jc w:val="center"/>
        <w:rPr>
          <w:b/>
          <w:bCs/>
          <w:sz w:val="28"/>
          <w:szCs w:val="28"/>
        </w:rPr>
      </w:pPr>
      <w:r w:rsidRPr="00374036">
        <w:rPr>
          <w:noProof/>
        </w:rPr>
        <w:pict>
          <v:line id="_x0000_s1029" style="position:absolute;left:0;text-align:left;flip:y;z-index:251659264" from="-9pt,.4pt" to="495pt,.4pt" strokeweight="1.75pt"/>
        </w:pict>
      </w:r>
    </w:p>
    <w:p w:rsidR="00AA16AB" w:rsidRDefault="00AA16AB" w:rsidP="009C39A8">
      <w:pPr>
        <w:jc w:val="center"/>
        <w:rPr>
          <w:b/>
          <w:bCs/>
          <w:sz w:val="28"/>
          <w:szCs w:val="28"/>
        </w:rPr>
      </w:pPr>
    </w:p>
    <w:p w:rsidR="00F07A13" w:rsidRPr="00875DAE" w:rsidRDefault="00F07A13" w:rsidP="009C39A8">
      <w:pPr>
        <w:jc w:val="center"/>
        <w:rPr>
          <w:b/>
          <w:bCs/>
          <w:sz w:val="28"/>
          <w:szCs w:val="28"/>
        </w:rPr>
      </w:pPr>
    </w:p>
    <w:p w:rsidR="00AA16AB" w:rsidRPr="00875DAE" w:rsidRDefault="00AA16AB" w:rsidP="009C39A8">
      <w:pPr>
        <w:ind w:right="741"/>
        <w:jc w:val="center"/>
        <w:rPr>
          <w:b/>
          <w:bCs/>
          <w:sz w:val="28"/>
          <w:szCs w:val="28"/>
        </w:rPr>
      </w:pPr>
      <w:r w:rsidRPr="00875DAE">
        <w:rPr>
          <w:b/>
          <w:bCs/>
          <w:sz w:val="28"/>
          <w:szCs w:val="28"/>
        </w:rPr>
        <w:t>ИНФОРМАЦИОННЫЙ БЮЛЛЕТЕНЬ</w:t>
      </w:r>
    </w:p>
    <w:p w:rsidR="00AA16AB" w:rsidRPr="00875DAE" w:rsidRDefault="00AA16AB" w:rsidP="009C39A8">
      <w:pPr>
        <w:ind w:right="741"/>
        <w:rPr>
          <w:b/>
          <w:bCs/>
          <w:sz w:val="28"/>
          <w:szCs w:val="28"/>
        </w:rPr>
      </w:pPr>
    </w:p>
    <w:p w:rsidR="00AA16AB" w:rsidRPr="00875DAE" w:rsidRDefault="00AA16AB" w:rsidP="009C39A8">
      <w:pPr>
        <w:ind w:right="741"/>
        <w:jc w:val="center"/>
        <w:rPr>
          <w:b/>
          <w:bCs/>
          <w:sz w:val="28"/>
          <w:szCs w:val="28"/>
        </w:rPr>
      </w:pPr>
    </w:p>
    <w:p w:rsidR="00AA16AB" w:rsidRPr="00875DAE" w:rsidRDefault="00AA16AB" w:rsidP="009C39A8">
      <w:pPr>
        <w:ind w:right="741"/>
        <w:jc w:val="center"/>
        <w:rPr>
          <w:b/>
          <w:bCs/>
          <w:sz w:val="28"/>
          <w:szCs w:val="28"/>
        </w:rPr>
      </w:pPr>
      <w:r w:rsidRPr="00875DAE">
        <w:rPr>
          <w:b/>
          <w:bCs/>
          <w:sz w:val="28"/>
          <w:szCs w:val="28"/>
        </w:rPr>
        <w:t>Екатеринбург</w:t>
      </w:r>
    </w:p>
    <w:p w:rsidR="00AA16AB" w:rsidRPr="00875DAE" w:rsidRDefault="00AA16AB" w:rsidP="009C39A8">
      <w:pPr>
        <w:ind w:right="741"/>
        <w:jc w:val="center"/>
        <w:rPr>
          <w:b/>
          <w:bCs/>
          <w:sz w:val="28"/>
          <w:szCs w:val="28"/>
        </w:rPr>
      </w:pPr>
      <w:r w:rsidRPr="00875DAE">
        <w:rPr>
          <w:b/>
          <w:bCs/>
          <w:sz w:val="28"/>
          <w:szCs w:val="28"/>
        </w:rPr>
        <w:t>201</w:t>
      </w:r>
      <w:r>
        <w:rPr>
          <w:b/>
          <w:bCs/>
          <w:sz w:val="28"/>
          <w:szCs w:val="28"/>
        </w:rPr>
        <w:t>5</w:t>
      </w:r>
      <w:r w:rsidRPr="00875DAE">
        <w:rPr>
          <w:b/>
          <w:bCs/>
          <w:sz w:val="28"/>
          <w:szCs w:val="28"/>
        </w:rPr>
        <w:t xml:space="preserve"> г.</w:t>
      </w:r>
    </w:p>
    <w:tbl>
      <w:tblPr>
        <w:tblW w:w="9894" w:type="dxa"/>
        <w:tblCellSpacing w:w="20" w:type="dxa"/>
        <w:tblInd w:w="-106" w:type="dxa"/>
        <w:tblLayout w:type="fixed"/>
        <w:tblLook w:val="01E0"/>
      </w:tblPr>
      <w:tblGrid>
        <w:gridCol w:w="8742"/>
        <w:gridCol w:w="1074"/>
        <w:gridCol w:w="78"/>
      </w:tblGrid>
      <w:tr w:rsidR="00AA16AB" w:rsidRPr="000B5495">
        <w:trPr>
          <w:trHeight w:val="273"/>
          <w:tblCellSpacing w:w="20" w:type="dxa"/>
        </w:trPr>
        <w:tc>
          <w:tcPr>
            <w:tcW w:w="9814" w:type="dxa"/>
            <w:gridSpan w:val="3"/>
          </w:tcPr>
          <w:p w:rsidR="00AA16AB" w:rsidRPr="00BF2FAE" w:rsidRDefault="00AA16AB" w:rsidP="00841D84">
            <w:pPr>
              <w:ind w:right="741"/>
              <w:jc w:val="center"/>
            </w:pPr>
            <w:r w:rsidRPr="00BF2FAE">
              <w:lastRenderedPageBreak/>
              <w:t>СОДЕРЖАНИЕ</w:t>
            </w:r>
          </w:p>
        </w:tc>
      </w:tr>
      <w:tr w:rsidR="00AA16AB" w:rsidRPr="00BF2FAE">
        <w:trPr>
          <w:gridAfter w:val="1"/>
          <w:wAfter w:w="18" w:type="dxa"/>
          <w:trHeight w:val="288"/>
          <w:tblCellSpacing w:w="20" w:type="dxa"/>
        </w:trPr>
        <w:tc>
          <w:tcPr>
            <w:tcW w:w="8682" w:type="dxa"/>
          </w:tcPr>
          <w:p w:rsidR="00AA16AB" w:rsidRPr="00BF2FAE" w:rsidRDefault="00AA16AB" w:rsidP="00841D84">
            <w:pPr>
              <w:ind w:right="31"/>
            </w:pPr>
          </w:p>
        </w:tc>
        <w:tc>
          <w:tcPr>
            <w:tcW w:w="1034" w:type="dxa"/>
          </w:tcPr>
          <w:p w:rsidR="00AA16AB" w:rsidRPr="00BF2FAE" w:rsidRDefault="00AA16AB" w:rsidP="00841D84">
            <w:pPr>
              <w:tabs>
                <w:tab w:val="left" w:pos="34"/>
                <w:tab w:val="center" w:pos="175"/>
              </w:tabs>
              <w:jc w:val="right"/>
            </w:pPr>
          </w:p>
        </w:tc>
      </w:tr>
      <w:tr w:rsidR="00AA16AB" w:rsidRPr="00D25D60">
        <w:trPr>
          <w:gridAfter w:val="1"/>
          <w:wAfter w:w="18" w:type="dxa"/>
          <w:trHeight w:val="576"/>
          <w:tblCellSpacing w:w="20" w:type="dxa"/>
        </w:trPr>
        <w:tc>
          <w:tcPr>
            <w:tcW w:w="8682" w:type="dxa"/>
          </w:tcPr>
          <w:p w:rsidR="00AA16AB" w:rsidRPr="008D045C" w:rsidRDefault="00AA16AB" w:rsidP="00270FC1">
            <w:pPr>
              <w:ind w:right="-40"/>
              <w:jc w:val="both"/>
            </w:pPr>
            <w:r w:rsidRPr="008D045C">
              <w:rPr>
                <w:lang w:val="en-US"/>
              </w:rPr>
              <w:t>I</w:t>
            </w:r>
            <w:r w:rsidRPr="008D045C">
              <w:t xml:space="preserve">. Мониторинг безопасности окружающей среды, диагностирование техногенной сферы в </w:t>
            </w:r>
            <w:r w:rsidR="0042380B">
              <w:t>ию</w:t>
            </w:r>
            <w:r w:rsidR="00270FC1">
              <w:t>л</w:t>
            </w:r>
            <w:r w:rsidR="0042380B">
              <w:t>е</w:t>
            </w:r>
            <w:r w:rsidRPr="008D045C">
              <w:t xml:space="preserve"> 2015 года……………………………………………………………..</w:t>
            </w:r>
          </w:p>
        </w:tc>
        <w:tc>
          <w:tcPr>
            <w:tcW w:w="1034" w:type="dxa"/>
          </w:tcPr>
          <w:p w:rsidR="00AA16AB" w:rsidRPr="008D045C" w:rsidRDefault="00AA16AB" w:rsidP="00841D84"/>
          <w:p w:rsidR="00AA16AB" w:rsidRPr="008D045C" w:rsidRDefault="00AA16AB" w:rsidP="00C82226">
            <w:r w:rsidRPr="008D045C">
              <w:t>3-</w:t>
            </w:r>
            <w:r w:rsidR="00C82226">
              <w:t>12</w:t>
            </w:r>
          </w:p>
        </w:tc>
      </w:tr>
      <w:tr w:rsidR="00AA16AB" w:rsidRPr="00D25D60">
        <w:trPr>
          <w:gridAfter w:val="1"/>
          <w:wAfter w:w="18" w:type="dxa"/>
          <w:trHeight w:val="288"/>
          <w:tblCellSpacing w:w="20" w:type="dxa"/>
        </w:trPr>
        <w:tc>
          <w:tcPr>
            <w:tcW w:w="8682" w:type="dxa"/>
          </w:tcPr>
          <w:p w:rsidR="00AA16AB" w:rsidRPr="008D045C" w:rsidRDefault="00AA16AB" w:rsidP="00841D84">
            <w:pPr>
              <w:ind w:right="-40"/>
              <w:jc w:val="both"/>
            </w:pPr>
            <w:r w:rsidRPr="008D045C">
              <w:t xml:space="preserve">     1.1 Обзор природных явлений и гидрологической  обстановки………………….</w:t>
            </w:r>
          </w:p>
        </w:tc>
        <w:tc>
          <w:tcPr>
            <w:tcW w:w="1034" w:type="dxa"/>
          </w:tcPr>
          <w:p w:rsidR="00AA16AB" w:rsidRPr="008D045C" w:rsidRDefault="00AF2093" w:rsidP="00841D84">
            <w:r>
              <w:t>3</w:t>
            </w:r>
          </w:p>
        </w:tc>
      </w:tr>
      <w:tr w:rsidR="00AA16AB" w:rsidRPr="00D25D60">
        <w:trPr>
          <w:gridAfter w:val="1"/>
          <w:wAfter w:w="18" w:type="dxa"/>
          <w:trHeight w:val="288"/>
          <w:tblCellSpacing w:w="20" w:type="dxa"/>
        </w:trPr>
        <w:tc>
          <w:tcPr>
            <w:tcW w:w="8682" w:type="dxa"/>
          </w:tcPr>
          <w:p w:rsidR="00AA16AB" w:rsidRPr="008D045C" w:rsidRDefault="00AA16AB" w:rsidP="00841D84">
            <w:pPr>
              <w:ind w:right="-40"/>
              <w:jc w:val="both"/>
            </w:pPr>
            <w:r w:rsidRPr="008D045C">
              <w:rPr>
                <w:spacing w:val="2"/>
              </w:rPr>
              <w:t xml:space="preserve">     1.2 Обзор аварийных и других опасных происшествий техногенного характера ………………………………………………………………………………..</w:t>
            </w:r>
          </w:p>
        </w:tc>
        <w:tc>
          <w:tcPr>
            <w:tcW w:w="1034" w:type="dxa"/>
          </w:tcPr>
          <w:p w:rsidR="00AA16AB" w:rsidRPr="008D045C" w:rsidRDefault="00AA16AB" w:rsidP="00841D84"/>
          <w:p w:rsidR="00AA16AB" w:rsidRPr="008D045C" w:rsidRDefault="00AF2093" w:rsidP="004E0D54">
            <w:r>
              <w:t>7</w:t>
            </w:r>
          </w:p>
        </w:tc>
      </w:tr>
      <w:tr w:rsidR="00AA16AB" w:rsidRPr="00D25D60">
        <w:trPr>
          <w:gridAfter w:val="1"/>
          <w:wAfter w:w="18" w:type="dxa"/>
          <w:trHeight w:val="288"/>
          <w:tblCellSpacing w:w="20" w:type="dxa"/>
        </w:trPr>
        <w:tc>
          <w:tcPr>
            <w:tcW w:w="8682" w:type="dxa"/>
          </w:tcPr>
          <w:p w:rsidR="00AA16AB" w:rsidRPr="008D045C" w:rsidRDefault="00AA16AB" w:rsidP="00841D84">
            <w:pPr>
              <w:ind w:right="-40"/>
              <w:jc w:val="both"/>
            </w:pPr>
            <w:r w:rsidRPr="008D045C">
              <w:t xml:space="preserve">     1</w:t>
            </w:r>
            <w:r w:rsidRPr="008D045C">
              <w:rPr>
                <w:lang w:val="en-US"/>
              </w:rPr>
              <w:t xml:space="preserve">.3 </w:t>
            </w:r>
            <w:r w:rsidRPr="008D045C">
              <w:t>Обзор биолого-социальной обстановки………………………………………..</w:t>
            </w:r>
          </w:p>
        </w:tc>
        <w:tc>
          <w:tcPr>
            <w:tcW w:w="1034" w:type="dxa"/>
          </w:tcPr>
          <w:p w:rsidR="00AA16AB" w:rsidRPr="008D045C" w:rsidRDefault="00321565" w:rsidP="00C82226">
            <w:r>
              <w:t>1</w:t>
            </w:r>
            <w:r w:rsidR="00C82226">
              <w:t>3</w:t>
            </w:r>
          </w:p>
        </w:tc>
      </w:tr>
      <w:tr w:rsidR="00AA16AB" w:rsidRPr="00D25D60">
        <w:trPr>
          <w:gridAfter w:val="1"/>
          <w:wAfter w:w="18" w:type="dxa"/>
          <w:trHeight w:val="561"/>
          <w:tblCellSpacing w:w="20" w:type="dxa"/>
        </w:trPr>
        <w:tc>
          <w:tcPr>
            <w:tcW w:w="8682" w:type="dxa"/>
          </w:tcPr>
          <w:p w:rsidR="00AA16AB" w:rsidRPr="008D045C" w:rsidRDefault="00AA16AB" w:rsidP="00270FC1">
            <w:pPr>
              <w:ind w:right="-40"/>
              <w:jc w:val="both"/>
            </w:pPr>
            <w:r w:rsidRPr="008D045C">
              <w:rPr>
                <w:lang w:val="en-US"/>
              </w:rPr>
              <w:t>II</w:t>
            </w:r>
            <w:r w:rsidRPr="008D045C">
              <w:t xml:space="preserve">. Анализ рисков возникновения чрезвычайных ситуаций на территории Свердловской области в </w:t>
            </w:r>
            <w:r w:rsidR="00270FC1">
              <w:t>августе</w:t>
            </w:r>
            <w:r w:rsidRPr="008D045C">
              <w:t xml:space="preserve"> ………………………………..…………...</w:t>
            </w:r>
            <w:r w:rsidR="00270FC1" w:rsidRPr="008D045C">
              <w:t>……….</w:t>
            </w:r>
          </w:p>
        </w:tc>
        <w:tc>
          <w:tcPr>
            <w:tcW w:w="1034" w:type="dxa"/>
          </w:tcPr>
          <w:p w:rsidR="00AA16AB" w:rsidRPr="008D045C" w:rsidRDefault="00AA16AB" w:rsidP="00841D84"/>
          <w:p w:rsidR="00AA16AB" w:rsidRPr="008D045C" w:rsidRDefault="004E0D54" w:rsidP="00C82226">
            <w:r>
              <w:t>1</w:t>
            </w:r>
            <w:r w:rsidR="00C82226">
              <w:t>4</w:t>
            </w:r>
            <w:r w:rsidR="00034BA5">
              <w:t>-</w:t>
            </w:r>
            <w:r>
              <w:t>1</w:t>
            </w:r>
            <w:r w:rsidR="00C82226">
              <w:t>5</w:t>
            </w:r>
          </w:p>
        </w:tc>
      </w:tr>
      <w:tr w:rsidR="00AA16AB" w:rsidRPr="00D25D60">
        <w:trPr>
          <w:gridAfter w:val="1"/>
          <w:wAfter w:w="18" w:type="dxa"/>
          <w:trHeight w:val="576"/>
          <w:tblCellSpacing w:w="20" w:type="dxa"/>
        </w:trPr>
        <w:tc>
          <w:tcPr>
            <w:tcW w:w="8682" w:type="dxa"/>
          </w:tcPr>
          <w:p w:rsidR="00AA16AB" w:rsidRPr="008D045C" w:rsidRDefault="00AA16AB" w:rsidP="00270FC1">
            <w:pPr>
              <w:ind w:right="-40"/>
              <w:jc w:val="both"/>
            </w:pPr>
            <w:r w:rsidRPr="008D045C">
              <w:rPr>
                <w:lang w:val="en-US"/>
              </w:rPr>
              <w:t>III</w:t>
            </w:r>
            <w:r w:rsidRPr="008D045C">
              <w:t xml:space="preserve">. Прогноз чрезвычайных ситуаций природного, техногенного и биолого-социального характера на </w:t>
            </w:r>
            <w:r w:rsidR="00270FC1">
              <w:t>август</w:t>
            </w:r>
            <w:r w:rsidRPr="008D045C">
              <w:t xml:space="preserve"> 2015 года…………………………………………</w:t>
            </w:r>
          </w:p>
        </w:tc>
        <w:tc>
          <w:tcPr>
            <w:tcW w:w="1034" w:type="dxa"/>
          </w:tcPr>
          <w:p w:rsidR="00AA16AB" w:rsidRPr="008D045C" w:rsidRDefault="00AA16AB" w:rsidP="00841D84"/>
          <w:p w:rsidR="00AA16AB" w:rsidRPr="008D045C" w:rsidRDefault="004E0D54" w:rsidP="00C82226">
            <w:r>
              <w:t>1</w:t>
            </w:r>
            <w:r w:rsidR="00C82226">
              <w:t>5</w:t>
            </w:r>
            <w:r w:rsidR="005B724C">
              <w:t>-</w:t>
            </w:r>
            <w:r w:rsidR="00C82226">
              <w:t>19</w:t>
            </w:r>
          </w:p>
        </w:tc>
      </w:tr>
      <w:tr w:rsidR="00AA16AB" w:rsidRPr="00D25D60">
        <w:trPr>
          <w:gridAfter w:val="1"/>
          <w:wAfter w:w="18" w:type="dxa"/>
          <w:trHeight w:val="288"/>
          <w:tblCellSpacing w:w="20" w:type="dxa"/>
        </w:trPr>
        <w:tc>
          <w:tcPr>
            <w:tcW w:w="8682" w:type="dxa"/>
          </w:tcPr>
          <w:p w:rsidR="00AA16AB" w:rsidRPr="008D045C" w:rsidRDefault="00AA16AB" w:rsidP="00841D84">
            <w:pPr>
              <w:tabs>
                <w:tab w:val="left" w:pos="1800"/>
              </w:tabs>
              <w:ind w:right="-68"/>
              <w:jc w:val="both"/>
            </w:pPr>
            <w:r w:rsidRPr="008D045C">
              <w:t xml:space="preserve">     3.1 Прогноз чрезвычайных ситуаций природного характера …………………….</w:t>
            </w:r>
          </w:p>
        </w:tc>
        <w:tc>
          <w:tcPr>
            <w:tcW w:w="1034" w:type="dxa"/>
          </w:tcPr>
          <w:p w:rsidR="00AA16AB" w:rsidRPr="008D045C" w:rsidRDefault="004E0D54" w:rsidP="00C82226">
            <w:r>
              <w:t>1</w:t>
            </w:r>
            <w:r w:rsidR="00C82226">
              <w:t>5</w:t>
            </w:r>
          </w:p>
        </w:tc>
      </w:tr>
      <w:tr w:rsidR="00AA16AB" w:rsidRPr="00D25D60">
        <w:trPr>
          <w:gridAfter w:val="1"/>
          <w:wAfter w:w="18" w:type="dxa"/>
          <w:trHeight w:val="288"/>
          <w:tblCellSpacing w:w="20" w:type="dxa"/>
        </w:trPr>
        <w:tc>
          <w:tcPr>
            <w:tcW w:w="8682" w:type="dxa"/>
          </w:tcPr>
          <w:p w:rsidR="00AA16AB" w:rsidRPr="008D045C" w:rsidRDefault="00AA16AB" w:rsidP="00841D84">
            <w:pPr>
              <w:tabs>
                <w:tab w:val="left" w:pos="1800"/>
              </w:tabs>
              <w:ind w:right="-68"/>
              <w:jc w:val="both"/>
            </w:pPr>
            <w:r w:rsidRPr="008D045C">
              <w:t xml:space="preserve">     3.2 Прогноз чрезвычайных ситуаций техногенного характера……………………</w:t>
            </w:r>
          </w:p>
        </w:tc>
        <w:tc>
          <w:tcPr>
            <w:tcW w:w="1034" w:type="dxa"/>
          </w:tcPr>
          <w:p w:rsidR="00AA16AB" w:rsidRPr="008D045C" w:rsidRDefault="00AF2093" w:rsidP="00C82226">
            <w:r>
              <w:t>1</w:t>
            </w:r>
            <w:r w:rsidR="00C82226">
              <w:t>7</w:t>
            </w:r>
          </w:p>
        </w:tc>
      </w:tr>
      <w:tr w:rsidR="00AA16AB" w:rsidRPr="00D25D60">
        <w:trPr>
          <w:gridAfter w:val="1"/>
          <w:wAfter w:w="18" w:type="dxa"/>
          <w:trHeight w:val="288"/>
          <w:tblCellSpacing w:w="20" w:type="dxa"/>
        </w:trPr>
        <w:tc>
          <w:tcPr>
            <w:tcW w:w="8682" w:type="dxa"/>
          </w:tcPr>
          <w:p w:rsidR="00AA16AB" w:rsidRPr="008D045C" w:rsidRDefault="00AA16AB" w:rsidP="00841D84">
            <w:pPr>
              <w:tabs>
                <w:tab w:val="left" w:pos="1800"/>
              </w:tabs>
              <w:ind w:right="-68"/>
              <w:jc w:val="both"/>
            </w:pPr>
            <w:r w:rsidRPr="008D045C">
              <w:t xml:space="preserve">     3.3 Прогноз чрезвычайных ситуаций биолого-социального характера  …………</w:t>
            </w:r>
          </w:p>
        </w:tc>
        <w:tc>
          <w:tcPr>
            <w:tcW w:w="1034" w:type="dxa"/>
          </w:tcPr>
          <w:p w:rsidR="00AA16AB" w:rsidRPr="008D045C" w:rsidRDefault="00C82226" w:rsidP="00AF2093">
            <w:r>
              <w:t>18</w:t>
            </w:r>
          </w:p>
        </w:tc>
      </w:tr>
      <w:tr w:rsidR="00AA16AB" w:rsidRPr="00D25D60">
        <w:trPr>
          <w:gridAfter w:val="1"/>
          <w:wAfter w:w="18" w:type="dxa"/>
          <w:trHeight w:val="1410"/>
          <w:tblCellSpacing w:w="20" w:type="dxa"/>
        </w:trPr>
        <w:tc>
          <w:tcPr>
            <w:tcW w:w="8682" w:type="dxa"/>
          </w:tcPr>
          <w:p w:rsidR="00AA16AB" w:rsidRPr="008D045C" w:rsidRDefault="00AA16AB" w:rsidP="00841D84">
            <w:pPr>
              <w:ind w:right="-40"/>
              <w:jc w:val="both"/>
            </w:pPr>
            <w:r w:rsidRPr="008D045C">
              <w:rPr>
                <w:lang w:val="en-US"/>
              </w:rPr>
              <w:t>IV</w:t>
            </w:r>
            <w:r w:rsidRPr="008D045C">
              <w:t>. Рекомендации по снижению рисков чрезвычайных ситуаций и смягчению их последствий………………………………………………………………………………</w:t>
            </w:r>
          </w:p>
          <w:p w:rsidR="00AA16AB" w:rsidRPr="008D045C" w:rsidRDefault="00AA16AB" w:rsidP="00841D84">
            <w:pPr>
              <w:ind w:right="-40"/>
              <w:jc w:val="both"/>
            </w:pPr>
          </w:p>
        </w:tc>
        <w:tc>
          <w:tcPr>
            <w:tcW w:w="1034" w:type="dxa"/>
          </w:tcPr>
          <w:p w:rsidR="00AA16AB" w:rsidRPr="008D045C" w:rsidRDefault="00AA16AB" w:rsidP="00841D84"/>
          <w:p w:rsidR="00AA16AB" w:rsidRPr="008D045C" w:rsidRDefault="00C82226" w:rsidP="00C82226">
            <w:r>
              <w:t>19</w:t>
            </w:r>
            <w:r w:rsidR="00AA16AB" w:rsidRPr="008D045C">
              <w:t>-2</w:t>
            </w:r>
            <w:r>
              <w:t>0</w:t>
            </w:r>
          </w:p>
        </w:tc>
      </w:tr>
      <w:tr w:rsidR="00AA16AB" w:rsidRPr="00D25D60">
        <w:trPr>
          <w:gridAfter w:val="1"/>
          <w:wAfter w:w="18" w:type="dxa"/>
          <w:trHeight w:val="288"/>
          <w:tblCellSpacing w:w="20" w:type="dxa"/>
        </w:trPr>
        <w:tc>
          <w:tcPr>
            <w:tcW w:w="8682" w:type="dxa"/>
          </w:tcPr>
          <w:p w:rsidR="00AA16AB" w:rsidRPr="00D25D60" w:rsidRDefault="00AA16AB" w:rsidP="00841D84">
            <w:pPr>
              <w:ind w:right="-40"/>
              <w:rPr>
                <w:highlight w:val="yellow"/>
              </w:rPr>
            </w:pPr>
          </w:p>
        </w:tc>
        <w:tc>
          <w:tcPr>
            <w:tcW w:w="1034" w:type="dxa"/>
          </w:tcPr>
          <w:p w:rsidR="00AA16AB" w:rsidRPr="00D25D60" w:rsidRDefault="00AA16AB" w:rsidP="00841D84">
            <w:pPr>
              <w:jc w:val="right"/>
              <w:rPr>
                <w:highlight w:val="yellow"/>
              </w:rPr>
            </w:pPr>
          </w:p>
        </w:tc>
      </w:tr>
      <w:tr w:rsidR="00AA16AB" w:rsidRPr="00D25D60">
        <w:trPr>
          <w:gridAfter w:val="1"/>
          <w:wAfter w:w="18" w:type="dxa"/>
          <w:trHeight w:val="288"/>
          <w:tblCellSpacing w:w="20" w:type="dxa"/>
        </w:trPr>
        <w:tc>
          <w:tcPr>
            <w:tcW w:w="8682" w:type="dxa"/>
          </w:tcPr>
          <w:p w:rsidR="00AA16AB" w:rsidRPr="00D25D60" w:rsidRDefault="00AA16AB" w:rsidP="00841D84">
            <w:pPr>
              <w:ind w:right="-40"/>
              <w:rPr>
                <w:highlight w:val="yellow"/>
              </w:rPr>
            </w:pPr>
          </w:p>
        </w:tc>
        <w:tc>
          <w:tcPr>
            <w:tcW w:w="1034" w:type="dxa"/>
          </w:tcPr>
          <w:p w:rsidR="00AA16AB" w:rsidRPr="00D25D60" w:rsidRDefault="00AA16AB" w:rsidP="00841D84">
            <w:pPr>
              <w:jc w:val="right"/>
              <w:rPr>
                <w:highlight w:val="yellow"/>
              </w:rPr>
            </w:pPr>
          </w:p>
        </w:tc>
      </w:tr>
      <w:tr w:rsidR="00AA16AB" w:rsidRPr="00D25D60">
        <w:trPr>
          <w:gridAfter w:val="1"/>
          <w:wAfter w:w="18" w:type="dxa"/>
          <w:trHeight w:val="288"/>
          <w:tblCellSpacing w:w="20" w:type="dxa"/>
        </w:trPr>
        <w:tc>
          <w:tcPr>
            <w:tcW w:w="8682" w:type="dxa"/>
          </w:tcPr>
          <w:p w:rsidR="00AA16AB" w:rsidRPr="00D25D60" w:rsidRDefault="00AA16AB" w:rsidP="00841D84">
            <w:pPr>
              <w:ind w:right="-40"/>
              <w:rPr>
                <w:highlight w:val="yellow"/>
              </w:rPr>
            </w:pPr>
          </w:p>
        </w:tc>
        <w:tc>
          <w:tcPr>
            <w:tcW w:w="1034" w:type="dxa"/>
          </w:tcPr>
          <w:p w:rsidR="00AA16AB" w:rsidRPr="00D25D60" w:rsidRDefault="00AA16AB" w:rsidP="00841D84">
            <w:pPr>
              <w:jc w:val="right"/>
              <w:rPr>
                <w:highlight w:val="yellow"/>
              </w:rPr>
            </w:pPr>
          </w:p>
        </w:tc>
      </w:tr>
      <w:tr w:rsidR="00AA16AB" w:rsidRPr="00D25D60">
        <w:trPr>
          <w:gridAfter w:val="1"/>
          <w:wAfter w:w="18" w:type="dxa"/>
          <w:trHeight w:val="288"/>
          <w:tblCellSpacing w:w="20" w:type="dxa"/>
        </w:trPr>
        <w:tc>
          <w:tcPr>
            <w:tcW w:w="8682" w:type="dxa"/>
          </w:tcPr>
          <w:p w:rsidR="00AA16AB" w:rsidRPr="00D25D60" w:rsidRDefault="00AA16AB" w:rsidP="00841D84">
            <w:pPr>
              <w:ind w:right="-40"/>
              <w:rPr>
                <w:highlight w:val="yellow"/>
              </w:rPr>
            </w:pPr>
          </w:p>
        </w:tc>
        <w:tc>
          <w:tcPr>
            <w:tcW w:w="1034" w:type="dxa"/>
          </w:tcPr>
          <w:p w:rsidR="00AA16AB" w:rsidRPr="00D25D60" w:rsidRDefault="00AA16AB" w:rsidP="00841D84">
            <w:pPr>
              <w:jc w:val="right"/>
              <w:rPr>
                <w:highlight w:val="yellow"/>
              </w:rPr>
            </w:pPr>
          </w:p>
        </w:tc>
      </w:tr>
      <w:tr w:rsidR="00AA16AB" w:rsidRPr="00D25D60">
        <w:trPr>
          <w:gridAfter w:val="1"/>
          <w:wAfter w:w="18" w:type="dxa"/>
          <w:trHeight w:val="288"/>
          <w:tblCellSpacing w:w="20" w:type="dxa"/>
        </w:trPr>
        <w:tc>
          <w:tcPr>
            <w:tcW w:w="8682" w:type="dxa"/>
          </w:tcPr>
          <w:p w:rsidR="00AA16AB" w:rsidRPr="00D25D60" w:rsidRDefault="00AA16AB" w:rsidP="00841D84">
            <w:pPr>
              <w:ind w:right="-40"/>
              <w:rPr>
                <w:highlight w:val="yellow"/>
              </w:rPr>
            </w:pPr>
          </w:p>
        </w:tc>
        <w:tc>
          <w:tcPr>
            <w:tcW w:w="1034" w:type="dxa"/>
          </w:tcPr>
          <w:p w:rsidR="00AA16AB" w:rsidRPr="00D25D60" w:rsidRDefault="00AA16AB" w:rsidP="00841D84">
            <w:pPr>
              <w:jc w:val="right"/>
              <w:rPr>
                <w:highlight w:val="yellow"/>
              </w:rPr>
            </w:pPr>
          </w:p>
        </w:tc>
      </w:tr>
      <w:tr w:rsidR="00AA16AB" w:rsidRPr="00D25D60">
        <w:trPr>
          <w:gridAfter w:val="1"/>
          <w:wAfter w:w="18" w:type="dxa"/>
          <w:trHeight w:val="288"/>
          <w:tblCellSpacing w:w="20" w:type="dxa"/>
        </w:trPr>
        <w:tc>
          <w:tcPr>
            <w:tcW w:w="8682" w:type="dxa"/>
          </w:tcPr>
          <w:p w:rsidR="00AA16AB" w:rsidRPr="00D25D60" w:rsidRDefault="00AA16AB" w:rsidP="00841D84">
            <w:pPr>
              <w:ind w:right="-40"/>
              <w:rPr>
                <w:highlight w:val="yellow"/>
              </w:rPr>
            </w:pPr>
          </w:p>
        </w:tc>
        <w:tc>
          <w:tcPr>
            <w:tcW w:w="1034" w:type="dxa"/>
          </w:tcPr>
          <w:p w:rsidR="00AA16AB" w:rsidRPr="00D25D60" w:rsidRDefault="00AA16AB" w:rsidP="00841D84">
            <w:pPr>
              <w:jc w:val="right"/>
              <w:rPr>
                <w:highlight w:val="yellow"/>
              </w:rPr>
            </w:pPr>
          </w:p>
        </w:tc>
      </w:tr>
      <w:tr w:rsidR="00AA16AB" w:rsidRPr="00D25D60">
        <w:trPr>
          <w:gridAfter w:val="1"/>
          <w:wAfter w:w="18" w:type="dxa"/>
          <w:trHeight w:val="288"/>
          <w:tblCellSpacing w:w="20" w:type="dxa"/>
        </w:trPr>
        <w:tc>
          <w:tcPr>
            <w:tcW w:w="8682" w:type="dxa"/>
          </w:tcPr>
          <w:p w:rsidR="00AA16AB" w:rsidRPr="00D25D60" w:rsidRDefault="00AA16AB" w:rsidP="00841D84">
            <w:pPr>
              <w:ind w:right="-40"/>
              <w:rPr>
                <w:highlight w:val="yellow"/>
              </w:rPr>
            </w:pPr>
          </w:p>
        </w:tc>
        <w:tc>
          <w:tcPr>
            <w:tcW w:w="1034" w:type="dxa"/>
          </w:tcPr>
          <w:p w:rsidR="00AA16AB" w:rsidRPr="00D25D60" w:rsidRDefault="00AA16AB" w:rsidP="00841D84">
            <w:pPr>
              <w:jc w:val="right"/>
              <w:rPr>
                <w:highlight w:val="yellow"/>
              </w:rPr>
            </w:pPr>
          </w:p>
        </w:tc>
      </w:tr>
      <w:tr w:rsidR="00AA16AB" w:rsidRPr="00D25D60">
        <w:trPr>
          <w:gridAfter w:val="1"/>
          <w:wAfter w:w="18" w:type="dxa"/>
          <w:trHeight w:val="288"/>
          <w:tblCellSpacing w:w="20" w:type="dxa"/>
        </w:trPr>
        <w:tc>
          <w:tcPr>
            <w:tcW w:w="8682" w:type="dxa"/>
          </w:tcPr>
          <w:p w:rsidR="00AA16AB" w:rsidRPr="00D25D60" w:rsidRDefault="00AA16AB" w:rsidP="00841D84">
            <w:pPr>
              <w:ind w:right="-40"/>
              <w:rPr>
                <w:highlight w:val="yellow"/>
              </w:rPr>
            </w:pPr>
          </w:p>
        </w:tc>
        <w:tc>
          <w:tcPr>
            <w:tcW w:w="1034" w:type="dxa"/>
          </w:tcPr>
          <w:p w:rsidR="00AA16AB" w:rsidRPr="00D25D60" w:rsidRDefault="00AA16AB" w:rsidP="00841D84">
            <w:pPr>
              <w:jc w:val="right"/>
              <w:rPr>
                <w:highlight w:val="yellow"/>
              </w:rPr>
            </w:pPr>
          </w:p>
        </w:tc>
      </w:tr>
      <w:tr w:rsidR="00AA16AB" w:rsidRPr="00D25D60">
        <w:trPr>
          <w:gridAfter w:val="1"/>
          <w:wAfter w:w="18" w:type="dxa"/>
          <w:trHeight w:val="288"/>
          <w:tblCellSpacing w:w="20" w:type="dxa"/>
        </w:trPr>
        <w:tc>
          <w:tcPr>
            <w:tcW w:w="8682" w:type="dxa"/>
          </w:tcPr>
          <w:p w:rsidR="00AA16AB" w:rsidRPr="00D25D60" w:rsidRDefault="00AA16AB" w:rsidP="00841D84">
            <w:pPr>
              <w:ind w:right="-40"/>
              <w:rPr>
                <w:highlight w:val="yellow"/>
              </w:rPr>
            </w:pPr>
          </w:p>
        </w:tc>
        <w:tc>
          <w:tcPr>
            <w:tcW w:w="1034" w:type="dxa"/>
          </w:tcPr>
          <w:p w:rsidR="00AA16AB" w:rsidRPr="00D25D60" w:rsidRDefault="00AA16AB" w:rsidP="00841D84">
            <w:pPr>
              <w:jc w:val="right"/>
              <w:rPr>
                <w:highlight w:val="yellow"/>
              </w:rPr>
            </w:pPr>
          </w:p>
        </w:tc>
      </w:tr>
      <w:tr w:rsidR="00AA16AB" w:rsidRPr="00D25D60">
        <w:trPr>
          <w:gridAfter w:val="1"/>
          <w:wAfter w:w="18" w:type="dxa"/>
          <w:trHeight w:val="288"/>
          <w:tblCellSpacing w:w="20" w:type="dxa"/>
        </w:trPr>
        <w:tc>
          <w:tcPr>
            <w:tcW w:w="8682" w:type="dxa"/>
          </w:tcPr>
          <w:p w:rsidR="00AA16AB" w:rsidRPr="00D25D60" w:rsidRDefault="00AA16AB" w:rsidP="00841D84">
            <w:pPr>
              <w:ind w:right="-40"/>
              <w:rPr>
                <w:highlight w:val="yellow"/>
              </w:rPr>
            </w:pPr>
          </w:p>
          <w:p w:rsidR="00AA16AB" w:rsidRPr="00D25D60" w:rsidRDefault="00AA16AB" w:rsidP="00841D84">
            <w:pPr>
              <w:ind w:right="-40"/>
              <w:rPr>
                <w:highlight w:val="yellow"/>
              </w:rPr>
            </w:pPr>
          </w:p>
          <w:p w:rsidR="00AA16AB" w:rsidRPr="00D25D60" w:rsidRDefault="00AA16AB" w:rsidP="00841D84">
            <w:pPr>
              <w:ind w:right="-40"/>
              <w:rPr>
                <w:highlight w:val="yellow"/>
              </w:rPr>
            </w:pPr>
          </w:p>
          <w:p w:rsidR="00AA16AB" w:rsidRPr="00D25D60" w:rsidRDefault="00AA16AB" w:rsidP="00841D84">
            <w:pPr>
              <w:ind w:right="-40"/>
              <w:rPr>
                <w:highlight w:val="yellow"/>
              </w:rPr>
            </w:pPr>
          </w:p>
          <w:p w:rsidR="00AA16AB" w:rsidRPr="00D25D60" w:rsidRDefault="00AA16AB" w:rsidP="00841D84">
            <w:pPr>
              <w:ind w:right="-40"/>
              <w:rPr>
                <w:highlight w:val="yellow"/>
              </w:rPr>
            </w:pPr>
          </w:p>
          <w:p w:rsidR="00AA16AB" w:rsidRPr="00D25D60" w:rsidRDefault="00AA16AB" w:rsidP="00841D84">
            <w:pPr>
              <w:ind w:right="-40"/>
              <w:rPr>
                <w:highlight w:val="yellow"/>
              </w:rPr>
            </w:pPr>
          </w:p>
          <w:p w:rsidR="00AA16AB" w:rsidRPr="00D25D60" w:rsidRDefault="00AA16AB" w:rsidP="00841D84">
            <w:pPr>
              <w:ind w:right="-40"/>
              <w:rPr>
                <w:highlight w:val="yellow"/>
              </w:rPr>
            </w:pPr>
          </w:p>
          <w:p w:rsidR="00AA16AB" w:rsidRPr="00D25D60" w:rsidRDefault="00AA16AB" w:rsidP="00841D84">
            <w:pPr>
              <w:ind w:right="-40"/>
              <w:rPr>
                <w:highlight w:val="yellow"/>
              </w:rPr>
            </w:pPr>
          </w:p>
          <w:p w:rsidR="00AA16AB" w:rsidRPr="00D25D60" w:rsidRDefault="00AA16AB" w:rsidP="00841D84">
            <w:pPr>
              <w:ind w:right="-40"/>
              <w:rPr>
                <w:highlight w:val="yellow"/>
              </w:rPr>
            </w:pPr>
          </w:p>
          <w:p w:rsidR="00AA16AB" w:rsidRPr="00D25D60" w:rsidRDefault="00AA16AB" w:rsidP="00A52C8D">
            <w:pPr>
              <w:ind w:right="-40"/>
              <w:rPr>
                <w:highlight w:val="yellow"/>
              </w:rPr>
            </w:pPr>
          </w:p>
        </w:tc>
        <w:tc>
          <w:tcPr>
            <w:tcW w:w="1034" w:type="dxa"/>
          </w:tcPr>
          <w:p w:rsidR="00AA16AB" w:rsidRPr="00D25D60" w:rsidRDefault="00AA16AB" w:rsidP="00841D84">
            <w:pPr>
              <w:jc w:val="right"/>
              <w:rPr>
                <w:highlight w:val="yellow"/>
              </w:rPr>
            </w:pPr>
          </w:p>
        </w:tc>
      </w:tr>
      <w:tr w:rsidR="00AA16AB" w:rsidRPr="00D25D60">
        <w:trPr>
          <w:gridAfter w:val="1"/>
          <w:wAfter w:w="18" w:type="dxa"/>
          <w:trHeight w:val="288"/>
          <w:tblCellSpacing w:w="20" w:type="dxa"/>
        </w:trPr>
        <w:tc>
          <w:tcPr>
            <w:tcW w:w="8682" w:type="dxa"/>
          </w:tcPr>
          <w:p w:rsidR="00AA16AB" w:rsidRDefault="00AA16AB" w:rsidP="00841D84">
            <w:pPr>
              <w:ind w:right="-40"/>
              <w:rPr>
                <w:highlight w:val="yellow"/>
              </w:rPr>
            </w:pPr>
          </w:p>
          <w:p w:rsidR="00504078" w:rsidRPr="00D25D60" w:rsidRDefault="00504078" w:rsidP="00841D84">
            <w:pPr>
              <w:ind w:right="-40"/>
              <w:rPr>
                <w:highlight w:val="yellow"/>
              </w:rPr>
            </w:pPr>
          </w:p>
        </w:tc>
        <w:tc>
          <w:tcPr>
            <w:tcW w:w="1034" w:type="dxa"/>
          </w:tcPr>
          <w:p w:rsidR="00AA16AB" w:rsidRPr="00D25D60" w:rsidRDefault="00AA16AB" w:rsidP="00841D84">
            <w:pPr>
              <w:jc w:val="right"/>
              <w:rPr>
                <w:highlight w:val="yellow"/>
              </w:rPr>
            </w:pPr>
          </w:p>
        </w:tc>
      </w:tr>
    </w:tbl>
    <w:p w:rsidR="00AA16AB" w:rsidRPr="003846CE" w:rsidRDefault="00AA16AB" w:rsidP="009C39A8">
      <w:pPr>
        <w:pStyle w:val="af6"/>
        <w:ind w:firstLine="720"/>
        <w:jc w:val="both"/>
        <w:rPr>
          <w:i/>
          <w:iCs/>
        </w:rPr>
      </w:pPr>
      <w:r w:rsidRPr="003846CE">
        <w:rPr>
          <w:i/>
          <w:iCs/>
        </w:rPr>
        <w:t xml:space="preserve">Разработан на основе данных ГУ МЧС России по Свердловской области, Уральского УГМС,  Минздрава Свердловской области, Управления Федеральной службы по надзору в сфере защиты прав потребителей и благополучия человека по Свердловской области, Управления ГИБДД  ГУ МВД по Свердловской области, Отдела водных ресурсов по Свердловской области НБВУ, РДС ГБУ </w:t>
      </w:r>
      <w:proofErr w:type="gramStart"/>
      <w:r w:rsidRPr="003846CE">
        <w:rPr>
          <w:i/>
          <w:iCs/>
        </w:rPr>
        <w:t>СО</w:t>
      </w:r>
      <w:proofErr w:type="gramEnd"/>
      <w:r w:rsidRPr="003846CE">
        <w:rPr>
          <w:i/>
          <w:iCs/>
        </w:rPr>
        <w:t xml:space="preserve"> «Уральская авиабаза».</w:t>
      </w:r>
    </w:p>
    <w:p w:rsidR="00AA16AB" w:rsidRPr="00D25D60" w:rsidRDefault="00AA16AB" w:rsidP="009C39A8">
      <w:pPr>
        <w:rPr>
          <w:highlight w:val="yellow"/>
        </w:rPr>
        <w:sectPr w:rsidR="00AA16AB" w:rsidRPr="00D25D60" w:rsidSect="00841D84">
          <w:headerReference w:type="default" r:id="rId9"/>
          <w:pgSz w:w="11906" w:h="16838"/>
          <w:pgMar w:top="1134" w:right="567" w:bottom="1134" w:left="1418" w:header="709" w:footer="709" w:gutter="0"/>
          <w:cols w:space="708"/>
          <w:titlePg/>
          <w:docGrid w:linePitch="360"/>
        </w:sectPr>
      </w:pPr>
    </w:p>
    <w:p w:rsidR="00AA16AB" w:rsidRPr="00C87D0D" w:rsidRDefault="00AA16AB" w:rsidP="003332BD">
      <w:pPr>
        <w:jc w:val="center"/>
      </w:pPr>
      <w:r w:rsidRPr="00C87D0D">
        <w:rPr>
          <w:b/>
          <w:bCs/>
        </w:rPr>
        <w:lastRenderedPageBreak/>
        <w:t>Мониторинг безопасности окружающей среды, диагностирование  техногенной сферы</w:t>
      </w:r>
      <w:r w:rsidRPr="00C87D0D">
        <w:t xml:space="preserve"> </w:t>
      </w:r>
    </w:p>
    <w:p w:rsidR="00AA16AB" w:rsidRPr="00C87D0D" w:rsidRDefault="00AA16AB" w:rsidP="003332BD">
      <w:pPr>
        <w:jc w:val="center"/>
        <w:rPr>
          <w:b/>
          <w:bCs/>
        </w:rPr>
      </w:pPr>
      <w:r w:rsidRPr="00C87D0D">
        <w:rPr>
          <w:b/>
          <w:bCs/>
        </w:rPr>
        <w:t xml:space="preserve"> в </w:t>
      </w:r>
      <w:r w:rsidR="00C87D0D" w:rsidRPr="00C87D0D">
        <w:rPr>
          <w:b/>
          <w:bCs/>
        </w:rPr>
        <w:t>июле</w:t>
      </w:r>
      <w:r w:rsidRPr="00C87D0D">
        <w:rPr>
          <w:b/>
          <w:bCs/>
        </w:rPr>
        <w:t xml:space="preserve"> 2015 года </w:t>
      </w:r>
    </w:p>
    <w:p w:rsidR="00AA16AB" w:rsidRPr="00270FC1" w:rsidRDefault="00AA16AB" w:rsidP="003332BD">
      <w:pPr>
        <w:jc w:val="center"/>
        <w:rPr>
          <w:b/>
          <w:bCs/>
          <w:highlight w:val="yellow"/>
        </w:rPr>
      </w:pPr>
    </w:p>
    <w:p w:rsidR="00270FC1" w:rsidRPr="003846CE" w:rsidRDefault="00270FC1" w:rsidP="00270FC1">
      <w:pPr>
        <w:ind w:right="-83" w:firstLine="720"/>
        <w:jc w:val="both"/>
      </w:pPr>
      <w:r w:rsidRPr="003846CE">
        <w:t xml:space="preserve">За анализируемый период на территории области чрезвычайных ситуаций техногенного, природного и биолого-социального характера не зарегистрировано. </w:t>
      </w:r>
    </w:p>
    <w:p w:rsidR="00270FC1" w:rsidRPr="003846CE" w:rsidRDefault="00270FC1" w:rsidP="00270FC1">
      <w:pPr>
        <w:ind w:right="-83" w:firstLine="720"/>
        <w:jc w:val="both"/>
      </w:pPr>
      <w:r w:rsidRPr="003846CE">
        <w:t>За аналогичный период прошлого года зарегистрирован</w:t>
      </w:r>
      <w:r w:rsidR="009932F9">
        <w:t xml:space="preserve">а </w:t>
      </w:r>
      <w:r w:rsidR="009932F9" w:rsidRPr="003846CE">
        <w:t>чрезвычайн</w:t>
      </w:r>
      <w:r w:rsidR="009932F9">
        <w:t>ая</w:t>
      </w:r>
      <w:r w:rsidR="009932F9" w:rsidRPr="003846CE">
        <w:t xml:space="preserve"> ситуаци</w:t>
      </w:r>
      <w:r w:rsidR="009932F9">
        <w:t xml:space="preserve">я </w:t>
      </w:r>
      <w:r w:rsidR="009932F9" w:rsidRPr="003846CE">
        <w:t>техногенного</w:t>
      </w:r>
      <w:r w:rsidR="009932F9">
        <w:t xml:space="preserve"> характера.</w:t>
      </w:r>
    </w:p>
    <w:p w:rsidR="00780D33" w:rsidRPr="00270FC1" w:rsidRDefault="00780D33" w:rsidP="00780D33">
      <w:pPr>
        <w:autoSpaceDE w:val="0"/>
        <w:autoSpaceDN w:val="0"/>
        <w:adjustRightInd w:val="0"/>
        <w:jc w:val="center"/>
        <w:rPr>
          <w:highlight w:val="yellow"/>
        </w:rPr>
      </w:pPr>
    </w:p>
    <w:p w:rsidR="00AA16AB" w:rsidRPr="00270FC1" w:rsidRDefault="00AA16AB" w:rsidP="00CA7C6E">
      <w:pPr>
        <w:pStyle w:val="17"/>
        <w:jc w:val="center"/>
        <w:rPr>
          <w:i/>
          <w:iCs/>
        </w:rPr>
      </w:pPr>
      <w:r w:rsidRPr="00270FC1">
        <w:rPr>
          <w:i/>
          <w:iCs/>
        </w:rPr>
        <w:t>Характеристика ЧС с начала 2015 года в сравнении с аналогичным периодом 2014 года</w:t>
      </w:r>
    </w:p>
    <w:tbl>
      <w:tblPr>
        <w:tblW w:w="1006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99"/>
        <w:gridCol w:w="1960"/>
        <w:gridCol w:w="1220"/>
        <w:gridCol w:w="7"/>
        <w:gridCol w:w="1141"/>
        <w:gridCol w:w="1427"/>
        <w:gridCol w:w="3711"/>
      </w:tblGrid>
      <w:tr w:rsidR="00AA16AB" w:rsidRPr="00270FC1">
        <w:tc>
          <w:tcPr>
            <w:tcW w:w="599" w:type="dxa"/>
            <w:shd w:val="clear" w:color="auto" w:fill="E0E0E0"/>
            <w:vAlign w:val="center"/>
          </w:tcPr>
          <w:p w:rsidR="00AA16AB" w:rsidRPr="00270FC1" w:rsidRDefault="00AA16AB" w:rsidP="00CA7C6E">
            <w:pPr>
              <w:jc w:val="center"/>
              <w:rPr>
                <w:b/>
                <w:bCs/>
              </w:rPr>
            </w:pPr>
            <w:r w:rsidRPr="00270FC1">
              <w:rPr>
                <w:b/>
                <w:bCs/>
                <w:sz w:val="22"/>
                <w:szCs w:val="22"/>
              </w:rPr>
              <w:t xml:space="preserve">№ </w:t>
            </w:r>
            <w:proofErr w:type="spellStart"/>
            <w:proofErr w:type="gramStart"/>
            <w:r w:rsidRPr="00270FC1">
              <w:rPr>
                <w:b/>
                <w:bCs/>
                <w:sz w:val="22"/>
                <w:szCs w:val="22"/>
              </w:rPr>
              <w:t>п</w:t>
            </w:r>
            <w:proofErr w:type="spellEnd"/>
            <w:proofErr w:type="gramEnd"/>
            <w:r w:rsidRPr="00270FC1">
              <w:rPr>
                <w:b/>
                <w:bCs/>
                <w:sz w:val="22"/>
                <w:szCs w:val="22"/>
              </w:rPr>
              <w:t>/</w:t>
            </w:r>
            <w:proofErr w:type="spellStart"/>
            <w:r w:rsidRPr="00270FC1">
              <w:rPr>
                <w:b/>
                <w:bCs/>
                <w:sz w:val="22"/>
                <w:szCs w:val="22"/>
              </w:rPr>
              <w:t>п</w:t>
            </w:r>
            <w:proofErr w:type="spellEnd"/>
          </w:p>
        </w:tc>
        <w:tc>
          <w:tcPr>
            <w:tcW w:w="1960" w:type="dxa"/>
            <w:shd w:val="clear" w:color="auto" w:fill="E0E0E0"/>
            <w:vAlign w:val="center"/>
          </w:tcPr>
          <w:p w:rsidR="00AA16AB" w:rsidRPr="00270FC1" w:rsidRDefault="00AA16AB" w:rsidP="00CA7C6E">
            <w:pPr>
              <w:jc w:val="center"/>
              <w:rPr>
                <w:b/>
                <w:bCs/>
              </w:rPr>
            </w:pPr>
            <w:r w:rsidRPr="00270FC1">
              <w:rPr>
                <w:b/>
                <w:bCs/>
                <w:sz w:val="22"/>
                <w:szCs w:val="22"/>
              </w:rPr>
              <w:t>Источник ЧС</w:t>
            </w:r>
          </w:p>
        </w:tc>
        <w:tc>
          <w:tcPr>
            <w:tcW w:w="1227" w:type="dxa"/>
            <w:gridSpan w:val="2"/>
            <w:shd w:val="clear" w:color="auto" w:fill="E0E0E0"/>
            <w:vAlign w:val="center"/>
          </w:tcPr>
          <w:p w:rsidR="00AA16AB" w:rsidRPr="00270FC1" w:rsidRDefault="00AA16AB" w:rsidP="00CA7C6E">
            <w:pPr>
              <w:jc w:val="center"/>
              <w:rPr>
                <w:b/>
                <w:bCs/>
              </w:rPr>
            </w:pPr>
            <w:r w:rsidRPr="00270FC1">
              <w:rPr>
                <w:b/>
                <w:bCs/>
                <w:sz w:val="22"/>
                <w:szCs w:val="22"/>
              </w:rPr>
              <w:t>Дата</w:t>
            </w:r>
          </w:p>
        </w:tc>
        <w:tc>
          <w:tcPr>
            <w:tcW w:w="1141" w:type="dxa"/>
            <w:shd w:val="clear" w:color="auto" w:fill="E0E0E0"/>
            <w:vAlign w:val="center"/>
          </w:tcPr>
          <w:p w:rsidR="00AA16AB" w:rsidRPr="00270FC1" w:rsidRDefault="00AA16AB" w:rsidP="00CA7C6E">
            <w:pPr>
              <w:jc w:val="center"/>
              <w:rPr>
                <w:b/>
                <w:bCs/>
              </w:rPr>
            </w:pPr>
            <w:r w:rsidRPr="00270FC1">
              <w:rPr>
                <w:b/>
                <w:bCs/>
                <w:sz w:val="22"/>
                <w:szCs w:val="22"/>
              </w:rPr>
              <w:t>Погибло</w:t>
            </w:r>
          </w:p>
        </w:tc>
        <w:tc>
          <w:tcPr>
            <w:tcW w:w="1427" w:type="dxa"/>
            <w:shd w:val="clear" w:color="auto" w:fill="E0E0E0"/>
            <w:vAlign w:val="center"/>
          </w:tcPr>
          <w:p w:rsidR="00AA16AB" w:rsidRPr="00270FC1" w:rsidRDefault="00AA16AB" w:rsidP="00CA7C6E">
            <w:pPr>
              <w:jc w:val="center"/>
              <w:rPr>
                <w:b/>
                <w:bCs/>
              </w:rPr>
            </w:pPr>
            <w:r w:rsidRPr="00270FC1">
              <w:rPr>
                <w:b/>
                <w:bCs/>
                <w:sz w:val="22"/>
                <w:szCs w:val="22"/>
              </w:rPr>
              <w:t>Пострадало</w:t>
            </w:r>
          </w:p>
        </w:tc>
        <w:tc>
          <w:tcPr>
            <w:tcW w:w="3711" w:type="dxa"/>
            <w:shd w:val="clear" w:color="auto" w:fill="E0E0E0"/>
            <w:vAlign w:val="center"/>
          </w:tcPr>
          <w:p w:rsidR="00AA16AB" w:rsidRPr="00270FC1" w:rsidRDefault="00AA16AB" w:rsidP="00CA7C6E">
            <w:pPr>
              <w:jc w:val="center"/>
              <w:rPr>
                <w:b/>
                <w:bCs/>
              </w:rPr>
            </w:pPr>
            <w:r w:rsidRPr="00270FC1">
              <w:rPr>
                <w:b/>
                <w:bCs/>
                <w:sz w:val="22"/>
                <w:szCs w:val="22"/>
              </w:rPr>
              <w:t>Краткая характеристика</w:t>
            </w:r>
          </w:p>
        </w:tc>
      </w:tr>
      <w:tr w:rsidR="00AA16AB" w:rsidRPr="00270FC1">
        <w:tc>
          <w:tcPr>
            <w:tcW w:w="10065" w:type="dxa"/>
            <w:gridSpan w:val="7"/>
            <w:shd w:val="clear" w:color="auto" w:fill="E0E0E0"/>
          </w:tcPr>
          <w:p w:rsidR="00AA16AB" w:rsidRPr="00270FC1" w:rsidRDefault="00AA16AB" w:rsidP="00CA7C6E">
            <w:pPr>
              <w:jc w:val="center"/>
              <w:rPr>
                <w:b/>
                <w:bCs/>
                <w:sz w:val="20"/>
                <w:szCs w:val="20"/>
              </w:rPr>
            </w:pPr>
            <w:r w:rsidRPr="00270FC1">
              <w:rPr>
                <w:b/>
                <w:bCs/>
                <w:sz w:val="20"/>
                <w:szCs w:val="20"/>
              </w:rPr>
              <w:t>2015 год</w:t>
            </w:r>
          </w:p>
        </w:tc>
      </w:tr>
      <w:tr w:rsidR="00AA16AB" w:rsidRPr="00270FC1">
        <w:tc>
          <w:tcPr>
            <w:tcW w:w="599" w:type="dxa"/>
          </w:tcPr>
          <w:p w:rsidR="00AA16AB" w:rsidRPr="00270FC1" w:rsidRDefault="00AA16AB" w:rsidP="00CA7C6E">
            <w:pPr>
              <w:jc w:val="center"/>
              <w:rPr>
                <w:sz w:val="20"/>
                <w:szCs w:val="20"/>
              </w:rPr>
            </w:pPr>
            <w:r w:rsidRPr="00270FC1">
              <w:rPr>
                <w:sz w:val="20"/>
                <w:szCs w:val="20"/>
              </w:rPr>
              <w:t>1</w:t>
            </w:r>
          </w:p>
        </w:tc>
        <w:tc>
          <w:tcPr>
            <w:tcW w:w="1960" w:type="dxa"/>
          </w:tcPr>
          <w:p w:rsidR="00AA16AB" w:rsidRPr="00270FC1" w:rsidRDefault="00AA16AB" w:rsidP="00CA7C6E">
            <w:pPr>
              <w:jc w:val="center"/>
              <w:rPr>
                <w:sz w:val="20"/>
                <w:szCs w:val="20"/>
              </w:rPr>
            </w:pPr>
            <w:r w:rsidRPr="00270FC1">
              <w:rPr>
                <w:sz w:val="20"/>
                <w:szCs w:val="20"/>
              </w:rPr>
              <w:t>1.2.8. пожары (взрывы) в шахтах, подземных и горных выработках, метрополитенах</w:t>
            </w:r>
          </w:p>
        </w:tc>
        <w:tc>
          <w:tcPr>
            <w:tcW w:w="1227" w:type="dxa"/>
            <w:gridSpan w:val="2"/>
            <w:vAlign w:val="center"/>
          </w:tcPr>
          <w:p w:rsidR="00AA16AB" w:rsidRPr="00270FC1" w:rsidRDefault="00AA16AB" w:rsidP="00CA7C6E">
            <w:pPr>
              <w:jc w:val="center"/>
              <w:rPr>
                <w:sz w:val="20"/>
                <w:szCs w:val="20"/>
              </w:rPr>
            </w:pPr>
            <w:r w:rsidRPr="00270FC1">
              <w:rPr>
                <w:sz w:val="20"/>
                <w:szCs w:val="20"/>
              </w:rPr>
              <w:t>17.01.2015</w:t>
            </w:r>
          </w:p>
        </w:tc>
        <w:tc>
          <w:tcPr>
            <w:tcW w:w="1141" w:type="dxa"/>
            <w:vAlign w:val="center"/>
          </w:tcPr>
          <w:p w:rsidR="00AA16AB" w:rsidRPr="00270FC1" w:rsidRDefault="00AA16AB" w:rsidP="00CA7C6E">
            <w:pPr>
              <w:jc w:val="center"/>
              <w:rPr>
                <w:sz w:val="20"/>
                <w:szCs w:val="20"/>
              </w:rPr>
            </w:pPr>
            <w:r w:rsidRPr="00270FC1">
              <w:rPr>
                <w:sz w:val="20"/>
                <w:szCs w:val="20"/>
              </w:rPr>
              <w:t>3</w:t>
            </w:r>
          </w:p>
        </w:tc>
        <w:tc>
          <w:tcPr>
            <w:tcW w:w="1427" w:type="dxa"/>
            <w:vAlign w:val="center"/>
          </w:tcPr>
          <w:p w:rsidR="00AA16AB" w:rsidRPr="00270FC1" w:rsidRDefault="00AE5B3D" w:rsidP="00CA7C6E">
            <w:pPr>
              <w:jc w:val="center"/>
              <w:rPr>
                <w:sz w:val="20"/>
                <w:szCs w:val="20"/>
              </w:rPr>
            </w:pPr>
            <w:r w:rsidRPr="00270FC1">
              <w:rPr>
                <w:sz w:val="20"/>
                <w:szCs w:val="20"/>
              </w:rPr>
              <w:t>5</w:t>
            </w:r>
          </w:p>
        </w:tc>
        <w:tc>
          <w:tcPr>
            <w:tcW w:w="3711" w:type="dxa"/>
          </w:tcPr>
          <w:p w:rsidR="00AA16AB" w:rsidRPr="00270FC1" w:rsidRDefault="00AA16AB" w:rsidP="00CA7C6E">
            <w:pPr>
              <w:jc w:val="both"/>
              <w:rPr>
                <w:b/>
                <w:bCs/>
                <w:sz w:val="20"/>
                <w:szCs w:val="20"/>
                <w:u w:val="single"/>
              </w:rPr>
            </w:pPr>
            <w:proofErr w:type="spellStart"/>
            <w:r w:rsidRPr="00270FC1">
              <w:rPr>
                <w:b/>
                <w:bCs/>
                <w:sz w:val="20"/>
                <w:szCs w:val="20"/>
                <w:u w:val="single"/>
              </w:rPr>
              <w:t>Кушвинский</w:t>
            </w:r>
            <w:proofErr w:type="spellEnd"/>
            <w:r w:rsidRPr="00270FC1">
              <w:rPr>
                <w:b/>
                <w:bCs/>
                <w:sz w:val="20"/>
                <w:szCs w:val="20"/>
                <w:u w:val="single"/>
              </w:rPr>
              <w:t xml:space="preserve"> ГО, г. Кушва</w:t>
            </w:r>
          </w:p>
          <w:p w:rsidR="00AA16AB" w:rsidRPr="00270FC1" w:rsidRDefault="00AA16AB" w:rsidP="00CA7C6E">
            <w:pPr>
              <w:jc w:val="both"/>
              <w:rPr>
                <w:sz w:val="20"/>
                <w:szCs w:val="20"/>
              </w:rPr>
            </w:pPr>
            <w:r w:rsidRPr="00270FC1">
              <w:rPr>
                <w:sz w:val="20"/>
                <w:szCs w:val="20"/>
              </w:rPr>
              <w:t>На шахте «Южная» ОАО «ВГОК»  произошла детонация взрывчатки с последующим горением.</w:t>
            </w:r>
          </w:p>
        </w:tc>
      </w:tr>
      <w:tr w:rsidR="00AA16AB" w:rsidRPr="00270FC1">
        <w:tc>
          <w:tcPr>
            <w:tcW w:w="599" w:type="dxa"/>
          </w:tcPr>
          <w:p w:rsidR="00AA16AB" w:rsidRPr="00270FC1" w:rsidRDefault="00AA16AB" w:rsidP="00CA7C6E">
            <w:pPr>
              <w:jc w:val="center"/>
              <w:rPr>
                <w:sz w:val="20"/>
                <w:szCs w:val="20"/>
              </w:rPr>
            </w:pPr>
            <w:r w:rsidRPr="00270FC1">
              <w:rPr>
                <w:sz w:val="20"/>
                <w:szCs w:val="20"/>
              </w:rPr>
              <w:t>2</w:t>
            </w:r>
          </w:p>
        </w:tc>
        <w:tc>
          <w:tcPr>
            <w:tcW w:w="1960" w:type="dxa"/>
          </w:tcPr>
          <w:p w:rsidR="00AA16AB" w:rsidRPr="00270FC1" w:rsidRDefault="00AA16AB" w:rsidP="00CA7C6E">
            <w:pPr>
              <w:jc w:val="center"/>
              <w:rPr>
                <w:sz w:val="20"/>
                <w:szCs w:val="20"/>
              </w:rPr>
            </w:pPr>
            <w:r w:rsidRPr="00270FC1">
              <w:rPr>
                <w:sz w:val="20"/>
                <w:szCs w:val="20"/>
              </w:rPr>
              <w:t>1.6. обрушение зданий, сооружений, пород</w:t>
            </w:r>
          </w:p>
        </w:tc>
        <w:tc>
          <w:tcPr>
            <w:tcW w:w="1227" w:type="dxa"/>
            <w:gridSpan w:val="2"/>
            <w:vAlign w:val="center"/>
          </w:tcPr>
          <w:p w:rsidR="00AA16AB" w:rsidRPr="00270FC1" w:rsidRDefault="00AA16AB" w:rsidP="00CA7C6E">
            <w:pPr>
              <w:jc w:val="center"/>
              <w:rPr>
                <w:sz w:val="20"/>
                <w:szCs w:val="20"/>
              </w:rPr>
            </w:pPr>
            <w:r w:rsidRPr="00270FC1">
              <w:rPr>
                <w:sz w:val="20"/>
                <w:szCs w:val="20"/>
              </w:rPr>
              <w:t>19.02.2015</w:t>
            </w:r>
          </w:p>
        </w:tc>
        <w:tc>
          <w:tcPr>
            <w:tcW w:w="1141" w:type="dxa"/>
            <w:vAlign w:val="center"/>
          </w:tcPr>
          <w:p w:rsidR="00AA16AB" w:rsidRPr="00270FC1" w:rsidRDefault="00AA16AB" w:rsidP="00CA7C6E">
            <w:pPr>
              <w:jc w:val="center"/>
              <w:rPr>
                <w:sz w:val="20"/>
                <w:szCs w:val="20"/>
              </w:rPr>
            </w:pPr>
            <w:r w:rsidRPr="00270FC1">
              <w:rPr>
                <w:sz w:val="20"/>
                <w:szCs w:val="20"/>
              </w:rPr>
              <w:t>-</w:t>
            </w:r>
          </w:p>
        </w:tc>
        <w:tc>
          <w:tcPr>
            <w:tcW w:w="1427" w:type="dxa"/>
            <w:vAlign w:val="center"/>
          </w:tcPr>
          <w:p w:rsidR="00AA16AB" w:rsidRPr="00270FC1" w:rsidRDefault="00AA16AB" w:rsidP="00CA7C6E">
            <w:pPr>
              <w:jc w:val="center"/>
              <w:rPr>
                <w:sz w:val="20"/>
                <w:szCs w:val="20"/>
              </w:rPr>
            </w:pPr>
            <w:r w:rsidRPr="00270FC1">
              <w:rPr>
                <w:sz w:val="20"/>
                <w:szCs w:val="20"/>
              </w:rPr>
              <w:t>5</w:t>
            </w:r>
          </w:p>
        </w:tc>
        <w:tc>
          <w:tcPr>
            <w:tcW w:w="3711" w:type="dxa"/>
          </w:tcPr>
          <w:p w:rsidR="00AA16AB" w:rsidRPr="00270FC1" w:rsidRDefault="00AA16AB" w:rsidP="00CA7C6E">
            <w:pPr>
              <w:jc w:val="both"/>
              <w:rPr>
                <w:b/>
                <w:bCs/>
                <w:sz w:val="20"/>
                <w:szCs w:val="20"/>
                <w:u w:val="single"/>
              </w:rPr>
            </w:pPr>
            <w:r w:rsidRPr="00270FC1">
              <w:rPr>
                <w:b/>
                <w:bCs/>
                <w:sz w:val="20"/>
                <w:szCs w:val="20"/>
                <w:u w:val="single"/>
              </w:rPr>
              <w:t xml:space="preserve">Каменский ГО, п. </w:t>
            </w:r>
            <w:proofErr w:type="spellStart"/>
            <w:r w:rsidRPr="00270FC1">
              <w:rPr>
                <w:b/>
                <w:bCs/>
                <w:sz w:val="20"/>
                <w:szCs w:val="20"/>
                <w:u w:val="single"/>
              </w:rPr>
              <w:t>Позариха</w:t>
            </w:r>
            <w:proofErr w:type="spellEnd"/>
          </w:p>
          <w:p w:rsidR="00AA16AB" w:rsidRPr="00270FC1" w:rsidRDefault="00AA16AB" w:rsidP="00340342">
            <w:pPr>
              <w:jc w:val="both"/>
              <w:rPr>
                <w:sz w:val="20"/>
                <w:szCs w:val="20"/>
              </w:rPr>
            </w:pPr>
            <w:r w:rsidRPr="00270FC1">
              <w:rPr>
                <w:sz w:val="20"/>
                <w:szCs w:val="20"/>
              </w:rPr>
              <w:t xml:space="preserve">В результате взрыва газового баллона по ул. Механизаторов, 11 произошло обрушение потолочных перекрытий и межквартирных стен в трех квартирах </w:t>
            </w:r>
            <w:r w:rsidR="008F5D3E">
              <w:rPr>
                <w:sz w:val="20"/>
                <w:szCs w:val="20"/>
              </w:rPr>
              <w:t>двухэтаж</w:t>
            </w:r>
            <w:r w:rsidR="00340342">
              <w:rPr>
                <w:sz w:val="20"/>
                <w:szCs w:val="20"/>
              </w:rPr>
              <w:t>н</w:t>
            </w:r>
            <w:r w:rsidR="008F5D3E">
              <w:rPr>
                <w:sz w:val="20"/>
                <w:szCs w:val="20"/>
              </w:rPr>
              <w:t>ого</w:t>
            </w:r>
            <w:r w:rsidRPr="00270FC1">
              <w:rPr>
                <w:sz w:val="20"/>
                <w:szCs w:val="20"/>
              </w:rPr>
              <w:t xml:space="preserve"> дома. </w:t>
            </w:r>
          </w:p>
        </w:tc>
      </w:tr>
      <w:tr w:rsidR="00AA16AB" w:rsidRPr="00270FC1">
        <w:tc>
          <w:tcPr>
            <w:tcW w:w="599" w:type="dxa"/>
          </w:tcPr>
          <w:p w:rsidR="00AA16AB" w:rsidRPr="00270FC1" w:rsidRDefault="00AA16AB" w:rsidP="00CA7C6E">
            <w:pPr>
              <w:jc w:val="center"/>
              <w:rPr>
                <w:sz w:val="20"/>
                <w:szCs w:val="20"/>
              </w:rPr>
            </w:pPr>
            <w:r w:rsidRPr="00270FC1">
              <w:rPr>
                <w:sz w:val="20"/>
                <w:szCs w:val="20"/>
              </w:rPr>
              <w:t>3</w:t>
            </w:r>
          </w:p>
        </w:tc>
        <w:tc>
          <w:tcPr>
            <w:tcW w:w="1960" w:type="dxa"/>
          </w:tcPr>
          <w:p w:rsidR="00AA16AB" w:rsidRPr="00270FC1" w:rsidRDefault="00AA16AB" w:rsidP="00CA7C6E">
            <w:pPr>
              <w:jc w:val="center"/>
              <w:rPr>
                <w:sz w:val="20"/>
                <w:szCs w:val="20"/>
              </w:rPr>
            </w:pPr>
            <w:r w:rsidRPr="00270FC1">
              <w:rPr>
                <w:sz w:val="20"/>
                <w:szCs w:val="20"/>
              </w:rPr>
              <w:t>1.1.1-1.1.2 Крушения и аварии грузовых и пассажирских поездов</w:t>
            </w:r>
          </w:p>
        </w:tc>
        <w:tc>
          <w:tcPr>
            <w:tcW w:w="1227" w:type="dxa"/>
            <w:gridSpan w:val="2"/>
            <w:vAlign w:val="center"/>
          </w:tcPr>
          <w:p w:rsidR="00AA16AB" w:rsidRPr="00270FC1" w:rsidRDefault="00AA16AB" w:rsidP="00CA7C6E">
            <w:pPr>
              <w:jc w:val="center"/>
              <w:rPr>
                <w:sz w:val="20"/>
                <w:szCs w:val="20"/>
              </w:rPr>
            </w:pPr>
            <w:r w:rsidRPr="00270FC1">
              <w:rPr>
                <w:sz w:val="20"/>
                <w:szCs w:val="20"/>
              </w:rPr>
              <w:t>02.03.2015</w:t>
            </w:r>
          </w:p>
        </w:tc>
        <w:tc>
          <w:tcPr>
            <w:tcW w:w="1141" w:type="dxa"/>
            <w:vAlign w:val="center"/>
          </w:tcPr>
          <w:p w:rsidR="00AA16AB" w:rsidRPr="00270FC1" w:rsidRDefault="00AA16AB" w:rsidP="00CA7C6E">
            <w:pPr>
              <w:jc w:val="center"/>
              <w:rPr>
                <w:sz w:val="20"/>
                <w:szCs w:val="20"/>
              </w:rPr>
            </w:pPr>
            <w:r w:rsidRPr="00270FC1">
              <w:rPr>
                <w:sz w:val="20"/>
                <w:szCs w:val="20"/>
              </w:rPr>
              <w:t>-</w:t>
            </w:r>
          </w:p>
        </w:tc>
        <w:tc>
          <w:tcPr>
            <w:tcW w:w="1427" w:type="dxa"/>
            <w:vAlign w:val="center"/>
          </w:tcPr>
          <w:p w:rsidR="00AA16AB" w:rsidRPr="00270FC1" w:rsidRDefault="00AA16AB" w:rsidP="00CA7C6E">
            <w:pPr>
              <w:jc w:val="center"/>
              <w:rPr>
                <w:sz w:val="20"/>
                <w:szCs w:val="20"/>
              </w:rPr>
            </w:pPr>
            <w:r w:rsidRPr="00270FC1">
              <w:rPr>
                <w:sz w:val="20"/>
                <w:szCs w:val="20"/>
              </w:rPr>
              <w:t>-</w:t>
            </w:r>
          </w:p>
        </w:tc>
        <w:tc>
          <w:tcPr>
            <w:tcW w:w="3711" w:type="dxa"/>
          </w:tcPr>
          <w:p w:rsidR="00AA16AB" w:rsidRPr="00270FC1" w:rsidRDefault="00AA16AB" w:rsidP="00CA7C6E">
            <w:pPr>
              <w:ind w:right="-89"/>
              <w:jc w:val="both"/>
              <w:rPr>
                <w:b/>
                <w:bCs/>
                <w:sz w:val="20"/>
                <w:szCs w:val="20"/>
                <w:u w:val="single"/>
              </w:rPr>
            </w:pPr>
            <w:proofErr w:type="spellStart"/>
            <w:r w:rsidRPr="00270FC1">
              <w:rPr>
                <w:b/>
                <w:bCs/>
                <w:sz w:val="20"/>
                <w:szCs w:val="20"/>
                <w:u w:val="single"/>
              </w:rPr>
              <w:t>Ивдельский</w:t>
            </w:r>
            <w:proofErr w:type="spellEnd"/>
            <w:r w:rsidRPr="00270FC1">
              <w:rPr>
                <w:b/>
                <w:bCs/>
                <w:sz w:val="20"/>
                <w:szCs w:val="20"/>
                <w:u w:val="single"/>
              </w:rPr>
              <w:t xml:space="preserve"> </w:t>
            </w:r>
            <w:r w:rsidR="00F07A13" w:rsidRPr="00270FC1">
              <w:rPr>
                <w:b/>
                <w:bCs/>
                <w:sz w:val="20"/>
                <w:szCs w:val="20"/>
                <w:u w:val="single"/>
              </w:rPr>
              <w:t>ГО</w:t>
            </w:r>
          </w:p>
          <w:p w:rsidR="00AA16AB" w:rsidRPr="00270FC1" w:rsidRDefault="00AA16AB" w:rsidP="00E93739">
            <w:pPr>
              <w:tabs>
                <w:tab w:val="left" w:pos="709"/>
              </w:tabs>
              <w:jc w:val="both"/>
              <w:rPr>
                <w:sz w:val="20"/>
                <w:szCs w:val="20"/>
              </w:rPr>
            </w:pPr>
            <w:r w:rsidRPr="00270FC1">
              <w:rPr>
                <w:sz w:val="20"/>
                <w:szCs w:val="20"/>
              </w:rPr>
              <w:t xml:space="preserve">На железнодорожном перегоне </w:t>
            </w:r>
            <w:proofErr w:type="spellStart"/>
            <w:r w:rsidRPr="00270FC1">
              <w:rPr>
                <w:sz w:val="20"/>
                <w:szCs w:val="20"/>
              </w:rPr>
              <w:t>Ивдель</w:t>
            </w:r>
            <w:proofErr w:type="spellEnd"/>
            <w:r w:rsidRPr="00270FC1">
              <w:rPr>
                <w:sz w:val="20"/>
                <w:szCs w:val="20"/>
              </w:rPr>
              <w:t xml:space="preserve"> – </w:t>
            </w:r>
            <w:proofErr w:type="spellStart"/>
            <w:r w:rsidRPr="00270FC1">
              <w:rPr>
                <w:sz w:val="20"/>
                <w:szCs w:val="20"/>
              </w:rPr>
              <w:t>Першино</w:t>
            </w:r>
            <w:proofErr w:type="spellEnd"/>
            <w:r w:rsidRPr="00270FC1">
              <w:rPr>
                <w:sz w:val="20"/>
                <w:szCs w:val="20"/>
              </w:rPr>
              <w:t xml:space="preserve"> произошел сход 7-ми вагонов грузового поезда, повреждено 150 </w:t>
            </w:r>
            <w:proofErr w:type="gramStart"/>
            <w:r w:rsidRPr="00270FC1">
              <w:rPr>
                <w:sz w:val="20"/>
                <w:szCs w:val="20"/>
              </w:rPr>
              <w:t>метров ж</w:t>
            </w:r>
            <w:proofErr w:type="gramEnd"/>
            <w:r w:rsidRPr="00270FC1">
              <w:rPr>
                <w:sz w:val="20"/>
                <w:szCs w:val="20"/>
              </w:rPr>
              <w:t>/</w:t>
            </w:r>
            <w:proofErr w:type="spellStart"/>
            <w:r w:rsidRPr="00270FC1">
              <w:rPr>
                <w:sz w:val="20"/>
                <w:szCs w:val="20"/>
              </w:rPr>
              <w:t>д</w:t>
            </w:r>
            <w:proofErr w:type="spellEnd"/>
            <w:r w:rsidRPr="00270FC1">
              <w:rPr>
                <w:sz w:val="20"/>
                <w:szCs w:val="20"/>
              </w:rPr>
              <w:t xml:space="preserve"> полотна.</w:t>
            </w:r>
          </w:p>
        </w:tc>
      </w:tr>
      <w:tr w:rsidR="00E704A3" w:rsidRPr="00270FC1" w:rsidTr="00504078">
        <w:tc>
          <w:tcPr>
            <w:tcW w:w="599" w:type="dxa"/>
          </w:tcPr>
          <w:p w:rsidR="00E704A3" w:rsidRPr="00270FC1" w:rsidRDefault="00AE5B3D" w:rsidP="00CA7C6E">
            <w:pPr>
              <w:jc w:val="center"/>
              <w:rPr>
                <w:sz w:val="20"/>
                <w:szCs w:val="20"/>
              </w:rPr>
            </w:pPr>
            <w:r w:rsidRPr="00270FC1">
              <w:rPr>
                <w:sz w:val="20"/>
                <w:szCs w:val="20"/>
              </w:rPr>
              <w:t>4</w:t>
            </w:r>
          </w:p>
        </w:tc>
        <w:tc>
          <w:tcPr>
            <w:tcW w:w="1960" w:type="dxa"/>
          </w:tcPr>
          <w:p w:rsidR="00E704A3" w:rsidRPr="00270FC1" w:rsidRDefault="00E704A3" w:rsidP="00504078">
            <w:pPr>
              <w:rPr>
                <w:sz w:val="20"/>
                <w:szCs w:val="20"/>
              </w:rPr>
            </w:pPr>
            <w:r w:rsidRPr="00270FC1">
              <w:rPr>
                <w:sz w:val="20"/>
                <w:szCs w:val="20"/>
              </w:rPr>
              <w:t>1.1.7. аварии (катастрофы) на автодорогах</w:t>
            </w:r>
          </w:p>
        </w:tc>
        <w:tc>
          <w:tcPr>
            <w:tcW w:w="1227" w:type="dxa"/>
            <w:gridSpan w:val="2"/>
            <w:vAlign w:val="center"/>
          </w:tcPr>
          <w:p w:rsidR="00E704A3" w:rsidRPr="00270FC1" w:rsidRDefault="00E704A3" w:rsidP="00E704A3">
            <w:pPr>
              <w:jc w:val="center"/>
              <w:rPr>
                <w:sz w:val="21"/>
                <w:szCs w:val="21"/>
              </w:rPr>
            </w:pPr>
            <w:r w:rsidRPr="00270FC1">
              <w:rPr>
                <w:sz w:val="21"/>
                <w:szCs w:val="21"/>
              </w:rPr>
              <w:t>28.06.2015</w:t>
            </w:r>
          </w:p>
        </w:tc>
        <w:tc>
          <w:tcPr>
            <w:tcW w:w="1141" w:type="dxa"/>
            <w:vAlign w:val="center"/>
          </w:tcPr>
          <w:p w:rsidR="00E704A3" w:rsidRPr="00270FC1" w:rsidRDefault="00E704A3" w:rsidP="00E704A3">
            <w:pPr>
              <w:jc w:val="center"/>
              <w:rPr>
                <w:sz w:val="21"/>
                <w:szCs w:val="21"/>
              </w:rPr>
            </w:pPr>
            <w:r w:rsidRPr="00270FC1">
              <w:rPr>
                <w:sz w:val="21"/>
                <w:szCs w:val="21"/>
              </w:rPr>
              <w:t>2</w:t>
            </w:r>
          </w:p>
        </w:tc>
        <w:tc>
          <w:tcPr>
            <w:tcW w:w="1427" w:type="dxa"/>
            <w:vAlign w:val="center"/>
          </w:tcPr>
          <w:p w:rsidR="00E704A3" w:rsidRPr="00270FC1" w:rsidRDefault="00E704A3" w:rsidP="00E704A3">
            <w:pPr>
              <w:jc w:val="center"/>
              <w:rPr>
                <w:sz w:val="21"/>
                <w:szCs w:val="21"/>
              </w:rPr>
            </w:pPr>
            <w:r w:rsidRPr="00270FC1">
              <w:rPr>
                <w:sz w:val="21"/>
                <w:szCs w:val="21"/>
              </w:rPr>
              <w:t>11</w:t>
            </w:r>
          </w:p>
        </w:tc>
        <w:tc>
          <w:tcPr>
            <w:tcW w:w="3711" w:type="dxa"/>
          </w:tcPr>
          <w:p w:rsidR="00E704A3" w:rsidRPr="00270FC1" w:rsidRDefault="00E704A3" w:rsidP="00E704A3">
            <w:pPr>
              <w:autoSpaceDE w:val="0"/>
              <w:autoSpaceDN w:val="0"/>
              <w:adjustRightInd w:val="0"/>
              <w:rPr>
                <w:b/>
                <w:bCs/>
                <w:sz w:val="20"/>
                <w:szCs w:val="20"/>
                <w:u w:val="single"/>
              </w:rPr>
            </w:pPr>
            <w:proofErr w:type="spellStart"/>
            <w:r w:rsidRPr="00270FC1">
              <w:rPr>
                <w:b/>
                <w:bCs/>
                <w:sz w:val="20"/>
                <w:szCs w:val="20"/>
                <w:u w:val="single"/>
              </w:rPr>
              <w:t>Режевской</w:t>
            </w:r>
            <w:proofErr w:type="spellEnd"/>
            <w:r w:rsidRPr="00270FC1">
              <w:rPr>
                <w:b/>
                <w:bCs/>
                <w:sz w:val="20"/>
                <w:szCs w:val="20"/>
                <w:u w:val="single"/>
              </w:rPr>
              <w:t xml:space="preserve"> городской округ</w:t>
            </w:r>
          </w:p>
          <w:p w:rsidR="00E704A3" w:rsidRPr="00270FC1" w:rsidRDefault="00E704A3" w:rsidP="00E704A3">
            <w:pPr>
              <w:autoSpaceDE w:val="0"/>
              <w:autoSpaceDN w:val="0"/>
              <w:adjustRightInd w:val="0"/>
              <w:rPr>
                <w:sz w:val="20"/>
                <w:szCs w:val="20"/>
              </w:rPr>
            </w:pPr>
            <w:r w:rsidRPr="00270FC1">
              <w:rPr>
                <w:sz w:val="20"/>
                <w:szCs w:val="20"/>
              </w:rPr>
              <w:t xml:space="preserve">ДТП на </w:t>
            </w:r>
            <w:proofErr w:type="gramStart"/>
            <w:r w:rsidRPr="00270FC1">
              <w:rPr>
                <w:sz w:val="20"/>
                <w:szCs w:val="20"/>
              </w:rPr>
              <w:t>грунтовой</w:t>
            </w:r>
            <w:proofErr w:type="gramEnd"/>
            <w:r w:rsidRPr="00270FC1">
              <w:rPr>
                <w:sz w:val="20"/>
                <w:szCs w:val="20"/>
              </w:rPr>
              <w:t xml:space="preserve"> а/</w:t>
            </w:r>
            <w:proofErr w:type="spellStart"/>
            <w:r w:rsidRPr="00270FC1">
              <w:rPr>
                <w:sz w:val="20"/>
                <w:szCs w:val="20"/>
              </w:rPr>
              <w:t>д</w:t>
            </w:r>
            <w:proofErr w:type="spellEnd"/>
            <w:r w:rsidRPr="00270FC1">
              <w:rPr>
                <w:sz w:val="20"/>
                <w:szCs w:val="20"/>
              </w:rPr>
              <w:t xml:space="preserve"> с. </w:t>
            </w:r>
            <w:proofErr w:type="spellStart"/>
            <w:r w:rsidRPr="00270FC1">
              <w:rPr>
                <w:sz w:val="20"/>
                <w:szCs w:val="20"/>
              </w:rPr>
              <w:t>Соколово</w:t>
            </w:r>
            <w:proofErr w:type="spellEnd"/>
            <w:r w:rsidRPr="00270FC1">
              <w:rPr>
                <w:sz w:val="20"/>
                <w:szCs w:val="20"/>
              </w:rPr>
              <w:t xml:space="preserve"> – с.</w:t>
            </w:r>
          </w:p>
          <w:p w:rsidR="00E704A3" w:rsidRPr="00270FC1" w:rsidRDefault="00E704A3" w:rsidP="00340342">
            <w:pPr>
              <w:autoSpaceDE w:val="0"/>
              <w:autoSpaceDN w:val="0"/>
              <w:adjustRightInd w:val="0"/>
              <w:rPr>
                <w:b/>
                <w:bCs/>
                <w:sz w:val="20"/>
                <w:szCs w:val="20"/>
                <w:u w:val="single"/>
              </w:rPr>
            </w:pPr>
            <w:r w:rsidRPr="00270FC1">
              <w:rPr>
                <w:sz w:val="20"/>
                <w:szCs w:val="20"/>
              </w:rPr>
              <w:t>Точильный Ключ</w:t>
            </w:r>
            <w:r w:rsidR="008F5D3E">
              <w:rPr>
                <w:sz w:val="20"/>
                <w:szCs w:val="20"/>
              </w:rPr>
              <w:t>.</w:t>
            </w:r>
            <w:r w:rsidRPr="00270FC1">
              <w:rPr>
                <w:sz w:val="20"/>
                <w:szCs w:val="20"/>
              </w:rPr>
              <w:t xml:space="preserve"> </w:t>
            </w:r>
          </w:p>
        </w:tc>
      </w:tr>
      <w:tr w:rsidR="00E704A3" w:rsidRPr="00270FC1">
        <w:tc>
          <w:tcPr>
            <w:tcW w:w="10065" w:type="dxa"/>
            <w:gridSpan w:val="7"/>
            <w:shd w:val="clear" w:color="auto" w:fill="E0E0E0"/>
            <w:vAlign w:val="center"/>
          </w:tcPr>
          <w:p w:rsidR="00E704A3" w:rsidRPr="00270FC1" w:rsidRDefault="00E704A3" w:rsidP="00CA7C6E">
            <w:pPr>
              <w:jc w:val="center"/>
              <w:rPr>
                <w:b/>
                <w:bCs/>
                <w:sz w:val="20"/>
                <w:szCs w:val="20"/>
              </w:rPr>
            </w:pPr>
            <w:r w:rsidRPr="00270FC1">
              <w:rPr>
                <w:b/>
                <w:bCs/>
                <w:sz w:val="20"/>
                <w:szCs w:val="20"/>
              </w:rPr>
              <w:t>2014 год</w:t>
            </w:r>
          </w:p>
        </w:tc>
      </w:tr>
      <w:tr w:rsidR="00E704A3" w:rsidRPr="00270FC1">
        <w:tc>
          <w:tcPr>
            <w:tcW w:w="599" w:type="dxa"/>
          </w:tcPr>
          <w:p w:rsidR="00E704A3" w:rsidRPr="00270FC1" w:rsidRDefault="00E704A3" w:rsidP="00CA7C6E">
            <w:pPr>
              <w:jc w:val="center"/>
              <w:rPr>
                <w:sz w:val="20"/>
                <w:szCs w:val="20"/>
              </w:rPr>
            </w:pPr>
            <w:r w:rsidRPr="00270FC1">
              <w:rPr>
                <w:sz w:val="20"/>
                <w:szCs w:val="20"/>
              </w:rPr>
              <w:t>1</w:t>
            </w:r>
          </w:p>
        </w:tc>
        <w:tc>
          <w:tcPr>
            <w:tcW w:w="1960" w:type="dxa"/>
          </w:tcPr>
          <w:p w:rsidR="00E704A3" w:rsidRPr="00270FC1" w:rsidRDefault="00E704A3" w:rsidP="00CA7C6E">
            <w:pPr>
              <w:jc w:val="center"/>
              <w:rPr>
                <w:sz w:val="20"/>
                <w:szCs w:val="20"/>
              </w:rPr>
            </w:pPr>
            <w:r w:rsidRPr="00270FC1">
              <w:rPr>
                <w:sz w:val="20"/>
                <w:szCs w:val="20"/>
              </w:rPr>
              <w:t>1.2.7. пожары на транспортных средствах,  перевозящих опасные грузы</w:t>
            </w:r>
          </w:p>
        </w:tc>
        <w:tc>
          <w:tcPr>
            <w:tcW w:w="1220" w:type="dxa"/>
            <w:vAlign w:val="center"/>
          </w:tcPr>
          <w:p w:rsidR="00E704A3" w:rsidRPr="00270FC1" w:rsidRDefault="00E704A3" w:rsidP="00CA7C6E">
            <w:pPr>
              <w:jc w:val="center"/>
              <w:rPr>
                <w:sz w:val="20"/>
                <w:szCs w:val="20"/>
              </w:rPr>
            </w:pPr>
            <w:r w:rsidRPr="00270FC1">
              <w:rPr>
                <w:sz w:val="20"/>
                <w:szCs w:val="20"/>
              </w:rPr>
              <w:t>07.02.2014</w:t>
            </w:r>
          </w:p>
        </w:tc>
        <w:tc>
          <w:tcPr>
            <w:tcW w:w="1148" w:type="dxa"/>
            <w:gridSpan w:val="2"/>
            <w:vAlign w:val="center"/>
          </w:tcPr>
          <w:p w:rsidR="00E704A3" w:rsidRPr="00270FC1" w:rsidRDefault="00E704A3" w:rsidP="00CA7C6E">
            <w:pPr>
              <w:jc w:val="center"/>
              <w:rPr>
                <w:sz w:val="20"/>
                <w:szCs w:val="20"/>
              </w:rPr>
            </w:pPr>
            <w:r w:rsidRPr="00270FC1">
              <w:rPr>
                <w:sz w:val="20"/>
                <w:szCs w:val="20"/>
              </w:rPr>
              <w:t>-</w:t>
            </w:r>
          </w:p>
        </w:tc>
        <w:tc>
          <w:tcPr>
            <w:tcW w:w="1427" w:type="dxa"/>
            <w:vAlign w:val="center"/>
          </w:tcPr>
          <w:p w:rsidR="00E704A3" w:rsidRPr="00270FC1" w:rsidRDefault="00E704A3" w:rsidP="00CA7C6E">
            <w:pPr>
              <w:jc w:val="center"/>
              <w:rPr>
                <w:sz w:val="20"/>
                <w:szCs w:val="20"/>
              </w:rPr>
            </w:pPr>
            <w:r w:rsidRPr="00270FC1">
              <w:rPr>
                <w:sz w:val="20"/>
                <w:szCs w:val="20"/>
              </w:rPr>
              <w:t>-</w:t>
            </w:r>
          </w:p>
        </w:tc>
        <w:tc>
          <w:tcPr>
            <w:tcW w:w="3711" w:type="dxa"/>
          </w:tcPr>
          <w:p w:rsidR="00E704A3" w:rsidRPr="00270FC1" w:rsidRDefault="00E704A3" w:rsidP="00CA7C6E">
            <w:pPr>
              <w:jc w:val="both"/>
              <w:rPr>
                <w:b/>
                <w:bCs/>
                <w:sz w:val="20"/>
                <w:szCs w:val="20"/>
                <w:u w:val="single"/>
              </w:rPr>
            </w:pPr>
            <w:r w:rsidRPr="00270FC1">
              <w:rPr>
                <w:b/>
                <w:bCs/>
                <w:sz w:val="20"/>
                <w:szCs w:val="20"/>
                <w:u w:val="single"/>
              </w:rPr>
              <w:t>МО «г. Каменск-Уральский»</w:t>
            </w:r>
          </w:p>
          <w:p w:rsidR="00E704A3" w:rsidRPr="00270FC1" w:rsidRDefault="00E704A3" w:rsidP="00340342">
            <w:pPr>
              <w:jc w:val="both"/>
              <w:rPr>
                <w:sz w:val="20"/>
                <w:szCs w:val="20"/>
              </w:rPr>
            </w:pPr>
            <w:r w:rsidRPr="00270FC1">
              <w:rPr>
                <w:sz w:val="20"/>
                <w:szCs w:val="20"/>
              </w:rPr>
              <w:t>Сход и возгорание ж/</w:t>
            </w:r>
            <w:proofErr w:type="spellStart"/>
            <w:r w:rsidRPr="00270FC1">
              <w:rPr>
                <w:sz w:val="20"/>
                <w:szCs w:val="20"/>
              </w:rPr>
              <w:t>д</w:t>
            </w:r>
            <w:proofErr w:type="spellEnd"/>
            <w:r w:rsidRPr="00270FC1">
              <w:rPr>
                <w:sz w:val="20"/>
                <w:szCs w:val="20"/>
              </w:rPr>
              <w:t xml:space="preserve"> цистерны со сжиженным природным газом на станции Каменск-Уральский.</w:t>
            </w:r>
          </w:p>
        </w:tc>
      </w:tr>
      <w:tr w:rsidR="00E704A3" w:rsidRPr="00270FC1">
        <w:tc>
          <w:tcPr>
            <w:tcW w:w="599" w:type="dxa"/>
            <w:vAlign w:val="center"/>
          </w:tcPr>
          <w:p w:rsidR="00E704A3" w:rsidRPr="00270FC1" w:rsidRDefault="00E704A3" w:rsidP="00CA7C6E">
            <w:pPr>
              <w:jc w:val="center"/>
            </w:pPr>
            <w:r w:rsidRPr="00270FC1">
              <w:rPr>
                <w:sz w:val="22"/>
                <w:szCs w:val="22"/>
              </w:rPr>
              <w:t>2</w:t>
            </w:r>
          </w:p>
        </w:tc>
        <w:tc>
          <w:tcPr>
            <w:tcW w:w="1960" w:type="dxa"/>
            <w:vAlign w:val="center"/>
          </w:tcPr>
          <w:p w:rsidR="00E704A3" w:rsidRPr="00270FC1" w:rsidRDefault="00E704A3" w:rsidP="00CA7C6E">
            <w:pPr>
              <w:jc w:val="center"/>
              <w:rPr>
                <w:sz w:val="20"/>
                <w:szCs w:val="20"/>
              </w:rPr>
            </w:pPr>
            <w:r w:rsidRPr="00270FC1">
              <w:rPr>
                <w:sz w:val="20"/>
                <w:szCs w:val="20"/>
              </w:rPr>
              <w:t>1.1.7. аварии (катастрофы) на автодорогах</w:t>
            </w:r>
          </w:p>
        </w:tc>
        <w:tc>
          <w:tcPr>
            <w:tcW w:w="1220" w:type="dxa"/>
            <w:vAlign w:val="center"/>
          </w:tcPr>
          <w:p w:rsidR="00E704A3" w:rsidRPr="00270FC1" w:rsidRDefault="00E704A3" w:rsidP="00CA7C6E">
            <w:pPr>
              <w:jc w:val="center"/>
              <w:rPr>
                <w:sz w:val="21"/>
                <w:szCs w:val="21"/>
              </w:rPr>
            </w:pPr>
            <w:r w:rsidRPr="00270FC1">
              <w:rPr>
                <w:sz w:val="21"/>
                <w:szCs w:val="21"/>
              </w:rPr>
              <w:t>13.03.2014</w:t>
            </w:r>
          </w:p>
        </w:tc>
        <w:tc>
          <w:tcPr>
            <w:tcW w:w="1148" w:type="dxa"/>
            <w:gridSpan w:val="2"/>
            <w:vAlign w:val="center"/>
          </w:tcPr>
          <w:p w:rsidR="00E704A3" w:rsidRPr="00270FC1" w:rsidRDefault="00E704A3" w:rsidP="00CA7C6E">
            <w:pPr>
              <w:jc w:val="center"/>
              <w:rPr>
                <w:sz w:val="21"/>
                <w:szCs w:val="21"/>
              </w:rPr>
            </w:pPr>
            <w:r w:rsidRPr="00270FC1">
              <w:rPr>
                <w:sz w:val="21"/>
                <w:szCs w:val="21"/>
              </w:rPr>
              <w:t>5</w:t>
            </w:r>
          </w:p>
        </w:tc>
        <w:tc>
          <w:tcPr>
            <w:tcW w:w="1427" w:type="dxa"/>
            <w:vAlign w:val="center"/>
          </w:tcPr>
          <w:p w:rsidR="00E704A3" w:rsidRPr="00270FC1" w:rsidRDefault="00E704A3" w:rsidP="00CA7C6E">
            <w:pPr>
              <w:jc w:val="center"/>
              <w:rPr>
                <w:sz w:val="21"/>
                <w:szCs w:val="21"/>
              </w:rPr>
            </w:pPr>
            <w:r w:rsidRPr="00270FC1">
              <w:rPr>
                <w:sz w:val="21"/>
                <w:szCs w:val="21"/>
              </w:rPr>
              <w:t>-</w:t>
            </w:r>
          </w:p>
        </w:tc>
        <w:tc>
          <w:tcPr>
            <w:tcW w:w="3711" w:type="dxa"/>
          </w:tcPr>
          <w:p w:rsidR="00E704A3" w:rsidRPr="00270FC1" w:rsidRDefault="00E704A3" w:rsidP="00CA7C6E">
            <w:pPr>
              <w:rPr>
                <w:b/>
                <w:bCs/>
                <w:sz w:val="20"/>
                <w:szCs w:val="20"/>
                <w:u w:val="single"/>
              </w:rPr>
            </w:pPr>
            <w:r w:rsidRPr="00270FC1">
              <w:rPr>
                <w:b/>
                <w:bCs/>
                <w:sz w:val="20"/>
                <w:szCs w:val="20"/>
                <w:u w:val="single"/>
              </w:rPr>
              <w:t xml:space="preserve">МО  «город Екатеринбург» </w:t>
            </w:r>
          </w:p>
          <w:p w:rsidR="00E704A3" w:rsidRPr="00270FC1" w:rsidRDefault="00E704A3" w:rsidP="00CA7C6E">
            <w:pPr>
              <w:rPr>
                <w:sz w:val="20"/>
                <w:szCs w:val="20"/>
              </w:rPr>
            </w:pPr>
            <w:r w:rsidRPr="00270FC1">
              <w:rPr>
                <w:sz w:val="20"/>
                <w:szCs w:val="20"/>
              </w:rPr>
              <w:t>ДТП на 43-м км Екатеринбургской кольцевой автодороги</w:t>
            </w:r>
            <w:r w:rsidR="008F5D3E">
              <w:rPr>
                <w:sz w:val="20"/>
                <w:szCs w:val="20"/>
              </w:rPr>
              <w:t>.</w:t>
            </w:r>
          </w:p>
          <w:p w:rsidR="00E704A3" w:rsidRPr="00270FC1" w:rsidRDefault="00E704A3" w:rsidP="00CA7C6E">
            <w:pPr>
              <w:rPr>
                <w:sz w:val="21"/>
                <w:szCs w:val="21"/>
              </w:rPr>
            </w:pPr>
          </w:p>
        </w:tc>
      </w:tr>
      <w:tr w:rsidR="009932F9" w:rsidRPr="00270FC1" w:rsidTr="009932F9">
        <w:tc>
          <w:tcPr>
            <w:tcW w:w="599" w:type="dxa"/>
          </w:tcPr>
          <w:p w:rsidR="009932F9" w:rsidRPr="009932F9" w:rsidRDefault="009932F9" w:rsidP="009932F9">
            <w:pPr>
              <w:jc w:val="center"/>
              <w:rPr>
                <w:sz w:val="20"/>
                <w:szCs w:val="20"/>
              </w:rPr>
            </w:pPr>
            <w:r w:rsidRPr="009932F9">
              <w:rPr>
                <w:sz w:val="20"/>
                <w:szCs w:val="20"/>
              </w:rPr>
              <w:t>3</w:t>
            </w:r>
          </w:p>
        </w:tc>
        <w:tc>
          <w:tcPr>
            <w:tcW w:w="1960" w:type="dxa"/>
          </w:tcPr>
          <w:p w:rsidR="009932F9" w:rsidRPr="009932F9" w:rsidRDefault="009932F9" w:rsidP="009932F9">
            <w:pPr>
              <w:jc w:val="center"/>
              <w:rPr>
                <w:sz w:val="20"/>
                <w:szCs w:val="20"/>
              </w:rPr>
            </w:pPr>
            <w:r w:rsidRPr="009932F9">
              <w:rPr>
                <w:sz w:val="20"/>
                <w:szCs w:val="20"/>
              </w:rPr>
              <w:t>1.1.7. аварии (катастрофы) на автодорогах</w:t>
            </w:r>
          </w:p>
        </w:tc>
        <w:tc>
          <w:tcPr>
            <w:tcW w:w="1220" w:type="dxa"/>
          </w:tcPr>
          <w:p w:rsidR="009932F9" w:rsidRPr="009932F9" w:rsidRDefault="009932F9" w:rsidP="009932F9">
            <w:pPr>
              <w:jc w:val="center"/>
              <w:rPr>
                <w:sz w:val="20"/>
                <w:szCs w:val="20"/>
              </w:rPr>
            </w:pPr>
            <w:r w:rsidRPr="009932F9">
              <w:rPr>
                <w:sz w:val="20"/>
                <w:szCs w:val="20"/>
              </w:rPr>
              <w:t>31.07.2014</w:t>
            </w:r>
          </w:p>
        </w:tc>
        <w:tc>
          <w:tcPr>
            <w:tcW w:w="1148" w:type="dxa"/>
            <w:gridSpan w:val="2"/>
          </w:tcPr>
          <w:p w:rsidR="009932F9" w:rsidRPr="009932F9" w:rsidRDefault="009932F9" w:rsidP="009932F9">
            <w:pPr>
              <w:jc w:val="center"/>
              <w:rPr>
                <w:sz w:val="20"/>
                <w:szCs w:val="20"/>
              </w:rPr>
            </w:pPr>
            <w:r w:rsidRPr="009932F9">
              <w:rPr>
                <w:sz w:val="20"/>
                <w:szCs w:val="20"/>
              </w:rPr>
              <w:t>-</w:t>
            </w:r>
          </w:p>
        </w:tc>
        <w:tc>
          <w:tcPr>
            <w:tcW w:w="1427" w:type="dxa"/>
          </w:tcPr>
          <w:p w:rsidR="009932F9" w:rsidRPr="009932F9" w:rsidRDefault="009932F9" w:rsidP="009932F9">
            <w:pPr>
              <w:jc w:val="center"/>
              <w:rPr>
                <w:sz w:val="20"/>
                <w:szCs w:val="20"/>
              </w:rPr>
            </w:pPr>
            <w:r w:rsidRPr="009932F9">
              <w:rPr>
                <w:sz w:val="20"/>
                <w:szCs w:val="20"/>
              </w:rPr>
              <w:t>17</w:t>
            </w:r>
          </w:p>
        </w:tc>
        <w:tc>
          <w:tcPr>
            <w:tcW w:w="3711" w:type="dxa"/>
          </w:tcPr>
          <w:p w:rsidR="009932F9" w:rsidRPr="009932F9" w:rsidRDefault="009932F9" w:rsidP="009932F9">
            <w:pPr>
              <w:jc w:val="both"/>
              <w:rPr>
                <w:b/>
                <w:sz w:val="20"/>
                <w:szCs w:val="20"/>
                <w:u w:val="single"/>
              </w:rPr>
            </w:pPr>
            <w:r w:rsidRPr="009932F9">
              <w:rPr>
                <w:b/>
                <w:sz w:val="20"/>
                <w:szCs w:val="20"/>
                <w:u w:val="single"/>
              </w:rPr>
              <w:t>МО «город Нижний Тагил»:</w:t>
            </w:r>
          </w:p>
          <w:p w:rsidR="009932F9" w:rsidRPr="009932F9" w:rsidRDefault="009932F9" w:rsidP="009932F9">
            <w:pPr>
              <w:jc w:val="both"/>
              <w:rPr>
                <w:sz w:val="20"/>
                <w:szCs w:val="20"/>
              </w:rPr>
            </w:pPr>
            <w:r w:rsidRPr="009932F9">
              <w:rPr>
                <w:sz w:val="20"/>
                <w:szCs w:val="20"/>
              </w:rPr>
              <w:t>ДТП на 149-ом км а</w:t>
            </w:r>
            <w:r w:rsidR="00340342">
              <w:rPr>
                <w:sz w:val="20"/>
                <w:szCs w:val="20"/>
              </w:rPr>
              <w:t xml:space="preserve">втодороги «Екатеринбург-Серов» </w:t>
            </w:r>
            <w:r w:rsidRPr="009932F9">
              <w:rPr>
                <w:sz w:val="20"/>
                <w:szCs w:val="20"/>
              </w:rPr>
              <w:t>с участием рейсового автобуса и мусоровоза.</w:t>
            </w:r>
          </w:p>
        </w:tc>
      </w:tr>
    </w:tbl>
    <w:p w:rsidR="00AA16AB" w:rsidRDefault="00AA16AB" w:rsidP="00CA7C6E">
      <w:pPr>
        <w:ind w:right="-83"/>
        <w:jc w:val="both"/>
        <w:rPr>
          <w:b/>
          <w:bCs/>
          <w:highlight w:val="yellow"/>
          <w:u w:val="single"/>
        </w:rPr>
      </w:pPr>
    </w:p>
    <w:p w:rsidR="008D045C" w:rsidRPr="00270FC1" w:rsidRDefault="008D045C" w:rsidP="00CA7C6E">
      <w:pPr>
        <w:ind w:right="-83"/>
        <w:jc w:val="center"/>
        <w:rPr>
          <w:b/>
          <w:bCs/>
          <w:highlight w:val="yellow"/>
          <w:u w:val="single"/>
        </w:rPr>
      </w:pPr>
    </w:p>
    <w:p w:rsidR="00AA16AB" w:rsidRPr="00F038B2" w:rsidRDefault="00AA16AB" w:rsidP="00CA7C6E">
      <w:pPr>
        <w:ind w:right="-83"/>
        <w:jc w:val="center"/>
        <w:rPr>
          <w:b/>
          <w:bCs/>
          <w:spacing w:val="2"/>
          <w:u w:val="single"/>
        </w:rPr>
      </w:pPr>
      <w:r w:rsidRPr="00F038B2">
        <w:rPr>
          <w:b/>
          <w:bCs/>
          <w:u w:val="single"/>
        </w:rPr>
        <w:t>1.1 Обзор природных явлений и гидрологической обстановки</w:t>
      </w:r>
    </w:p>
    <w:p w:rsidR="00AA16AB" w:rsidRPr="00F038B2" w:rsidRDefault="00AA16AB" w:rsidP="00CA7C6E">
      <w:pPr>
        <w:jc w:val="both"/>
        <w:rPr>
          <w:b/>
          <w:bCs/>
          <w:spacing w:val="2"/>
          <w:sz w:val="26"/>
          <w:szCs w:val="26"/>
          <w:u w:val="single"/>
        </w:rPr>
      </w:pPr>
    </w:p>
    <w:p w:rsidR="008D045C" w:rsidRPr="00F038B2" w:rsidRDefault="008D045C" w:rsidP="008D045C">
      <w:pPr>
        <w:jc w:val="both"/>
      </w:pPr>
      <w:r w:rsidRPr="00F038B2">
        <w:rPr>
          <w:b/>
          <w:i/>
        </w:rPr>
        <w:t>Метеорологическая обстановка</w:t>
      </w:r>
      <w:r w:rsidRPr="00F038B2">
        <w:t xml:space="preserve"> </w:t>
      </w:r>
    </w:p>
    <w:p w:rsidR="008D4826" w:rsidRDefault="008D4826" w:rsidP="008D045C">
      <w:pPr>
        <w:jc w:val="both"/>
        <w:rPr>
          <w:highlight w:val="yellow"/>
        </w:rPr>
      </w:pPr>
    </w:p>
    <w:p w:rsidR="008D4826" w:rsidRPr="00A162FE" w:rsidRDefault="008D4826" w:rsidP="008D4826">
      <w:pPr>
        <w:ind w:firstLine="720"/>
        <w:jc w:val="both"/>
      </w:pPr>
      <w:r w:rsidRPr="0079486B">
        <w:rPr>
          <w:u w:val="single"/>
        </w:rPr>
        <w:t>В первой декаде июля</w:t>
      </w:r>
      <w:r w:rsidRPr="0079486B">
        <w:t xml:space="preserve"> наблюдалась аномально холодная погода с частыми, местами </w:t>
      </w:r>
      <w:r w:rsidRPr="00A162FE">
        <w:t>сильными осадками.</w:t>
      </w:r>
    </w:p>
    <w:p w:rsidR="008D4826" w:rsidRPr="00A162FE" w:rsidRDefault="008D4826" w:rsidP="008D4826">
      <w:pPr>
        <w:ind w:firstLine="720"/>
        <w:jc w:val="both"/>
      </w:pPr>
      <w:r w:rsidRPr="00A162FE">
        <w:t xml:space="preserve">Среднесуточная температура воздуха в большинстве районах области была ниже 15°, </w:t>
      </w:r>
      <w:r w:rsidRPr="00A162FE">
        <w:br/>
        <w:t>4 и 7 июля -  ниже 10°. В южн</w:t>
      </w:r>
      <w:r w:rsidR="008F5D3E">
        <w:t>ых</w:t>
      </w:r>
      <w:r w:rsidRPr="00A162FE">
        <w:t xml:space="preserve"> </w:t>
      </w:r>
      <w:r w:rsidR="008F5D3E">
        <w:t xml:space="preserve">районах </w:t>
      </w:r>
      <w:r w:rsidRPr="00A162FE">
        <w:t xml:space="preserve">области среднесуточная температура воздуха была около нормы, находилась в пределах 17-19°. </w:t>
      </w:r>
    </w:p>
    <w:p w:rsidR="008D4826" w:rsidRPr="00A162FE" w:rsidRDefault="008D4826" w:rsidP="008D4826">
      <w:pPr>
        <w:ind w:firstLine="720"/>
        <w:jc w:val="both"/>
      </w:pPr>
      <w:r w:rsidRPr="00A162FE">
        <w:lastRenderedPageBreak/>
        <w:t xml:space="preserve">Наименьшее количество осадков, 75-95% нормы, было отмечено в Муниципальном образовании город Алапаевск, </w:t>
      </w:r>
      <w:proofErr w:type="spellStart"/>
      <w:r w:rsidRPr="00A162FE">
        <w:t>Режевском</w:t>
      </w:r>
      <w:proofErr w:type="spellEnd"/>
      <w:r w:rsidRPr="00A162FE">
        <w:t xml:space="preserve">, </w:t>
      </w:r>
      <w:proofErr w:type="spellStart"/>
      <w:r w:rsidRPr="00A162FE">
        <w:t>Серовском</w:t>
      </w:r>
      <w:proofErr w:type="spellEnd"/>
      <w:r w:rsidRPr="00A162FE">
        <w:t xml:space="preserve">, </w:t>
      </w:r>
      <w:proofErr w:type="spellStart"/>
      <w:r w:rsidRPr="00A162FE">
        <w:t>Гаринском</w:t>
      </w:r>
      <w:proofErr w:type="spellEnd"/>
      <w:r w:rsidRPr="00A162FE">
        <w:t xml:space="preserve"> городских округах, Михайловском муниципальном образовании. На крайнем севере выпало 41% осадков от нормы. </w:t>
      </w:r>
    </w:p>
    <w:p w:rsidR="008D4826" w:rsidRPr="00A162FE" w:rsidRDefault="008D4826" w:rsidP="008D4826">
      <w:pPr>
        <w:ind w:firstLine="720"/>
        <w:jc w:val="both"/>
      </w:pPr>
      <w:r w:rsidRPr="00A162FE">
        <w:t>На остальной территории сумма осадков превысила норму: выпало 110-214% , на крайнем востоке области - 270-425%.</w:t>
      </w:r>
    </w:p>
    <w:p w:rsidR="008D4826" w:rsidRPr="00A162FE" w:rsidRDefault="008D4826" w:rsidP="008D4826">
      <w:pPr>
        <w:ind w:firstLine="720"/>
        <w:jc w:val="both"/>
      </w:pPr>
      <w:r w:rsidRPr="00A162FE">
        <w:rPr>
          <w:u w:val="single"/>
        </w:rPr>
        <w:t>Во второй декаде июля</w:t>
      </w:r>
      <w:r w:rsidRPr="00A162FE">
        <w:t xml:space="preserve">  температурный фон немного повысился, но в большинс</w:t>
      </w:r>
      <w:r>
        <w:t>тве дней был ниже климатической нормы: с</w:t>
      </w:r>
      <w:r w:rsidRPr="00A162FE">
        <w:t>реднесуточная температура составила 14-17° и оказалась на 1-3° ниже нормы.</w:t>
      </w:r>
    </w:p>
    <w:p w:rsidR="008D4826" w:rsidRPr="00A162FE" w:rsidRDefault="008D4826" w:rsidP="008D4826">
      <w:pPr>
        <w:ind w:firstLine="720"/>
        <w:jc w:val="both"/>
      </w:pPr>
      <w:r w:rsidRPr="00A162FE">
        <w:t>Осадки выпадали часто, интенсивность их колебалась от 1-10 мм до 13-37 мм за сутки. На крайнем юго-западе дожди шли ежедневно, здесь выпало 3-4 декадных нормы</w:t>
      </w:r>
      <w:r w:rsidR="008F5D3E" w:rsidRPr="008F5D3E">
        <w:t xml:space="preserve"> </w:t>
      </w:r>
      <w:r w:rsidR="008F5D3E" w:rsidRPr="00A162FE">
        <w:t>осадков</w:t>
      </w:r>
      <w:r w:rsidRPr="00A162FE">
        <w:t xml:space="preserve">, в городе Михайловске  - </w:t>
      </w:r>
      <w:r>
        <w:t>7 декадных норм</w:t>
      </w:r>
      <w:r w:rsidRPr="00A162FE">
        <w:t>. Меньше всего</w:t>
      </w:r>
      <w:r>
        <w:t xml:space="preserve">, </w:t>
      </w:r>
      <w:r w:rsidRPr="00A162FE">
        <w:t xml:space="preserve">36-97% от нормы, осадков было на востоке и крайнем севере. На остальной территории сумма осадков составила 140-230% от нормы. </w:t>
      </w:r>
    </w:p>
    <w:p w:rsidR="008D4826" w:rsidRPr="00D117A9" w:rsidRDefault="008D4826" w:rsidP="008D4826">
      <w:pPr>
        <w:ind w:firstLine="708"/>
        <w:jc w:val="both"/>
      </w:pPr>
      <w:r w:rsidRPr="00D117A9">
        <w:rPr>
          <w:u w:val="single"/>
        </w:rPr>
        <w:t>В третьей декаде</w:t>
      </w:r>
      <w:r w:rsidRPr="00D117A9">
        <w:t xml:space="preserve"> стояла умеренно теплая погода с небольшими дождями. Днем воздух прогревался до 20-25°, ночью 7-12°.</w:t>
      </w:r>
    </w:p>
    <w:p w:rsidR="008D4826" w:rsidRPr="006A4866" w:rsidRDefault="008D4826" w:rsidP="008D4826">
      <w:pPr>
        <w:ind w:firstLine="708"/>
        <w:jc w:val="both"/>
      </w:pPr>
      <w:r>
        <w:t>Г</w:t>
      </w:r>
      <w:r w:rsidRPr="006A4866">
        <w:t>лавам муниципальных образований, расположенных на территории Свердловской области, всем другим заинтересованным организациям были отправлены экстренные предупреждения:</w:t>
      </w:r>
    </w:p>
    <w:p w:rsidR="008D4826" w:rsidRPr="006A4866" w:rsidRDefault="008D4826" w:rsidP="008D4826">
      <w:pPr>
        <w:ind w:firstLine="709"/>
        <w:jc w:val="both"/>
      </w:pPr>
      <w:r w:rsidRPr="006A4866">
        <w:t xml:space="preserve">об очень сильном дожде, грозах, граде и шквалистом усилении ветра до 20-25 м/с </w:t>
      </w:r>
      <w:r>
        <w:br/>
        <w:t>1</w:t>
      </w:r>
      <w:r w:rsidRPr="006A4866">
        <w:t>,</w:t>
      </w:r>
      <w:r>
        <w:t xml:space="preserve"> 2</w:t>
      </w:r>
      <w:r w:rsidRPr="006A4866">
        <w:t>,</w:t>
      </w:r>
      <w:r>
        <w:t xml:space="preserve"> </w:t>
      </w:r>
      <w:r w:rsidRPr="006A4866">
        <w:t>6,</w:t>
      </w:r>
      <w:r>
        <w:t xml:space="preserve"> 11</w:t>
      </w:r>
      <w:r w:rsidRPr="006A4866">
        <w:t>,</w:t>
      </w:r>
      <w:r>
        <w:t xml:space="preserve"> 12, </w:t>
      </w:r>
      <w:r w:rsidRPr="006A4866">
        <w:t>1</w:t>
      </w:r>
      <w:r>
        <w:t>3</w:t>
      </w:r>
      <w:r w:rsidRPr="006A4866">
        <w:t xml:space="preserve">, </w:t>
      </w:r>
      <w:r>
        <w:t xml:space="preserve">17, 18, 23, 30, 31 </w:t>
      </w:r>
      <w:r w:rsidRPr="006A4866">
        <w:t>ию</w:t>
      </w:r>
      <w:r>
        <w:t>л</w:t>
      </w:r>
      <w:r w:rsidRPr="006A4866">
        <w:t>я;</w:t>
      </w:r>
    </w:p>
    <w:p w:rsidR="008D4826" w:rsidRPr="006A4866" w:rsidRDefault="008D4826" w:rsidP="008D4826">
      <w:pPr>
        <w:ind w:firstLine="709"/>
        <w:jc w:val="both"/>
      </w:pPr>
      <w:r w:rsidRPr="006A4866">
        <w:t>о заморозках в воздухе и на поверхности почвы до 0,</w:t>
      </w:r>
      <w:r>
        <w:t xml:space="preserve"> </w:t>
      </w:r>
      <w:r w:rsidRPr="006A4866">
        <w:t xml:space="preserve">-2° ночью </w:t>
      </w:r>
      <w:r>
        <w:t>7, 8</w:t>
      </w:r>
      <w:r w:rsidRPr="006A4866">
        <w:t xml:space="preserve"> ию</w:t>
      </w:r>
      <w:r>
        <w:t>л</w:t>
      </w:r>
      <w:r w:rsidRPr="006A4866">
        <w:t>я.</w:t>
      </w:r>
    </w:p>
    <w:p w:rsidR="008D4826" w:rsidRPr="006B32E3" w:rsidRDefault="008D4826" w:rsidP="008D4826">
      <w:pPr>
        <w:shd w:val="clear" w:color="auto" w:fill="FFFFFF"/>
        <w:rPr>
          <w:b/>
          <w:bCs/>
          <w:i/>
          <w:iCs/>
        </w:rPr>
      </w:pPr>
      <w:r w:rsidRPr="006B32E3">
        <w:rPr>
          <w:b/>
          <w:bCs/>
          <w:i/>
          <w:iCs/>
        </w:rPr>
        <w:t>Гидрологическая обстановка</w:t>
      </w:r>
    </w:p>
    <w:p w:rsidR="008D4826" w:rsidRPr="00195D45" w:rsidRDefault="008D4826" w:rsidP="008D4826">
      <w:pPr>
        <w:ind w:firstLine="708"/>
        <w:jc w:val="both"/>
      </w:pPr>
      <w:r w:rsidRPr="006B32E3">
        <w:rPr>
          <w:lang w:eastAsia="ar-SA"/>
        </w:rPr>
        <w:t>В июле водность реки Тавды составила</w:t>
      </w:r>
      <w:r w:rsidRPr="00195D45">
        <w:rPr>
          <w:lang w:eastAsia="ar-SA"/>
        </w:rPr>
        <w:t xml:space="preserve"> 50-70% нормы. Остальные реки Свердловской области были многоводны:</w:t>
      </w:r>
      <w:r>
        <w:rPr>
          <w:lang w:eastAsia="ar-SA"/>
        </w:rPr>
        <w:t xml:space="preserve"> </w:t>
      </w:r>
      <w:r w:rsidRPr="00195D45">
        <w:rPr>
          <w:lang w:eastAsia="ar-SA"/>
        </w:rPr>
        <w:t>среднемесячные расходы воды в них превышали средние многолетние величины в 1,5-3 раза.</w:t>
      </w:r>
      <w:r w:rsidRPr="00195D45">
        <w:t xml:space="preserve"> </w:t>
      </w:r>
      <w:r>
        <w:t xml:space="preserve">Уровни воды колебались как в сторону повышения, так и понижения. </w:t>
      </w:r>
    </w:p>
    <w:p w:rsidR="008D4826" w:rsidRPr="008F5D3E" w:rsidRDefault="008D4826" w:rsidP="008F5D3E">
      <w:pPr>
        <w:pStyle w:val="a5"/>
        <w:ind w:firstLine="720"/>
        <w:jc w:val="left"/>
        <w:outlineLvl w:val="0"/>
        <w:rPr>
          <w:i/>
          <w:iCs/>
          <w:sz w:val="24"/>
          <w:szCs w:val="24"/>
        </w:rPr>
      </w:pPr>
      <w:r w:rsidRPr="00CF06B9">
        <w:rPr>
          <w:b w:val="0"/>
          <w:bCs w:val="0"/>
          <w:sz w:val="24"/>
          <w:szCs w:val="24"/>
        </w:rPr>
        <w:t>Выход воды на пойму рек не зарегистрирован.</w:t>
      </w:r>
      <w:r w:rsidRPr="00CF06B9">
        <w:rPr>
          <w:b w:val="0"/>
          <w:bCs w:val="0"/>
          <w:sz w:val="24"/>
          <w:szCs w:val="24"/>
        </w:rPr>
        <w:br/>
      </w:r>
      <w:r w:rsidRPr="008F5D3E">
        <w:rPr>
          <w:i/>
          <w:iCs/>
          <w:sz w:val="24"/>
          <w:szCs w:val="24"/>
        </w:rPr>
        <w:t>Наполненность водохранилищ</w:t>
      </w:r>
    </w:p>
    <w:p w:rsidR="008D4826" w:rsidRPr="00A162FE" w:rsidRDefault="008D4826" w:rsidP="008D4826">
      <w:pPr>
        <w:overflowPunct w:val="0"/>
        <w:adjustRightInd w:val="0"/>
        <w:ind w:firstLine="720"/>
        <w:jc w:val="both"/>
        <w:outlineLvl w:val="0"/>
      </w:pPr>
      <w:r w:rsidRPr="00A162FE">
        <w:t>По состоянию на 31 июля наполнение основных водохранилищ области состав</w:t>
      </w:r>
      <w:r>
        <w:t>ило</w:t>
      </w:r>
      <w:r w:rsidRPr="00A162FE">
        <w:t xml:space="preserve"> 95-100%, менее 95% </w:t>
      </w:r>
      <w:r>
        <w:t xml:space="preserve">были </w:t>
      </w:r>
      <w:r w:rsidRPr="00A162FE">
        <w:t xml:space="preserve">наполнены </w:t>
      </w:r>
      <w:proofErr w:type="spellStart"/>
      <w:r w:rsidRPr="00A162FE">
        <w:t>Верхне-Туринское</w:t>
      </w:r>
      <w:proofErr w:type="spellEnd"/>
      <w:r w:rsidRPr="00A162FE">
        <w:t xml:space="preserve">, </w:t>
      </w:r>
      <w:proofErr w:type="spellStart"/>
      <w:r w:rsidRPr="00A162FE">
        <w:t>Нижне-Тагильское</w:t>
      </w:r>
      <w:proofErr w:type="spellEnd"/>
      <w:r w:rsidRPr="00A162FE">
        <w:t xml:space="preserve">, </w:t>
      </w:r>
      <w:proofErr w:type="spellStart"/>
      <w:r w:rsidRPr="00A162FE">
        <w:t>Краснотурьинское</w:t>
      </w:r>
      <w:proofErr w:type="spellEnd"/>
      <w:r w:rsidRPr="00A162FE">
        <w:t xml:space="preserve">, </w:t>
      </w:r>
      <w:proofErr w:type="spellStart"/>
      <w:r w:rsidRPr="00A162FE">
        <w:t>Режевское</w:t>
      </w:r>
      <w:proofErr w:type="spellEnd"/>
      <w:r w:rsidRPr="00A162FE">
        <w:t xml:space="preserve"> и </w:t>
      </w:r>
      <w:proofErr w:type="spellStart"/>
      <w:r w:rsidRPr="00A162FE">
        <w:t>Нижне-Выйское</w:t>
      </w:r>
      <w:proofErr w:type="spellEnd"/>
      <w:r w:rsidRPr="00A162FE">
        <w:t xml:space="preserve"> водохранилища. </w:t>
      </w:r>
    </w:p>
    <w:p w:rsidR="008D4826" w:rsidRPr="009567CE" w:rsidRDefault="008D4826" w:rsidP="008D4826">
      <w:pPr>
        <w:overflowPunct w:val="0"/>
        <w:adjustRightInd w:val="0"/>
        <w:ind w:firstLine="720"/>
        <w:jc w:val="both"/>
        <w:outlineLvl w:val="0"/>
        <w:rPr>
          <w:color w:val="FF0000"/>
        </w:rPr>
      </w:pPr>
    </w:p>
    <w:p w:rsidR="008D4826" w:rsidRPr="00121714" w:rsidRDefault="008D4826" w:rsidP="008D4826">
      <w:pPr>
        <w:jc w:val="center"/>
        <w:rPr>
          <w:i/>
          <w:iCs/>
        </w:rPr>
      </w:pPr>
      <w:r w:rsidRPr="00121714">
        <w:rPr>
          <w:i/>
          <w:iCs/>
        </w:rPr>
        <w:t xml:space="preserve">Оперативные данные по заполнению и </w:t>
      </w:r>
      <w:proofErr w:type="spellStart"/>
      <w:r w:rsidRPr="00121714">
        <w:rPr>
          <w:i/>
          <w:iCs/>
        </w:rPr>
        <w:t>сработке</w:t>
      </w:r>
      <w:proofErr w:type="spellEnd"/>
      <w:r w:rsidRPr="00121714">
        <w:rPr>
          <w:i/>
          <w:iCs/>
        </w:rPr>
        <w:t xml:space="preserve"> водохранилищ </w:t>
      </w:r>
    </w:p>
    <w:p w:rsidR="008D4826" w:rsidRPr="00121714" w:rsidRDefault="008D4826" w:rsidP="008D4826">
      <w:pPr>
        <w:jc w:val="center"/>
        <w:rPr>
          <w:i/>
          <w:iCs/>
        </w:rPr>
      </w:pPr>
      <w:r w:rsidRPr="00121714">
        <w:rPr>
          <w:i/>
          <w:iCs/>
        </w:rPr>
        <w:t>по состоянию на 31.07.2015г.</w:t>
      </w:r>
    </w:p>
    <w:tbl>
      <w:tblPr>
        <w:tblW w:w="100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1622"/>
        <w:gridCol w:w="720"/>
        <w:gridCol w:w="832"/>
        <w:gridCol w:w="734"/>
        <w:gridCol w:w="826"/>
        <w:gridCol w:w="1302"/>
        <w:gridCol w:w="981"/>
        <w:gridCol w:w="854"/>
        <w:gridCol w:w="868"/>
        <w:gridCol w:w="800"/>
      </w:tblGrid>
      <w:tr w:rsidR="008D4826" w:rsidRPr="00121714" w:rsidTr="00E93739">
        <w:trPr>
          <w:trHeight w:val="1011"/>
        </w:trPr>
        <w:tc>
          <w:tcPr>
            <w:tcW w:w="468" w:type="dxa"/>
            <w:vMerge w:val="restart"/>
            <w:vAlign w:val="center"/>
          </w:tcPr>
          <w:p w:rsidR="008D4826" w:rsidRPr="00121714" w:rsidRDefault="008D4826" w:rsidP="00E93739">
            <w:pPr>
              <w:jc w:val="center"/>
              <w:rPr>
                <w:b/>
                <w:bCs/>
                <w:sz w:val="18"/>
                <w:szCs w:val="18"/>
              </w:rPr>
            </w:pPr>
            <w:r w:rsidRPr="00121714">
              <w:rPr>
                <w:b/>
                <w:bCs/>
                <w:sz w:val="18"/>
                <w:szCs w:val="18"/>
              </w:rPr>
              <w:t xml:space="preserve">№ </w:t>
            </w:r>
            <w:proofErr w:type="spellStart"/>
            <w:proofErr w:type="gramStart"/>
            <w:r w:rsidRPr="00121714">
              <w:rPr>
                <w:b/>
                <w:bCs/>
                <w:sz w:val="18"/>
                <w:szCs w:val="18"/>
              </w:rPr>
              <w:t>п</w:t>
            </w:r>
            <w:proofErr w:type="spellEnd"/>
            <w:proofErr w:type="gramEnd"/>
            <w:r w:rsidRPr="00121714">
              <w:rPr>
                <w:b/>
                <w:bCs/>
                <w:sz w:val="18"/>
                <w:szCs w:val="18"/>
              </w:rPr>
              <w:t>/</w:t>
            </w:r>
            <w:proofErr w:type="spellStart"/>
            <w:r w:rsidRPr="00121714">
              <w:rPr>
                <w:b/>
                <w:bCs/>
                <w:sz w:val="18"/>
                <w:szCs w:val="18"/>
              </w:rPr>
              <w:t>п</w:t>
            </w:r>
            <w:proofErr w:type="spellEnd"/>
          </w:p>
        </w:tc>
        <w:tc>
          <w:tcPr>
            <w:tcW w:w="1622" w:type="dxa"/>
            <w:vMerge w:val="restart"/>
            <w:vAlign w:val="center"/>
          </w:tcPr>
          <w:p w:rsidR="008D4826" w:rsidRPr="00121714" w:rsidRDefault="008D4826" w:rsidP="00E93739">
            <w:pPr>
              <w:jc w:val="center"/>
              <w:rPr>
                <w:b/>
                <w:bCs/>
                <w:sz w:val="18"/>
                <w:szCs w:val="18"/>
              </w:rPr>
            </w:pPr>
            <w:r w:rsidRPr="00121714">
              <w:rPr>
                <w:b/>
                <w:bCs/>
                <w:sz w:val="18"/>
                <w:szCs w:val="18"/>
              </w:rPr>
              <w:t>Название водохранилища</w:t>
            </w:r>
          </w:p>
        </w:tc>
        <w:tc>
          <w:tcPr>
            <w:tcW w:w="1552" w:type="dxa"/>
            <w:gridSpan w:val="2"/>
            <w:vAlign w:val="center"/>
          </w:tcPr>
          <w:p w:rsidR="008D4826" w:rsidRPr="00121714" w:rsidRDefault="008D4826" w:rsidP="00E93739">
            <w:pPr>
              <w:jc w:val="center"/>
              <w:rPr>
                <w:b/>
                <w:bCs/>
                <w:sz w:val="18"/>
                <w:szCs w:val="18"/>
              </w:rPr>
            </w:pPr>
            <w:r w:rsidRPr="00121714">
              <w:rPr>
                <w:b/>
                <w:bCs/>
                <w:sz w:val="18"/>
                <w:szCs w:val="18"/>
              </w:rPr>
              <w:t>Уровень мертвого объема водохранилища</w:t>
            </w:r>
          </w:p>
        </w:tc>
        <w:tc>
          <w:tcPr>
            <w:tcW w:w="1560" w:type="dxa"/>
            <w:gridSpan w:val="2"/>
            <w:vAlign w:val="center"/>
          </w:tcPr>
          <w:p w:rsidR="008D4826" w:rsidRPr="00121714" w:rsidRDefault="008D4826" w:rsidP="00E93739">
            <w:pPr>
              <w:jc w:val="center"/>
              <w:rPr>
                <w:b/>
                <w:bCs/>
                <w:sz w:val="18"/>
                <w:szCs w:val="18"/>
              </w:rPr>
            </w:pPr>
            <w:r w:rsidRPr="00121714">
              <w:rPr>
                <w:b/>
                <w:bCs/>
                <w:sz w:val="18"/>
                <w:szCs w:val="18"/>
              </w:rPr>
              <w:t>Нормальный подпорный уровень водохранилища</w:t>
            </w:r>
          </w:p>
        </w:tc>
        <w:tc>
          <w:tcPr>
            <w:tcW w:w="1302" w:type="dxa"/>
            <w:vMerge w:val="restart"/>
            <w:vAlign w:val="center"/>
          </w:tcPr>
          <w:p w:rsidR="008D4826" w:rsidRPr="00121714" w:rsidRDefault="008D4826" w:rsidP="00E93739">
            <w:pPr>
              <w:jc w:val="center"/>
              <w:rPr>
                <w:b/>
                <w:bCs/>
                <w:sz w:val="18"/>
                <w:szCs w:val="18"/>
              </w:rPr>
            </w:pPr>
            <w:r w:rsidRPr="00121714">
              <w:rPr>
                <w:b/>
                <w:bCs/>
                <w:sz w:val="18"/>
                <w:szCs w:val="18"/>
              </w:rPr>
              <w:t xml:space="preserve">Форсированный подпорный уровень, </w:t>
            </w:r>
            <w:proofErr w:type="gramStart"/>
            <w:r w:rsidRPr="00121714">
              <w:rPr>
                <w:b/>
                <w:bCs/>
                <w:sz w:val="18"/>
                <w:szCs w:val="18"/>
              </w:rPr>
              <w:t>м</w:t>
            </w:r>
            <w:proofErr w:type="gramEnd"/>
          </w:p>
        </w:tc>
        <w:tc>
          <w:tcPr>
            <w:tcW w:w="981" w:type="dxa"/>
            <w:vMerge w:val="restart"/>
            <w:noWrap/>
            <w:vAlign w:val="center"/>
          </w:tcPr>
          <w:p w:rsidR="008D4826" w:rsidRPr="00121714" w:rsidRDefault="008D4826" w:rsidP="00E93739">
            <w:pPr>
              <w:jc w:val="center"/>
              <w:rPr>
                <w:b/>
                <w:bCs/>
                <w:sz w:val="18"/>
                <w:szCs w:val="18"/>
              </w:rPr>
            </w:pPr>
            <w:r w:rsidRPr="00121714">
              <w:rPr>
                <w:b/>
                <w:bCs/>
                <w:sz w:val="18"/>
                <w:szCs w:val="18"/>
              </w:rPr>
              <w:t xml:space="preserve">Уровень воды, </w:t>
            </w:r>
            <w:proofErr w:type="gramStart"/>
            <w:r w:rsidRPr="00121714">
              <w:rPr>
                <w:b/>
                <w:bCs/>
                <w:sz w:val="18"/>
                <w:szCs w:val="18"/>
              </w:rPr>
              <w:t>м</w:t>
            </w:r>
            <w:proofErr w:type="gramEnd"/>
          </w:p>
        </w:tc>
        <w:tc>
          <w:tcPr>
            <w:tcW w:w="854" w:type="dxa"/>
            <w:vMerge w:val="restart"/>
            <w:noWrap/>
            <w:vAlign w:val="center"/>
          </w:tcPr>
          <w:p w:rsidR="008D4826" w:rsidRPr="00121714" w:rsidRDefault="008D4826" w:rsidP="00E93739">
            <w:pPr>
              <w:jc w:val="center"/>
              <w:rPr>
                <w:b/>
                <w:bCs/>
                <w:sz w:val="18"/>
                <w:szCs w:val="18"/>
              </w:rPr>
            </w:pPr>
            <w:r w:rsidRPr="00121714">
              <w:rPr>
                <w:b/>
                <w:bCs/>
                <w:sz w:val="18"/>
                <w:szCs w:val="18"/>
              </w:rPr>
              <w:t>Объём, млн. куб</w:t>
            </w:r>
            <w:proofErr w:type="gramStart"/>
            <w:r w:rsidRPr="00121714">
              <w:rPr>
                <w:b/>
                <w:bCs/>
                <w:sz w:val="18"/>
                <w:szCs w:val="18"/>
              </w:rPr>
              <w:t>.м</w:t>
            </w:r>
            <w:proofErr w:type="gramEnd"/>
          </w:p>
        </w:tc>
        <w:tc>
          <w:tcPr>
            <w:tcW w:w="868" w:type="dxa"/>
            <w:vMerge w:val="restart"/>
            <w:vAlign w:val="center"/>
          </w:tcPr>
          <w:p w:rsidR="008D4826" w:rsidRPr="00121714" w:rsidRDefault="008D4826" w:rsidP="00E93739">
            <w:pPr>
              <w:jc w:val="center"/>
              <w:rPr>
                <w:b/>
                <w:bCs/>
                <w:sz w:val="18"/>
                <w:szCs w:val="18"/>
              </w:rPr>
            </w:pPr>
            <w:r w:rsidRPr="00121714">
              <w:rPr>
                <w:b/>
                <w:bCs/>
                <w:sz w:val="18"/>
                <w:szCs w:val="18"/>
              </w:rPr>
              <w:t>Сброс, м</w:t>
            </w:r>
            <w:proofErr w:type="gramStart"/>
            <w:r w:rsidRPr="00121714">
              <w:rPr>
                <w:b/>
                <w:bCs/>
                <w:sz w:val="18"/>
                <w:szCs w:val="18"/>
              </w:rPr>
              <w:t>.к</w:t>
            </w:r>
            <w:proofErr w:type="gramEnd"/>
            <w:r w:rsidRPr="00121714">
              <w:rPr>
                <w:b/>
                <w:bCs/>
                <w:sz w:val="18"/>
                <w:szCs w:val="18"/>
              </w:rPr>
              <w:t>уб./с</w:t>
            </w:r>
          </w:p>
        </w:tc>
        <w:tc>
          <w:tcPr>
            <w:tcW w:w="800" w:type="dxa"/>
            <w:vMerge w:val="restart"/>
            <w:noWrap/>
            <w:vAlign w:val="center"/>
          </w:tcPr>
          <w:p w:rsidR="008D4826" w:rsidRPr="00121714" w:rsidRDefault="008D4826" w:rsidP="00E93739">
            <w:pPr>
              <w:jc w:val="center"/>
              <w:rPr>
                <w:b/>
                <w:bCs/>
                <w:sz w:val="18"/>
                <w:szCs w:val="18"/>
              </w:rPr>
            </w:pPr>
            <w:r w:rsidRPr="00121714">
              <w:rPr>
                <w:b/>
                <w:bCs/>
                <w:sz w:val="18"/>
                <w:szCs w:val="18"/>
              </w:rPr>
              <w:t>% заполнения от НПУ</w:t>
            </w:r>
          </w:p>
        </w:tc>
      </w:tr>
      <w:tr w:rsidR="008D4826" w:rsidRPr="00121714" w:rsidTr="00E93739">
        <w:trPr>
          <w:trHeight w:val="300"/>
        </w:trPr>
        <w:tc>
          <w:tcPr>
            <w:tcW w:w="468" w:type="dxa"/>
            <w:vMerge/>
            <w:vAlign w:val="center"/>
          </w:tcPr>
          <w:p w:rsidR="008D4826" w:rsidRPr="00121714" w:rsidRDefault="008D4826" w:rsidP="00E93739">
            <w:pPr>
              <w:jc w:val="center"/>
              <w:rPr>
                <w:b/>
                <w:bCs/>
                <w:sz w:val="18"/>
                <w:szCs w:val="18"/>
              </w:rPr>
            </w:pPr>
          </w:p>
        </w:tc>
        <w:tc>
          <w:tcPr>
            <w:tcW w:w="1622" w:type="dxa"/>
            <w:vMerge/>
            <w:vAlign w:val="center"/>
          </w:tcPr>
          <w:p w:rsidR="008D4826" w:rsidRPr="00121714" w:rsidRDefault="008D4826" w:rsidP="00E93739">
            <w:pPr>
              <w:jc w:val="center"/>
              <w:rPr>
                <w:b/>
                <w:bCs/>
                <w:sz w:val="18"/>
                <w:szCs w:val="18"/>
              </w:rPr>
            </w:pPr>
          </w:p>
        </w:tc>
        <w:tc>
          <w:tcPr>
            <w:tcW w:w="720" w:type="dxa"/>
            <w:vAlign w:val="center"/>
          </w:tcPr>
          <w:p w:rsidR="008D4826" w:rsidRPr="00121714" w:rsidRDefault="008D4826" w:rsidP="00E93739">
            <w:pPr>
              <w:jc w:val="center"/>
              <w:rPr>
                <w:b/>
                <w:bCs/>
                <w:sz w:val="18"/>
                <w:szCs w:val="18"/>
              </w:rPr>
            </w:pPr>
            <w:r w:rsidRPr="00121714">
              <w:rPr>
                <w:b/>
                <w:bCs/>
                <w:sz w:val="18"/>
                <w:szCs w:val="18"/>
              </w:rPr>
              <w:t>УМО, м</w:t>
            </w:r>
          </w:p>
        </w:tc>
        <w:tc>
          <w:tcPr>
            <w:tcW w:w="832" w:type="dxa"/>
            <w:vAlign w:val="center"/>
          </w:tcPr>
          <w:p w:rsidR="008D4826" w:rsidRPr="00121714" w:rsidRDefault="008D4826" w:rsidP="00E93739">
            <w:pPr>
              <w:jc w:val="center"/>
              <w:rPr>
                <w:b/>
                <w:bCs/>
                <w:sz w:val="18"/>
                <w:szCs w:val="18"/>
              </w:rPr>
            </w:pPr>
            <w:r w:rsidRPr="00121714">
              <w:rPr>
                <w:b/>
                <w:bCs/>
                <w:sz w:val="18"/>
                <w:szCs w:val="18"/>
              </w:rPr>
              <w:t>Объем при УМО, млн. куб</w:t>
            </w:r>
            <w:proofErr w:type="gramStart"/>
            <w:r w:rsidRPr="00121714">
              <w:rPr>
                <w:b/>
                <w:bCs/>
                <w:sz w:val="18"/>
                <w:szCs w:val="18"/>
              </w:rPr>
              <w:t>.м</w:t>
            </w:r>
            <w:proofErr w:type="gramEnd"/>
          </w:p>
        </w:tc>
        <w:tc>
          <w:tcPr>
            <w:tcW w:w="734" w:type="dxa"/>
            <w:vAlign w:val="center"/>
          </w:tcPr>
          <w:p w:rsidR="008D4826" w:rsidRPr="00121714" w:rsidRDefault="008D4826" w:rsidP="00E93739">
            <w:pPr>
              <w:jc w:val="center"/>
              <w:rPr>
                <w:b/>
                <w:bCs/>
                <w:sz w:val="18"/>
                <w:szCs w:val="18"/>
              </w:rPr>
            </w:pPr>
            <w:r w:rsidRPr="00121714">
              <w:rPr>
                <w:b/>
                <w:bCs/>
                <w:sz w:val="18"/>
                <w:szCs w:val="18"/>
              </w:rPr>
              <w:t>НПУ, м</w:t>
            </w:r>
          </w:p>
        </w:tc>
        <w:tc>
          <w:tcPr>
            <w:tcW w:w="826" w:type="dxa"/>
            <w:vAlign w:val="center"/>
          </w:tcPr>
          <w:p w:rsidR="008D4826" w:rsidRPr="00121714" w:rsidRDefault="008D4826" w:rsidP="00E93739">
            <w:pPr>
              <w:jc w:val="center"/>
              <w:rPr>
                <w:b/>
                <w:bCs/>
                <w:sz w:val="18"/>
                <w:szCs w:val="18"/>
              </w:rPr>
            </w:pPr>
            <w:r w:rsidRPr="00121714">
              <w:rPr>
                <w:b/>
                <w:bCs/>
                <w:sz w:val="18"/>
                <w:szCs w:val="18"/>
              </w:rPr>
              <w:t>Объем при НПУ, млн. куб</w:t>
            </w:r>
            <w:proofErr w:type="gramStart"/>
            <w:r w:rsidRPr="00121714">
              <w:rPr>
                <w:b/>
                <w:bCs/>
                <w:sz w:val="18"/>
                <w:szCs w:val="18"/>
              </w:rPr>
              <w:t>.м</w:t>
            </w:r>
            <w:proofErr w:type="gramEnd"/>
          </w:p>
        </w:tc>
        <w:tc>
          <w:tcPr>
            <w:tcW w:w="1302" w:type="dxa"/>
            <w:vMerge/>
            <w:vAlign w:val="center"/>
          </w:tcPr>
          <w:p w:rsidR="008D4826" w:rsidRPr="00121714" w:rsidRDefault="008D4826" w:rsidP="00E93739">
            <w:pPr>
              <w:jc w:val="center"/>
              <w:rPr>
                <w:b/>
                <w:bCs/>
                <w:sz w:val="18"/>
                <w:szCs w:val="18"/>
              </w:rPr>
            </w:pPr>
          </w:p>
        </w:tc>
        <w:tc>
          <w:tcPr>
            <w:tcW w:w="981" w:type="dxa"/>
            <w:vMerge/>
          </w:tcPr>
          <w:p w:rsidR="008D4826" w:rsidRPr="00121714" w:rsidRDefault="008D4826" w:rsidP="00E93739">
            <w:pPr>
              <w:jc w:val="center"/>
              <w:rPr>
                <w:b/>
                <w:bCs/>
                <w:sz w:val="18"/>
                <w:szCs w:val="18"/>
              </w:rPr>
            </w:pPr>
          </w:p>
        </w:tc>
        <w:tc>
          <w:tcPr>
            <w:tcW w:w="854" w:type="dxa"/>
            <w:vMerge/>
            <w:noWrap/>
            <w:vAlign w:val="center"/>
          </w:tcPr>
          <w:p w:rsidR="008D4826" w:rsidRPr="00121714" w:rsidRDefault="008D4826" w:rsidP="00E93739">
            <w:pPr>
              <w:jc w:val="center"/>
              <w:rPr>
                <w:b/>
                <w:bCs/>
                <w:sz w:val="18"/>
                <w:szCs w:val="18"/>
              </w:rPr>
            </w:pPr>
          </w:p>
        </w:tc>
        <w:tc>
          <w:tcPr>
            <w:tcW w:w="868" w:type="dxa"/>
            <w:vMerge/>
            <w:noWrap/>
            <w:vAlign w:val="center"/>
          </w:tcPr>
          <w:p w:rsidR="008D4826" w:rsidRPr="00121714" w:rsidRDefault="008D4826" w:rsidP="00E93739">
            <w:pPr>
              <w:jc w:val="center"/>
              <w:rPr>
                <w:b/>
                <w:bCs/>
                <w:sz w:val="18"/>
                <w:szCs w:val="18"/>
              </w:rPr>
            </w:pPr>
          </w:p>
        </w:tc>
        <w:tc>
          <w:tcPr>
            <w:tcW w:w="800" w:type="dxa"/>
            <w:vMerge/>
            <w:noWrap/>
            <w:vAlign w:val="center"/>
          </w:tcPr>
          <w:p w:rsidR="008D4826" w:rsidRPr="00121714" w:rsidRDefault="008D4826" w:rsidP="00E93739">
            <w:pPr>
              <w:jc w:val="center"/>
              <w:rPr>
                <w:b/>
                <w:bCs/>
                <w:sz w:val="18"/>
                <w:szCs w:val="18"/>
              </w:rPr>
            </w:pPr>
          </w:p>
        </w:tc>
      </w:tr>
      <w:tr w:rsidR="008D4826" w:rsidRPr="00121714" w:rsidTr="00E93739">
        <w:trPr>
          <w:trHeight w:val="170"/>
        </w:trPr>
        <w:tc>
          <w:tcPr>
            <w:tcW w:w="468" w:type="dxa"/>
          </w:tcPr>
          <w:p w:rsidR="008D4826" w:rsidRPr="00121714" w:rsidRDefault="008D4826" w:rsidP="00E93739">
            <w:pPr>
              <w:jc w:val="center"/>
              <w:rPr>
                <w:sz w:val="18"/>
                <w:szCs w:val="18"/>
              </w:rPr>
            </w:pPr>
            <w:r w:rsidRPr="00121714">
              <w:rPr>
                <w:sz w:val="18"/>
                <w:szCs w:val="18"/>
              </w:rPr>
              <w:t>1</w:t>
            </w:r>
          </w:p>
        </w:tc>
        <w:tc>
          <w:tcPr>
            <w:tcW w:w="1622" w:type="dxa"/>
          </w:tcPr>
          <w:p w:rsidR="008D4826" w:rsidRPr="00121714" w:rsidRDefault="008D4826" w:rsidP="00E93739">
            <w:pPr>
              <w:rPr>
                <w:sz w:val="18"/>
                <w:szCs w:val="18"/>
              </w:rPr>
            </w:pPr>
            <w:proofErr w:type="spellStart"/>
            <w:r w:rsidRPr="00121714">
              <w:rPr>
                <w:sz w:val="18"/>
                <w:szCs w:val="18"/>
              </w:rPr>
              <w:t>Ново-Мариинское</w:t>
            </w:r>
            <w:proofErr w:type="spellEnd"/>
          </w:p>
        </w:tc>
        <w:tc>
          <w:tcPr>
            <w:tcW w:w="720" w:type="dxa"/>
            <w:vAlign w:val="center"/>
          </w:tcPr>
          <w:p w:rsidR="008D4826" w:rsidRPr="00121714" w:rsidRDefault="008D4826" w:rsidP="00E93739">
            <w:pPr>
              <w:rPr>
                <w:sz w:val="18"/>
                <w:szCs w:val="18"/>
              </w:rPr>
            </w:pPr>
            <w:r w:rsidRPr="00121714">
              <w:rPr>
                <w:sz w:val="18"/>
                <w:szCs w:val="18"/>
              </w:rPr>
              <w:t>316</w:t>
            </w:r>
          </w:p>
        </w:tc>
        <w:tc>
          <w:tcPr>
            <w:tcW w:w="832" w:type="dxa"/>
            <w:vAlign w:val="center"/>
          </w:tcPr>
          <w:p w:rsidR="008D4826" w:rsidRPr="00121714" w:rsidRDefault="008D4826" w:rsidP="00E93739">
            <w:pPr>
              <w:rPr>
                <w:sz w:val="18"/>
                <w:szCs w:val="18"/>
              </w:rPr>
            </w:pPr>
            <w:r w:rsidRPr="00121714">
              <w:rPr>
                <w:sz w:val="18"/>
                <w:szCs w:val="18"/>
              </w:rPr>
              <w:t>4,50</w:t>
            </w:r>
          </w:p>
        </w:tc>
        <w:tc>
          <w:tcPr>
            <w:tcW w:w="734" w:type="dxa"/>
            <w:vAlign w:val="center"/>
          </w:tcPr>
          <w:p w:rsidR="008D4826" w:rsidRPr="00121714" w:rsidRDefault="008D4826" w:rsidP="00E93739">
            <w:pPr>
              <w:rPr>
                <w:sz w:val="18"/>
                <w:szCs w:val="18"/>
              </w:rPr>
            </w:pPr>
            <w:r w:rsidRPr="00121714">
              <w:rPr>
                <w:sz w:val="18"/>
                <w:szCs w:val="18"/>
              </w:rPr>
              <w:t>331</w:t>
            </w:r>
          </w:p>
        </w:tc>
        <w:tc>
          <w:tcPr>
            <w:tcW w:w="826" w:type="dxa"/>
            <w:vAlign w:val="center"/>
          </w:tcPr>
          <w:p w:rsidR="008D4826" w:rsidRPr="00121714" w:rsidRDefault="008D4826" w:rsidP="00E93739">
            <w:pPr>
              <w:rPr>
                <w:sz w:val="18"/>
                <w:szCs w:val="18"/>
              </w:rPr>
            </w:pPr>
            <w:r w:rsidRPr="00121714">
              <w:rPr>
                <w:sz w:val="18"/>
                <w:szCs w:val="18"/>
              </w:rPr>
              <w:t>101</w:t>
            </w:r>
          </w:p>
        </w:tc>
        <w:tc>
          <w:tcPr>
            <w:tcW w:w="1302" w:type="dxa"/>
            <w:vAlign w:val="center"/>
          </w:tcPr>
          <w:p w:rsidR="008D4826" w:rsidRPr="00121714" w:rsidRDefault="008D4826" w:rsidP="00E93739">
            <w:pPr>
              <w:rPr>
                <w:sz w:val="18"/>
                <w:szCs w:val="18"/>
              </w:rPr>
            </w:pPr>
            <w:r w:rsidRPr="00121714">
              <w:rPr>
                <w:sz w:val="18"/>
                <w:szCs w:val="18"/>
              </w:rPr>
              <w:t>331,1</w:t>
            </w:r>
          </w:p>
        </w:tc>
        <w:tc>
          <w:tcPr>
            <w:tcW w:w="981" w:type="dxa"/>
            <w:vAlign w:val="center"/>
          </w:tcPr>
          <w:p w:rsidR="008D4826" w:rsidRPr="00121714" w:rsidRDefault="008D4826" w:rsidP="00E93739">
            <w:pPr>
              <w:rPr>
                <w:sz w:val="18"/>
                <w:szCs w:val="18"/>
              </w:rPr>
            </w:pPr>
            <w:r w:rsidRPr="00121714">
              <w:rPr>
                <w:sz w:val="18"/>
                <w:szCs w:val="18"/>
              </w:rPr>
              <w:t>330,89</w:t>
            </w:r>
          </w:p>
        </w:tc>
        <w:tc>
          <w:tcPr>
            <w:tcW w:w="854" w:type="dxa"/>
            <w:noWrap/>
            <w:vAlign w:val="center"/>
          </w:tcPr>
          <w:p w:rsidR="008D4826" w:rsidRPr="00121714" w:rsidRDefault="008D4826" w:rsidP="00E93739">
            <w:pPr>
              <w:rPr>
                <w:sz w:val="18"/>
                <w:szCs w:val="18"/>
              </w:rPr>
            </w:pPr>
            <w:r w:rsidRPr="00121714">
              <w:rPr>
                <w:sz w:val="18"/>
                <w:szCs w:val="18"/>
              </w:rPr>
              <w:t>99,56</w:t>
            </w:r>
          </w:p>
        </w:tc>
        <w:tc>
          <w:tcPr>
            <w:tcW w:w="868" w:type="dxa"/>
            <w:noWrap/>
            <w:vAlign w:val="center"/>
          </w:tcPr>
          <w:p w:rsidR="008D4826" w:rsidRPr="00121714" w:rsidRDefault="008D4826" w:rsidP="00E93739">
            <w:pPr>
              <w:rPr>
                <w:sz w:val="18"/>
                <w:szCs w:val="18"/>
              </w:rPr>
            </w:pPr>
            <w:r w:rsidRPr="00121714">
              <w:rPr>
                <w:sz w:val="18"/>
                <w:szCs w:val="18"/>
              </w:rPr>
              <w:t>12</w:t>
            </w:r>
          </w:p>
        </w:tc>
        <w:tc>
          <w:tcPr>
            <w:tcW w:w="800" w:type="dxa"/>
            <w:noWrap/>
            <w:vAlign w:val="center"/>
          </w:tcPr>
          <w:p w:rsidR="008D4826" w:rsidRPr="00121714" w:rsidRDefault="008D4826" w:rsidP="00E93739">
            <w:pPr>
              <w:rPr>
                <w:sz w:val="18"/>
                <w:szCs w:val="18"/>
              </w:rPr>
            </w:pPr>
            <w:r w:rsidRPr="00121714">
              <w:rPr>
                <w:sz w:val="18"/>
                <w:szCs w:val="18"/>
              </w:rPr>
              <w:t>98,57</w:t>
            </w:r>
          </w:p>
        </w:tc>
      </w:tr>
      <w:tr w:rsidR="008D4826" w:rsidRPr="00121714" w:rsidTr="00E93739">
        <w:trPr>
          <w:trHeight w:val="170"/>
        </w:trPr>
        <w:tc>
          <w:tcPr>
            <w:tcW w:w="468" w:type="dxa"/>
          </w:tcPr>
          <w:p w:rsidR="008D4826" w:rsidRPr="00121714" w:rsidRDefault="008D4826" w:rsidP="00E93739">
            <w:pPr>
              <w:jc w:val="center"/>
              <w:rPr>
                <w:sz w:val="18"/>
                <w:szCs w:val="18"/>
              </w:rPr>
            </w:pPr>
            <w:r w:rsidRPr="00121714">
              <w:rPr>
                <w:sz w:val="18"/>
                <w:szCs w:val="18"/>
              </w:rPr>
              <w:t>2</w:t>
            </w:r>
          </w:p>
        </w:tc>
        <w:tc>
          <w:tcPr>
            <w:tcW w:w="1622" w:type="dxa"/>
          </w:tcPr>
          <w:p w:rsidR="008D4826" w:rsidRPr="00121714" w:rsidRDefault="008D4826" w:rsidP="00E93739">
            <w:pPr>
              <w:rPr>
                <w:sz w:val="18"/>
                <w:szCs w:val="18"/>
              </w:rPr>
            </w:pPr>
            <w:proofErr w:type="spellStart"/>
            <w:r w:rsidRPr="00121714">
              <w:rPr>
                <w:sz w:val="18"/>
                <w:szCs w:val="18"/>
              </w:rPr>
              <w:t>Ревдинское</w:t>
            </w:r>
            <w:proofErr w:type="spellEnd"/>
          </w:p>
        </w:tc>
        <w:tc>
          <w:tcPr>
            <w:tcW w:w="720" w:type="dxa"/>
            <w:vAlign w:val="center"/>
          </w:tcPr>
          <w:p w:rsidR="008D4826" w:rsidRPr="00121714" w:rsidRDefault="008D4826" w:rsidP="00E93739">
            <w:pPr>
              <w:rPr>
                <w:sz w:val="18"/>
                <w:szCs w:val="18"/>
              </w:rPr>
            </w:pPr>
            <w:r w:rsidRPr="00121714">
              <w:rPr>
                <w:sz w:val="18"/>
                <w:szCs w:val="18"/>
              </w:rPr>
              <w:t>300</w:t>
            </w:r>
          </w:p>
        </w:tc>
        <w:tc>
          <w:tcPr>
            <w:tcW w:w="832" w:type="dxa"/>
            <w:vAlign w:val="center"/>
          </w:tcPr>
          <w:p w:rsidR="008D4826" w:rsidRPr="00121714" w:rsidRDefault="008D4826" w:rsidP="00E93739">
            <w:pPr>
              <w:rPr>
                <w:sz w:val="18"/>
                <w:szCs w:val="18"/>
              </w:rPr>
            </w:pPr>
            <w:r w:rsidRPr="00121714">
              <w:rPr>
                <w:sz w:val="18"/>
                <w:szCs w:val="18"/>
              </w:rPr>
              <w:t>11,4</w:t>
            </w:r>
          </w:p>
        </w:tc>
        <w:tc>
          <w:tcPr>
            <w:tcW w:w="734" w:type="dxa"/>
            <w:vAlign w:val="center"/>
          </w:tcPr>
          <w:p w:rsidR="008D4826" w:rsidRPr="00121714" w:rsidRDefault="008D4826" w:rsidP="00E93739">
            <w:pPr>
              <w:rPr>
                <w:sz w:val="18"/>
                <w:szCs w:val="18"/>
              </w:rPr>
            </w:pPr>
            <w:r w:rsidRPr="00121714">
              <w:rPr>
                <w:sz w:val="18"/>
                <w:szCs w:val="18"/>
              </w:rPr>
              <w:t>302,9</w:t>
            </w:r>
          </w:p>
        </w:tc>
        <w:tc>
          <w:tcPr>
            <w:tcW w:w="826" w:type="dxa"/>
            <w:vAlign w:val="center"/>
          </w:tcPr>
          <w:p w:rsidR="008D4826" w:rsidRPr="00121714" w:rsidRDefault="008D4826" w:rsidP="00E93739">
            <w:pPr>
              <w:rPr>
                <w:sz w:val="18"/>
                <w:szCs w:val="18"/>
              </w:rPr>
            </w:pPr>
            <w:r w:rsidRPr="00121714">
              <w:rPr>
                <w:sz w:val="18"/>
                <w:szCs w:val="18"/>
              </w:rPr>
              <w:t>24,9</w:t>
            </w:r>
          </w:p>
        </w:tc>
        <w:tc>
          <w:tcPr>
            <w:tcW w:w="1302" w:type="dxa"/>
            <w:vAlign w:val="center"/>
          </w:tcPr>
          <w:p w:rsidR="008D4826" w:rsidRPr="00121714" w:rsidRDefault="008D4826" w:rsidP="00E93739">
            <w:pPr>
              <w:rPr>
                <w:sz w:val="18"/>
                <w:szCs w:val="18"/>
              </w:rPr>
            </w:pPr>
            <w:r w:rsidRPr="00121714">
              <w:rPr>
                <w:sz w:val="18"/>
                <w:szCs w:val="18"/>
              </w:rPr>
              <w:t>303,2</w:t>
            </w:r>
          </w:p>
        </w:tc>
        <w:tc>
          <w:tcPr>
            <w:tcW w:w="981" w:type="dxa"/>
            <w:vAlign w:val="center"/>
          </w:tcPr>
          <w:p w:rsidR="008D4826" w:rsidRPr="00121714" w:rsidRDefault="008D4826" w:rsidP="00E93739">
            <w:pPr>
              <w:rPr>
                <w:sz w:val="18"/>
                <w:szCs w:val="18"/>
              </w:rPr>
            </w:pPr>
            <w:r w:rsidRPr="00121714">
              <w:rPr>
                <w:sz w:val="18"/>
                <w:szCs w:val="18"/>
              </w:rPr>
              <w:t>302,76</w:t>
            </w:r>
          </w:p>
        </w:tc>
        <w:tc>
          <w:tcPr>
            <w:tcW w:w="854" w:type="dxa"/>
            <w:noWrap/>
            <w:vAlign w:val="center"/>
          </w:tcPr>
          <w:p w:rsidR="008D4826" w:rsidRPr="00121714" w:rsidRDefault="008D4826" w:rsidP="00E93739">
            <w:pPr>
              <w:rPr>
                <w:sz w:val="18"/>
                <w:szCs w:val="18"/>
              </w:rPr>
            </w:pPr>
            <w:r w:rsidRPr="00121714">
              <w:rPr>
                <w:sz w:val="18"/>
                <w:szCs w:val="18"/>
              </w:rPr>
              <w:t>24,25</w:t>
            </w:r>
          </w:p>
        </w:tc>
        <w:tc>
          <w:tcPr>
            <w:tcW w:w="868" w:type="dxa"/>
            <w:noWrap/>
            <w:vAlign w:val="center"/>
          </w:tcPr>
          <w:p w:rsidR="008D4826" w:rsidRPr="00121714" w:rsidRDefault="008D4826" w:rsidP="00E93739">
            <w:pPr>
              <w:rPr>
                <w:sz w:val="18"/>
                <w:szCs w:val="18"/>
              </w:rPr>
            </w:pPr>
            <w:r w:rsidRPr="00121714">
              <w:rPr>
                <w:sz w:val="18"/>
                <w:szCs w:val="18"/>
              </w:rPr>
              <w:t>3,36</w:t>
            </w:r>
          </w:p>
        </w:tc>
        <w:tc>
          <w:tcPr>
            <w:tcW w:w="800" w:type="dxa"/>
            <w:noWrap/>
            <w:vAlign w:val="center"/>
          </w:tcPr>
          <w:p w:rsidR="008D4826" w:rsidRPr="00121714" w:rsidRDefault="008D4826" w:rsidP="00E93739">
            <w:pPr>
              <w:rPr>
                <w:sz w:val="18"/>
                <w:szCs w:val="18"/>
              </w:rPr>
            </w:pPr>
            <w:r w:rsidRPr="00121714">
              <w:rPr>
                <w:sz w:val="18"/>
                <w:szCs w:val="18"/>
              </w:rPr>
              <w:t>97,39</w:t>
            </w:r>
          </w:p>
        </w:tc>
      </w:tr>
      <w:tr w:rsidR="008D4826" w:rsidRPr="00121714" w:rsidTr="00E93739">
        <w:trPr>
          <w:trHeight w:val="170"/>
        </w:trPr>
        <w:tc>
          <w:tcPr>
            <w:tcW w:w="468" w:type="dxa"/>
            <w:noWrap/>
          </w:tcPr>
          <w:p w:rsidR="008D4826" w:rsidRPr="00121714" w:rsidRDefault="008D4826" w:rsidP="00E93739">
            <w:pPr>
              <w:jc w:val="center"/>
              <w:rPr>
                <w:sz w:val="18"/>
                <w:szCs w:val="18"/>
              </w:rPr>
            </w:pPr>
            <w:r w:rsidRPr="00121714">
              <w:rPr>
                <w:sz w:val="18"/>
                <w:szCs w:val="18"/>
              </w:rPr>
              <w:t>3</w:t>
            </w:r>
          </w:p>
        </w:tc>
        <w:tc>
          <w:tcPr>
            <w:tcW w:w="1622" w:type="dxa"/>
          </w:tcPr>
          <w:p w:rsidR="008D4826" w:rsidRPr="00121714" w:rsidRDefault="008D4826" w:rsidP="00E93739">
            <w:pPr>
              <w:rPr>
                <w:sz w:val="18"/>
                <w:szCs w:val="18"/>
              </w:rPr>
            </w:pPr>
            <w:proofErr w:type="spellStart"/>
            <w:r w:rsidRPr="00121714">
              <w:rPr>
                <w:sz w:val="18"/>
                <w:szCs w:val="18"/>
              </w:rPr>
              <w:t>Верхне-Макаровское</w:t>
            </w:r>
            <w:proofErr w:type="spellEnd"/>
            <w:r w:rsidRPr="00121714">
              <w:rPr>
                <w:sz w:val="18"/>
                <w:szCs w:val="18"/>
              </w:rPr>
              <w:t xml:space="preserve"> </w:t>
            </w:r>
          </w:p>
        </w:tc>
        <w:tc>
          <w:tcPr>
            <w:tcW w:w="720" w:type="dxa"/>
            <w:vAlign w:val="center"/>
          </w:tcPr>
          <w:p w:rsidR="008D4826" w:rsidRPr="00121714" w:rsidRDefault="008D4826" w:rsidP="00E93739">
            <w:pPr>
              <w:rPr>
                <w:sz w:val="18"/>
                <w:szCs w:val="18"/>
              </w:rPr>
            </w:pPr>
            <w:r w:rsidRPr="00121714">
              <w:rPr>
                <w:sz w:val="18"/>
                <w:szCs w:val="18"/>
              </w:rPr>
              <w:t>309,2</w:t>
            </w:r>
          </w:p>
        </w:tc>
        <w:tc>
          <w:tcPr>
            <w:tcW w:w="832" w:type="dxa"/>
            <w:vAlign w:val="center"/>
          </w:tcPr>
          <w:p w:rsidR="008D4826" w:rsidRPr="00121714" w:rsidRDefault="008D4826" w:rsidP="00E93739">
            <w:pPr>
              <w:rPr>
                <w:sz w:val="18"/>
                <w:szCs w:val="18"/>
              </w:rPr>
            </w:pPr>
            <w:r w:rsidRPr="00121714">
              <w:rPr>
                <w:sz w:val="18"/>
                <w:szCs w:val="18"/>
              </w:rPr>
              <w:t>0,89</w:t>
            </w:r>
          </w:p>
        </w:tc>
        <w:tc>
          <w:tcPr>
            <w:tcW w:w="734" w:type="dxa"/>
            <w:vAlign w:val="center"/>
          </w:tcPr>
          <w:p w:rsidR="008D4826" w:rsidRPr="00121714" w:rsidRDefault="008D4826" w:rsidP="00E93739">
            <w:pPr>
              <w:rPr>
                <w:sz w:val="18"/>
                <w:szCs w:val="18"/>
              </w:rPr>
            </w:pPr>
            <w:r w:rsidRPr="00121714">
              <w:rPr>
                <w:sz w:val="18"/>
                <w:szCs w:val="18"/>
              </w:rPr>
              <w:t>317</w:t>
            </w:r>
          </w:p>
        </w:tc>
        <w:tc>
          <w:tcPr>
            <w:tcW w:w="826" w:type="dxa"/>
            <w:vAlign w:val="center"/>
          </w:tcPr>
          <w:p w:rsidR="008D4826" w:rsidRPr="00121714" w:rsidRDefault="008D4826" w:rsidP="00E93739">
            <w:pPr>
              <w:rPr>
                <w:sz w:val="18"/>
                <w:szCs w:val="18"/>
              </w:rPr>
            </w:pPr>
            <w:r w:rsidRPr="00121714">
              <w:rPr>
                <w:sz w:val="18"/>
                <w:szCs w:val="18"/>
              </w:rPr>
              <w:t>52,45</w:t>
            </w:r>
          </w:p>
        </w:tc>
        <w:tc>
          <w:tcPr>
            <w:tcW w:w="1302" w:type="dxa"/>
            <w:vAlign w:val="center"/>
          </w:tcPr>
          <w:p w:rsidR="008D4826" w:rsidRPr="00121714" w:rsidRDefault="008D4826" w:rsidP="00E93739">
            <w:pPr>
              <w:rPr>
                <w:sz w:val="18"/>
                <w:szCs w:val="18"/>
              </w:rPr>
            </w:pPr>
            <w:r w:rsidRPr="00121714">
              <w:rPr>
                <w:sz w:val="18"/>
                <w:szCs w:val="18"/>
              </w:rPr>
              <w:t>318,2</w:t>
            </w:r>
          </w:p>
        </w:tc>
        <w:tc>
          <w:tcPr>
            <w:tcW w:w="981" w:type="dxa"/>
            <w:vAlign w:val="center"/>
          </w:tcPr>
          <w:p w:rsidR="008D4826" w:rsidRPr="00121714" w:rsidRDefault="008D4826" w:rsidP="00E93739">
            <w:pPr>
              <w:rPr>
                <w:sz w:val="18"/>
                <w:szCs w:val="18"/>
              </w:rPr>
            </w:pPr>
            <w:r w:rsidRPr="00121714">
              <w:rPr>
                <w:sz w:val="18"/>
                <w:szCs w:val="18"/>
              </w:rPr>
              <w:t>316,91</w:t>
            </w:r>
          </w:p>
        </w:tc>
        <w:tc>
          <w:tcPr>
            <w:tcW w:w="854" w:type="dxa"/>
            <w:noWrap/>
            <w:vAlign w:val="center"/>
          </w:tcPr>
          <w:p w:rsidR="008D4826" w:rsidRPr="00121714" w:rsidRDefault="008D4826" w:rsidP="00E93739">
            <w:pPr>
              <w:rPr>
                <w:sz w:val="18"/>
                <w:szCs w:val="18"/>
              </w:rPr>
            </w:pPr>
            <w:r w:rsidRPr="00121714">
              <w:rPr>
                <w:sz w:val="18"/>
                <w:szCs w:val="18"/>
              </w:rPr>
              <w:t>51,23</w:t>
            </w:r>
          </w:p>
        </w:tc>
        <w:tc>
          <w:tcPr>
            <w:tcW w:w="868" w:type="dxa"/>
            <w:noWrap/>
            <w:vAlign w:val="center"/>
          </w:tcPr>
          <w:p w:rsidR="008D4826" w:rsidRPr="00121714" w:rsidRDefault="008D4826" w:rsidP="00E93739">
            <w:pPr>
              <w:rPr>
                <w:sz w:val="18"/>
                <w:szCs w:val="18"/>
              </w:rPr>
            </w:pPr>
            <w:r w:rsidRPr="00121714">
              <w:rPr>
                <w:sz w:val="18"/>
                <w:szCs w:val="18"/>
              </w:rPr>
              <w:t>6</w:t>
            </w:r>
          </w:p>
        </w:tc>
        <w:tc>
          <w:tcPr>
            <w:tcW w:w="800" w:type="dxa"/>
            <w:noWrap/>
            <w:vAlign w:val="center"/>
          </w:tcPr>
          <w:p w:rsidR="008D4826" w:rsidRPr="00121714" w:rsidRDefault="008D4826" w:rsidP="00E93739">
            <w:pPr>
              <w:rPr>
                <w:sz w:val="18"/>
                <w:szCs w:val="18"/>
              </w:rPr>
            </w:pPr>
            <w:r w:rsidRPr="00121714">
              <w:rPr>
                <w:sz w:val="18"/>
                <w:szCs w:val="18"/>
              </w:rPr>
              <w:t>97,67</w:t>
            </w:r>
          </w:p>
        </w:tc>
      </w:tr>
      <w:tr w:rsidR="008D4826" w:rsidRPr="00121714" w:rsidTr="00E93739">
        <w:trPr>
          <w:trHeight w:val="170"/>
        </w:trPr>
        <w:tc>
          <w:tcPr>
            <w:tcW w:w="468" w:type="dxa"/>
          </w:tcPr>
          <w:p w:rsidR="008D4826" w:rsidRPr="00121714" w:rsidRDefault="008D4826" w:rsidP="00E93739">
            <w:pPr>
              <w:jc w:val="center"/>
              <w:rPr>
                <w:sz w:val="18"/>
                <w:szCs w:val="18"/>
              </w:rPr>
            </w:pPr>
            <w:r w:rsidRPr="00121714">
              <w:rPr>
                <w:sz w:val="18"/>
                <w:szCs w:val="18"/>
              </w:rPr>
              <w:t>4</w:t>
            </w:r>
          </w:p>
        </w:tc>
        <w:tc>
          <w:tcPr>
            <w:tcW w:w="1622" w:type="dxa"/>
          </w:tcPr>
          <w:p w:rsidR="008D4826" w:rsidRPr="00121714" w:rsidRDefault="008D4826" w:rsidP="00E93739">
            <w:pPr>
              <w:rPr>
                <w:sz w:val="18"/>
                <w:szCs w:val="18"/>
              </w:rPr>
            </w:pPr>
            <w:proofErr w:type="spellStart"/>
            <w:r w:rsidRPr="00121714">
              <w:rPr>
                <w:sz w:val="18"/>
                <w:szCs w:val="18"/>
              </w:rPr>
              <w:t>Волчихинское</w:t>
            </w:r>
            <w:proofErr w:type="spellEnd"/>
            <w:r w:rsidRPr="00121714">
              <w:rPr>
                <w:sz w:val="18"/>
                <w:szCs w:val="18"/>
              </w:rPr>
              <w:t xml:space="preserve"> </w:t>
            </w:r>
          </w:p>
        </w:tc>
        <w:tc>
          <w:tcPr>
            <w:tcW w:w="720" w:type="dxa"/>
            <w:vAlign w:val="center"/>
          </w:tcPr>
          <w:p w:rsidR="008D4826" w:rsidRPr="00121714" w:rsidRDefault="008D4826" w:rsidP="00E93739">
            <w:pPr>
              <w:rPr>
                <w:sz w:val="18"/>
                <w:szCs w:val="18"/>
              </w:rPr>
            </w:pPr>
            <w:r w:rsidRPr="00121714">
              <w:rPr>
                <w:sz w:val="18"/>
                <w:szCs w:val="18"/>
              </w:rPr>
              <w:t>299,16</w:t>
            </w:r>
          </w:p>
        </w:tc>
        <w:tc>
          <w:tcPr>
            <w:tcW w:w="832" w:type="dxa"/>
            <w:vAlign w:val="center"/>
          </w:tcPr>
          <w:p w:rsidR="008D4826" w:rsidRPr="00121714" w:rsidRDefault="008D4826" w:rsidP="00E93739">
            <w:pPr>
              <w:rPr>
                <w:sz w:val="18"/>
                <w:szCs w:val="18"/>
              </w:rPr>
            </w:pPr>
            <w:r w:rsidRPr="00121714">
              <w:rPr>
                <w:sz w:val="18"/>
                <w:szCs w:val="18"/>
              </w:rPr>
              <w:t>18</w:t>
            </w:r>
          </w:p>
        </w:tc>
        <w:tc>
          <w:tcPr>
            <w:tcW w:w="734" w:type="dxa"/>
            <w:vAlign w:val="center"/>
          </w:tcPr>
          <w:p w:rsidR="008D4826" w:rsidRPr="00121714" w:rsidRDefault="008D4826" w:rsidP="00E93739">
            <w:pPr>
              <w:rPr>
                <w:sz w:val="18"/>
                <w:szCs w:val="18"/>
              </w:rPr>
            </w:pPr>
            <w:r w:rsidRPr="00121714">
              <w:rPr>
                <w:sz w:val="18"/>
                <w:szCs w:val="18"/>
              </w:rPr>
              <w:t>302,16</w:t>
            </w:r>
          </w:p>
        </w:tc>
        <w:tc>
          <w:tcPr>
            <w:tcW w:w="826" w:type="dxa"/>
            <w:vAlign w:val="center"/>
          </w:tcPr>
          <w:p w:rsidR="008D4826" w:rsidRPr="00121714" w:rsidRDefault="008D4826" w:rsidP="00E93739">
            <w:pPr>
              <w:rPr>
                <w:sz w:val="18"/>
                <w:szCs w:val="18"/>
              </w:rPr>
            </w:pPr>
            <w:r w:rsidRPr="00121714">
              <w:rPr>
                <w:sz w:val="18"/>
                <w:szCs w:val="18"/>
              </w:rPr>
              <w:t>82,5</w:t>
            </w:r>
          </w:p>
        </w:tc>
        <w:tc>
          <w:tcPr>
            <w:tcW w:w="1302" w:type="dxa"/>
            <w:vAlign w:val="center"/>
          </w:tcPr>
          <w:p w:rsidR="008D4826" w:rsidRPr="00121714" w:rsidRDefault="008D4826" w:rsidP="00E93739">
            <w:pPr>
              <w:rPr>
                <w:sz w:val="18"/>
                <w:szCs w:val="18"/>
              </w:rPr>
            </w:pPr>
            <w:r w:rsidRPr="00121714">
              <w:rPr>
                <w:sz w:val="18"/>
                <w:szCs w:val="18"/>
              </w:rPr>
              <w:t>-</w:t>
            </w:r>
          </w:p>
        </w:tc>
        <w:tc>
          <w:tcPr>
            <w:tcW w:w="981" w:type="dxa"/>
            <w:vAlign w:val="center"/>
          </w:tcPr>
          <w:p w:rsidR="008D4826" w:rsidRPr="00121714" w:rsidRDefault="008D4826" w:rsidP="00E93739">
            <w:pPr>
              <w:rPr>
                <w:sz w:val="18"/>
                <w:szCs w:val="18"/>
              </w:rPr>
            </w:pPr>
            <w:r w:rsidRPr="00121714">
              <w:rPr>
                <w:sz w:val="18"/>
                <w:szCs w:val="18"/>
              </w:rPr>
              <w:t>302,12</w:t>
            </w:r>
          </w:p>
        </w:tc>
        <w:tc>
          <w:tcPr>
            <w:tcW w:w="854" w:type="dxa"/>
            <w:noWrap/>
            <w:vAlign w:val="center"/>
          </w:tcPr>
          <w:p w:rsidR="008D4826" w:rsidRPr="00121714" w:rsidRDefault="008D4826" w:rsidP="00E93739">
            <w:pPr>
              <w:rPr>
                <w:sz w:val="18"/>
                <w:szCs w:val="18"/>
              </w:rPr>
            </w:pPr>
            <w:r w:rsidRPr="00121714">
              <w:rPr>
                <w:sz w:val="18"/>
                <w:szCs w:val="18"/>
              </w:rPr>
              <w:t>81,27</w:t>
            </w:r>
          </w:p>
        </w:tc>
        <w:tc>
          <w:tcPr>
            <w:tcW w:w="868" w:type="dxa"/>
            <w:noWrap/>
            <w:vAlign w:val="center"/>
          </w:tcPr>
          <w:p w:rsidR="008D4826" w:rsidRPr="00121714" w:rsidRDefault="008D4826" w:rsidP="00E93739">
            <w:pPr>
              <w:rPr>
                <w:sz w:val="18"/>
                <w:szCs w:val="18"/>
              </w:rPr>
            </w:pPr>
            <w:r w:rsidRPr="00121714">
              <w:rPr>
                <w:sz w:val="18"/>
                <w:szCs w:val="18"/>
              </w:rPr>
              <w:t>0,2</w:t>
            </w:r>
          </w:p>
        </w:tc>
        <w:tc>
          <w:tcPr>
            <w:tcW w:w="800" w:type="dxa"/>
            <w:noWrap/>
            <w:vAlign w:val="center"/>
          </w:tcPr>
          <w:p w:rsidR="008D4826" w:rsidRPr="00121714" w:rsidRDefault="008D4826" w:rsidP="00E93739">
            <w:pPr>
              <w:rPr>
                <w:sz w:val="18"/>
                <w:szCs w:val="18"/>
              </w:rPr>
            </w:pPr>
            <w:r w:rsidRPr="00121714">
              <w:rPr>
                <w:sz w:val="18"/>
                <w:szCs w:val="18"/>
              </w:rPr>
              <w:t>98,51</w:t>
            </w:r>
          </w:p>
        </w:tc>
      </w:tr>
      <w:tr w:rsidR="008D4826" w:rsidRPr="00121714" w:rsidTr="00E93739">
        <w:trPr>
          <w:trHeight w:val="170"/>
        </w:trPr>
        <w:tc>
          <w:tcPr>
            <w:tcW w:w="468" w:type="dxa"/>
            <w:noWrap/>
          </w:tcPr>
          <w:p w:rsidR="008D4826" w:rsidRPr="00121714" w:rsidRDefault="008D4826" w:rsidP="00E93739">
            <w:pPr>
              <w:jc w:val="center"/>
              <w:rPr>
                <w:sz w:val="18"/>
                <w:szCs w:val="18"/>
              </w:rPr>
            </w:pPr>
            <w:r w:rsidRPr="00121714">
              <w:rPr>
                <w:sz w:val="18"/>
                <w:szCs w:val="18"/>
              </w:rPr>
              <w:t>5</w:t>
            </w:r>
          </w:p>
        </w:tc>
        <w:tc>
          <w:tcPr>
            <w:tcW w:w="1622" w:type="dxa"/>
          </w:tcPr>
          <w:p w:rsidR="008D4826" w:rsidRPr="00121714" w:rsidRDefault="008D4826" w:rsidP="00E93739">
            <w:pPr>
              <w:rPr>
                <w:sz w:val="18"/>
                <w:szCs w:val="18"/>
              </w:rPr>
            </w:pPr>
            <w:proofErr w:type="spellStart"/>
            <w:r w:rsidRPr="00121714">
              <w:rPr>
                <w:sz w:val="18"/>
                <w:szCs w:val="18"/>
              </w:rPr>
              <w:t>Верх-Исетское</w:t>
            </w:r>
            <w:proofErr w:type="spellEnd"/>
            <w:r w:rsidRPr="00121714">
              <w:rPr>
                <w:sz w:val="18"/>
                <w:szCs w:val="18"/>
              </w:rPr>
              <w:t xml:space="preserve"> </w:t>
            </w:r>
          </w:p>
        </w:tc>
        <w:tc>
          <w:tcPr>
            <w:tcW w:w="720" w:type="dxa"/>
            <w:vAlign w:val="center"/>
          </w:tcPr>
          <w:p w:rsidR="008D4826" w:rsidRPr="00121714" w:rsidRDefault="008D4826" w:rsidP="00E93739">
            <w:pPr>
              <w:rPr>
                <w:sz w:val="18"/>
                <w:szCs w:val="18"/>
              </w:rPr>
            </w:pPr>
            <w:r w:rsidRPr="00121714">
              <w:rPr>
                <w:sz w:val="18"/>
                <w:szCs w:val="18"/>
              </w:rPr>
              <w:t>246,6</w:t>
            </w:r>
          </w:p>
        </w:tc>
        <w:tc>
          <w:tcPr>
            <w:tcW w:w="832" w:type="dxa"/>
            <w:vAlign w:val="center"/>
          </w:tcPr>
          <w:p w:rsidR="008D4826" w:rsidRPr="00121714" w:rsidRDefault="008D4826" w:rsidP="00E93739">
            <w:pPr>
              <w:rPr>
                <w:sz w:val="18"/>
                <w:szCs w:val="18"/>
              </w:rPr>
            </w:pPr>
            <w:r w:rsidRPr="00121714">
              <w:rPr>
                <w:sz w:val="18"/>
                <w:szCs w:val="18"/>
              </w:rPr>
              <w:t>22</w:t>
            </w:r>
          </w:p>
        </w:tc>
        <w:tc>
          <w:tcPr>
            <w:tcW w:w="734" w:type="dxa"/>
            <w:vAlign w:val="center"/>
          </w:tcPr>
          <w:p w:rsidR="008D4826" w:rsidRPr="00121714" w:rsidRDefault="008D4826" w:rsidP="00E93739">
            <w:pPr>
              <w:rPr>
                <w:sz w:val="18"/>
                <w:szCs w:val="18"/>
              </w:rPr>
            </w:pPr>
            <w:r w:rsidRPr="00121714">
              <w:rPr>
                <w:sz w:val="18"/>
                <w:szCs w:val="18"/>
              </w:rPr>
              <w:t>247,8</w:t>
            </w:r>
          </w:p>
        </w:tc>
        <w:tc>
          <w:tcPr>
            <w:tcW w:w="826" w:type="dxa"/>
            <w:vAlign w:val="center"/>
          </w:tcPr>
          <w:p w:rsidR="008D4826" w:rsidRPr="00121714" w:rsidRDefault="008D4826" w:rsidP="00E93739">
            <w:pPr>
              <w:rPr>
                <w:sz w:val="18"/>
                <w:szCs w:val="18"/>
              </w:rPr>
            </w:pPr>
            <w:r w:rsidRPr="00121714">
              <w:rPr>
                <w:sz w:val="18"/>
                <w:szCs w:val="18"/>
              </w:rPr>
              <w:t>37,4</w:t>
            </w:r>
          </w:p>
        </w:tc>
        <w:tc>
          <w:tcPr>
            <w:tcW w:w="1302" w:type="dxa"/>
            <w:vAlign w:val="center"/>
          </w:tcPr>
          <w:p w:rsidR="008D4826" w:rsidRPr="00121714" w:rsidRDefault="008D4826" w:rsidP="00E93739">
            <w:pPr>
              <w:rPr>
                <w:sz w:val="18"/>
                <w:szCs w:val="18"/>
              </w:rPr>
            </w:pPr>
            <w:r w:rsidRPr="00121714">
              <w:rPr>
                <w:sz w:val="18"/>
                <w:szCs w:val="18"/>
              </w:rPr>
              <w:t>-</w:t>
            </w:r>
          </w:p>
        </w:tc>
        <w:tc>
          <w:tcPr>
            <w:tcW w:w="981" w:type="dxa"/>
            <w:vAlign w:val="center"/>
          </w:tcPr>
          <w:p w:rsidR="008D4826" w:rsidRPr="00121714" w:rsidRDefault="008D4826" w:rsidP="00E93739">
            <w:pPr>
              <w:rPr>
                <w:sz w:val="18"/>
                <w:szCs w:val="18"/>
              </w:rPr>
            </w:pPr>
            <w:r w:rsidRPr="00121714">
              <w:rPr>
                <w:sz w:val="18"/>
                <w:szCs w:val="18"/>
              </w:rPr>
              <w:t>247,8</w:t>
            </w:r>
          </w:p>
        </w:tc>
        <w:tc>
          <w:tcPr>
            <w:tcW w:w="854" w:type="dxa"/>
            <w:noWrap/>
            <w:vAlign w:val="center"/>
          </w:tcPr>
          <w:p w:rsidR="008D4826" w:rsidRPr="00121714" w:rsidRDefault="008D4826" w:rsidP="00E93739">
            <w:pPr>
              <w:rPr>
                <w:sz w:val="18"/>
                <w:szCs w:val="18"/>
              </w:rPr>
            </w:pPr>
            <w:r w:rsidRPr="00121714">
              <w:rPr>
                <w:sz w:val="18"/>
                <w:szCs w:val="18"/>
              </w:rPr>
              <w:t>37,4</w:t>
            </w:r>
          </w:p>
        </w:tc>
        <w:tc>
          <w:tcPr>
            <w:tcW w:w="868" w:type="dxa"/>
            <w:noWrap/>
            <w:vAlign w:val="center"/>
          </w:tcPr>
          <w:p w:rsidR="008D4826" w:rsidRPr="00121714" w:rsidRDefault="008D4826" w:rsidP="00E93739">
            <w:pPr>
              <w:rPr>
                <w:sz w:val="18"/>
                <w:szCs w:val="18"/>
              </w:rPr>
            </w:pPr>
            <w:r w:rsidRPr="00121714">
              <w:rPr>
                <w:sz w:val="18"/>
                <w:szCs w:val="18"/>
              </w:rPr>
              <w:t>17,5</w:t>
            </w:r>
          </w:p>
        </w:tc>
        <w:tc>
          <w:tcPr>
            <w:tcW w:w="800" w:type="dxa"/>
            <w:noWrap/>
            <w:vAlign w:val="center"/>
          </w:tcPr>
          <w:p w:rsidR="008D4826" w:rsidRPr="00121714" w:rsidRDefault="008D4826" w:rsidP="00E93739">
            <w:pPr>
              <w:rPr>
                <w:sz w:val="18"/>
                <w:szCs w:val="18"/>
              </w:rPr>
            </w:pPr>
            <w:r w:rsidRPr="00121714">
              <w:rPr>
                <w:sz w:val="18"/>
                <w:szCs w:val="18"/>
              </w:rPr>
              <w:t>100</w:t>
            </w:r>
          </w:p>
        </w:tc>
      </w:tr>
      <w:tr w:rsidR="008D4826" w:rsidRPr="00121714" w:rsidTr="00E93739">
        <w:trPr>
          <w:trHeight w:val="170"/>
        </w:trPr>
        <w:tc>
          <w:tcPr>
            <w:tcW w:w="468" w:type="dxa"/>
            <w:noWrap/>
          </w:tcPr>
          <w:p w:rsidR="008D4826" w:rsidRPr="00121714" w:rsidRDefault="008D4826" w:rsidP="00E93739">
            <w:pPr>
              <w:jc w:val="center"/>
              <w:rPr>
                <w:sz w:val="18"/>
                <w:szCs w:val="18"/>
              </w:rPr>
            </w:pPr>
            <w:r w:rsidRPr="00121714">
              <w:rPr>
                <w:sz w:val="18"/>
                <w:szCs w:val="18"/>
              </w:rPr>
              <w:t>6</w:t>
            </w:r>
          </w:p>
        </w:tc>
        <w:tc>
          <w:tcPr>
            <w:tcW w:w="1622" w:type="dxa"/>
          </w:tcPr>
          <w:p w:rsidR="008D4826" w:rsidRPr="00121714" w:rsidRDefault="008D4826" w:rsidP="00E93739">
            <w:pPr>
              <w:rPr>
                <w:sz w:val="18"/>
                <w:szCs w:val="18"/>
              </w:rPr>
            </w:pPr>
            <w:proofErr w:type="spellStart"/>
            <w:r w:rsidRPr="00121714">
              <w:rPr>
                <w:sz w:val="18"/>
                <w:szCs w:val="18"/>
              </w:rPr>
              <w:t>Исетское</w:t>
            </w:r>
            <w:proofErr w:type="spellEnd"/>
            <w:r w:rsidRPr="00121714">
              <w:rPr>
                <w:sz w:val="18"/>
                <w:szCs w:val="18"/>
              </w:rPr>
              <w:t xml:space="preserve"> </w:t>
            </w:r>
          </w:p>
        </w:tc>
        <w:tc>
          <w:tcPr>
            <w:tcW w:w="720" w:type="dxa"/>
            <w:vAlign w:val="center"/>
          </w:tcPr>
          <w:p w:rsidR="008D4826" w:rsidRPr="00121714" w:rsidRDefault="008D4826" w:rsidP="00E93739">
            <w:pPr>
              <w:rPr>
                <w:sz w:val="18"/>
                <w:szCs w:val="18"/>
              </w:rPr>
            </w:pPr>
            <w:r w:rsidRPr="00121714">
              <w:rPr>
                <w:sz w:val="18"/>
                <w:szCs w:val="18"/>
              </w:rPr>
              <w:t>251,21</w:t>
            </w:r>
          </w:p>
        </w:tc>
        <w:tc>
          <w:tcPr>
            <w:tcW w:w="832" w:type="dxa"/>
            <w:vAlign w:val="center"/>
          </w:tcPr>
          <w:p w:rsidR="008D4826" w:rsidRPr="00121714" w:rsidRDefault="008D4826" w:rsidP="00E93739">
            <w:pPr>
              <w:rPr>
                <w:sz w:val="18"/>
                <w:szCs w:val="18"/>
              </w:rPr>
            </w:pPr>
            <w:r w:rsidRPr="00121714">
              <w:rPr>
                <w:sz w:val="18"/>
                <w:szCs w:val="18"/>
              </w:rPr>
              <w:t>44,4</w:t>
            </w:r>
          </w:p>
        </w:tc>
        <w:tc>
          <w:tcPr>
            <w:tcW w:w="734" w:type="dxa"/>
            <w:vAlign w:val="center"/>
          </w:tcPr>
          <w:p w:rsidR="008D4826" w:rsidRPr="00121714" w:rsidRDefault="008D4826" w:rsidP="00E93739">
            <w:pPr>
              <w:rPr>
                <w:sz w:val="18"/>
                <w:szCs w:val="18"/>
              </w:rPr>
            </w:pPr>
            <w:r w:rsidRPr="00121714">
              <w:rPr>
                <w:sz w:val="18"/>
                <w:szCs w:val="18"/>
              </w:rPr>
              <w:t>252,21</w:t>
            </w:r>
          </w:p>
        </w:tc>
        <w:tc>
          <w:tcPr>
            <w:tcW w:w="826" w:type="dxa"/>
            <w:vAlign w:val="center"/>
          </w:tcPr>
          <w:p w:rsidR="008D4826" w:rsidRPr="00121714" w:rsidRDefault="008D4826" w:rsidP="00E93739">
            <w:pPr>
              <w:rPr>
                <w:sz w:val="18"/>
                <w:szCs w:val="18"/>
              </w:rPr>
            </w:pPr>
            <w:r w:rsidRPr="00121714">
              <w:rPr>
                <w:sz w:val="18"/>
                <w:szCs w:val="18"/>
              </w:rPr>
              <w:t>74,4</w:t>
            </w:r>
          </w:p>
        </w:tc>
        <w:tc>
          <w:tcPr>
            <w:tcW w:w="1302" w:type="dxa"/>
            <w:vAlign w:val="center"/>
          </w:tcPr>
          <w:p w:rsidR="008D4826" w:rsidRPr="00121714" w:rsidRDefault="008D4826" w:rsidP="00E93739">
            <w:pPr>
              <w:rPr>
                <w:sz w:val="18"/>
                <w:szCs w:val="18"/>
              </w:rPr>
            </w:pPr>
            <w:r w:rsidRPr="00121714">
              <w:rPr>
                <w:sz w:val="18"/>
                <w:szCs w:val="18"/>
              </w:rPr>
              <w:t>-</w:t>
            </w:r>
          </w:p>
        </w:tc>
        <w:tc>
          <w:tcPr>
            <w:tcW w:w="981" w:type="dxa"/>
            <w:vAlign w:val="center"/>
          </w:tcPr>
          <w:p w:rsidR="008D4826" w:rsidRPr="00121714" w:rsidRDefault="008D4826" w:rsidP="00E93739">
            <w:pPr>
              <w:rPr>
                <w:sz w:val="18"/>
                <w:szCs w:val="18"/>
              </w:rPr>
            </w:pPr>
            <w:r w:rsidRPr="00121714">
              <w:rPr>
                <w:sz w:val="18"/>
                <w:szCs w:val="18"/>
              </w:rPr>
              <w:t>252,13</w:t>
            </w:r>
          </w:p>
        </w:tc>
        <w:tc>
          <w:tcPr>
            <w:tcW w:w="854" w:type="dxa"/>
            <w:noWrap/>
            <w:vAlign w:val="center"/>
          </w:tcPr>
          <w:p w:rsidR="008D4826" w:rsidRPr="00121714" w:rsidRDefault="008D4826" w:rsidP="00E93739">
            <w:pPr>
              <w:rPr>
                <w:sz w:val="18"/>
                <w:szCs w:val="18"/>
              </w:rPr>
            </w:pPr>
            <w:r w:rsidRPr="00121714">
              <w:rPr>
                <w:sz w:val="18"/>
                <w:szCs w:val="18"/>
              </w:rPr>
              <w:t>71,89</w:t>
            </w:r>
          </w:p>
        </w:tc>
        <w:tc>
          <w:tcPr>
            <w:tcW w:w="868" w:type="dxa"/>
            <w:noWrap/>
            <w:vAlign w:val="center"/>
          </w:tcPr>
          <w:p w:rsidR="008D4826" w:rsidRPr="00121714" w:rsidRDefault="008D4826" w:rsidP="00E93739">
            <w:pPr>
              <w:rPr>
                <w:sz w:val="18"/>
                <w:szCs w:val="18"/>
              </w:rPr>
            </w:pPr>
            <w:r w:rsidRPr="00121714">
              <w:rPr>
                <w:sz w:val="18"/>
                <w:szCs w:val="18"/>
              </w:rPr>
              <w:t>15</w:t>
            </w:r>
          </w:p>
        </w:tc>
        <w:tc>
          <w:tcPr>
            <w:tcW w:w="800" w:type="dxa"/>
            <w:noWrap/>
            <w:vAlign w:val="center"/>
          </w:tcPr>
          <w:p w:rsidR="008D4826" w:rsidRPr="00121714" w:rsidRDefault="008D4826" w:rsidP="00E93739">
            <w:pPr>
              <w:rPr>
                <w:sz w:val="18"/>
                <w:szCs w:val="18"/>
              </w:rPr>
            </w:pPr>
            <w:r w:rsidRPr="00121714">
              <w:rPr>
                <w:sz w:val="18"/>
                <w:szCs w:val="18"/>
              </w:rPr>
              <w:t>96,63</w:t>
            </w:r>
          </w:p>
        </w:tc>
      </w:tr>
      <w:tr w:rsidR="008D4826" w:rsidRPr="00121714" w:rsidTr="00E93739">
        <w:trPr>
          <w:trHeight w:val="170"/>
        </w:trPr>
        <w:tc>
          <w:tcPr>
            <w:tcW w:w="468" w:type="dxa"/>
          </w:tcPr>
          <w:p w:rsidR="008D4826" w:rsidRPr="00121714" w:rsidRDefault="008D4826" w:rsidP="00E93739">
            <w:pPr>
              <w:jc w:val="center"/>
              <w:rPr>
                <w:sz w:val="18"/>
                <w:szCs w:val="18"/>
              </w:rPr>
            </w:pPr>
            <w:r w:rsidRPr="00121714">
              <w:rPr>
                <w:sz w:val="18"/>
                <w:szCs w:val="18"/>
              </w:rPr>
              <w:t>7</w:t>
            </w:r>
          </w:p>
        </w:tc>
        <w:tc>
          <w:tcPr>
            <w:tcW w:w="1622" w:type="dxa"/>
          </w:tcPr>
          <w:p w:rsidR="008D4826" w:rsidRPr="00121714" w:rsidRDefault="008D4826" w:rsidP="00E93739">
            <w:pPr>
              <w:rPr>
                <w:sz w:val="18"/>
                <w:szCs w:val="18"/>
              </w:rPr>
            </w:pPr>
            <w:proofErr w:type="spellStart"/>
            <w:r w:rsidRPr="00121714">
              <w:rPr>
                <w:sz w:val="18"/>
                <w:szCs w:val="18"/>
              </w:rPr>
              <w:t>Нижне-Исетское</w:t>
            </w:r>
            <w:proofErr w:type="spellEnd"/>
          </w:p>
        </w:tc>
        <w:tc>
          <w:tcPr>
            <w:tcW w:w="720" w:type="dxa"/>
            <w:vAlign w:val="center"/>
          </w:tcPr>
          <w:p w:rsidR="008D4826" w:rsidRPr="00121714" w:rsidRDefault="008D4826" w:rsidP="00E93739">
            <w:pPr>
              <w:rPr>
                <w:sz w:val="18"/>
                <w:szCs w:val="18"/>
              </w:rPr>
            </w:pPr>
            <w:r w:rsidRPr="00121714">
              <w:rPr>
                <w:sz w:val="18"/>
                <w:szCs w:val="18"/>
              </w:rPr>
              <w:t>225,53</w:t>
            </w:r>
          </w:p>
        </w:tc>
        <w:tc>
          <w:tcPr>
            <w:tcW w:w="832" w:type="dxa"/>
            <w:vAlign w:val="center"/>
          </w:tcPr>
          <w:p w:rsidR="008D4826" w:rsidRPr="00121714" w:rsidRDefault="008D4826" w:rsidP="00E93739">
            <w:pPr>
              <w:rPr>
                <w:sz w:val="18"/>
                <w:szCs w:val="18"/>
              </w:rPr>
            </w:pPr>
            <w:r w:rsidRPr="00121714">
              <w:rPr>
                <w:sz w:val="18"/>
                <w:szCs w:val="18"/>
              </w:rPr>
              <w:t>0,64</w:t>
            </w:r>
          </w:p>
        </w:tc>
        <w:tc>
          <w:tcPr>
            <w:tcW w:w="734" w:type="dxa"/>
            <w:vAlign w:val="center"/>
          </w:tcPr>
          <w:p w:rsidR="008D4826" w:rsidRPr="00121714" w:rsidRDefault="008D4826" w:rsidP="00E93739">
            <w:pPr>
              <w:rPr>
                <w:sz w:val="18"/>
                <w:szCs w:val="18"/>
              </w:rPr>
            </w:pPr>
            <w:r w:rsidRPr="00121714">
              <w:rPr>
                <w:sz w:val="18"/>
                <w:szCs w:val="18"/>
              </w:rPr>
              <w:t>229</w:t>
            </w:r>
          </w:p>
        </w:tc>
        <w:tc>
          <w:tcPr>
            <w:tcW w:w="826" w:type="dxa"/>
            <w:vAlign w:val="center"/>
          </w:tcPr>
          <w:p w:rsidR="008D4826" w:rsidRPr="00121714" w:rsidRDefault="008D4826" w:rsidP="00E93739">
            <w:pPr>
              <w:rPr>
                <w:sz w:val="18"/>
                <w:szCs w:val="18"/>
              </w:rPr>
            </w:pPr>
            <w:r w:rsidRPr="00121714">
              <w:rPr>
                <w:sz w:val="18"/>
                <w:szCs w:val="18"/>
              </w:rPr>
              <w:t>6,14</w:t>
            </w:r>
          </w:p>
        </w:tc>
        <w:tc>
          <w:tcPr>
            <w:tcW w:w="1302" w:type="dxa"/>
            <w:vAlign w:val="center"/>
          </w:tcPr>
          <w:p w:rsidR="008D4826" w:rsidRPr="00121714" w:rsidRDefault="008D4826" w:rsidP="00E93739">
            <w:pPr>
              <w:rPr>
                <w:sz w:val="18"/>
                <w:szCs w:val="18"/>
              </w:rPr>
            </w:pPr>
            <w:r w:rsidRPr="00121714">
              <w:rPr>
                <w:sz w:val="18"/>
                <w:szCs w:val="18"/>
              </w:rPr>
              <w:t>229,53</w:t>
            </w:r>
          </w:p>
        </w:tc>
        <w:tc>
          <w:tcPr>
            <w:tcW w:w="981" w:type="dxa"/>
            <w:vAlign w:val="center"/>
          </w:tcPr>
          <w:p w:rsidR="008D4826" w:rsidRPr="00121714" w:rsidRDefault="008D4826" w:rsidP="00E93739">
            <w:pPr>
              <w:rPr>
                <w:sz w:val="18"/>
                <w:szCs w:val="18"/>
              </w:rPr>
            </w:pPr>
            <w:r w:rsidRPr="00121714">
              <w:rPr>
                <w:sz w:val="18"/>
                <w:szCs w:val="18"/>
              </w:rPr>
              <w:t>229</w:t>
            </w:r>
          </w:p>
        </w:tc>
        <w:tc>
          <w:tcPr>
            <w:tcW w:w="854" w:type="dxa"/>
            <w:vAlign w:val="center"/>
          </w:tcPr>
          <w:p w:rsidR="008D4826" w:rsidRPr="00121714" w:rsidRDefault="008D4826" w:rsidP="00E93739">
            <w:pPr>
              <w:rPr>
                <w:sz w:val="18"/>
                <w:szCs w:val="18"/>
              </w:rPr>
            </w:pPr>
            <w:r w:rsidRPr="00121714">
              <w:rPr>
                <w:sz w:val="18"/>
                <w:szCs w:val="18"/>
              </w:rPr>
              <w:t>6,14</w:t>
            </w:r>
          </w:p>
        </w:tc>
        <w:tc>
          <w:tcPr>
            <w:tcW w:w="868" w:type="dxa"/>
            <w:noWrap/>
            <w:vAlign w:val="center"/>
          </w:tcPr>
          <w:p w:rsidR="008D4826" w:rsidRPr="00121714" w:rsidRDefault="008D4826" w:rsidP="00E93739">
            <w:pPr>
              <w:rPr>
                <w:sz w:val="18"/>
                <w:szCs w:val="18"/>
              </w:rPr>
            </w:pPr>
            <w:r w:rsidRPr="00121714">
              <w:rPr>
                <w:sz w:val="18"/>
                <w:szCs w:val="18"/>
              </w:rPr>
              <w:t>23,4</w:t>
            </w:r>
          </w:p>
        </w:tc>
        <w:tc>
          <w:tcPr>
            <w:tcW w:w="800" w:type="dxa"/>
            <w:noWrap/>
            <w:vAlign w:val="center"/>
          </w:tcPr>
          <w:p w:rsidR="008D4826" w:rsidRPr="00121714" w:rsidRDefault="008D4826" w:rsidP="00E93739">
            <w:pPr>
              <w:rPr>
                <w:sz w:val="18"/>
                <w:szCs w:val="18"/>
              </w:rPr>
            </w:pPr>
            <w:r w:rsidRPr="00121714">
              <w:rPr>
                <w:sz w:val="18"/>
                <w:szCs w:val="18"/>
              </w:rPr>
              <w:t>100</w:t>
            </w:r>
          </w:p>
        </w:tc>
      </w:tr>
      <w:tr w:rsidR="008D4826" w:rsidRPr="00121714" w:rsidTr="00E93739">
        <w:trPr>
          <w:trHeight w:val="170"/>
        </w:trPr>
        <w:tc>
          <w:tcPr>
            <w:tcW w:w="468" w:type="dxa"/>
            <w:noWrap/>
          </w:tcPr>
          <w:p w:rsidR="008D4826" w:rsidRPr="00121714" w:rsidRDefault="008D4826" w:rsidP="00E93739">
            <w:pPr>
              <w:jc w:val="center"/>
              <w:rPr>
                <w:sz w:val="18"/>
                <w:szCs w:val="18"/>
              </w:rPr>
            </w:pPr>
            <w:r w:rsidRPr="00121714">
              <w:rPr>
                <w:sz w:val="18"/>
                <w:szCs w:val="18"/>
              </w:rPr>
              <w:t>8</w:t>
            </w:r>
          </w:p>
        </w:tc>
        <w:tc>
          <w:tcPr>
            <w:tcW w:w="1622" w:type="dxa"/>
          </w:tcPr>
          <w:p w:rsidR="008D4826" w:rsidRPr="00121714" w:rsidRDefault="008D4826" w:rsidP="00E93739">
            <w:pPr>
              <w:rPr>
                <w:sz w:val="18"/>
                <w:szCs w:val="18"/>
              </w:rPr>
            </w:pPr>
            <w:proofErr w:type="spellStart"/>
            <w:r w:rsidRPr="00121714">
              <w:rPr>
                <w:sz w:val="18"/>
                <w:szCs w:val="18"/>
              </w:rPr>
              <w:t>Волковское</w:t>
            </w:r>
            <w:proofErr w:type="spellEnd"/>
          </w:p>
        </w:tc>
        <w:tc>
          <w:tcPr>
            <w:tcW w:w="720" w:type="dxa"/>
            <w:vAlign w:val="center"/>
          </w:tcPr>
          <w:p w:rsidR="008D4826" w:rsidRPr="00121714" w:rsidRDefault="008D4826" w:rsidP="00E93739">
            <w:pPr>
              <w:rPr>
                <w:sz w:val="18"/>
                <w:szCs w:val="18"/>
              </w:rPr>
            </w:pPr>
            <w:r w:rsidRPr="00121714">
              <w:rPr>
                <w:sz w:val="18"/>
                <w:szCs w:val="18"/>
              </w:rPr>
              <w:t>115,35</w:t>
            </w:r>
          </w:p>
        </w:tc>
        <w:tc>
          <w:tcPr>
            <w:tcW w:w="832" w:type="dxa"/>
            <w:vAlign w:val="center"/>
          </w:tcPr>
          <w:p w:rsidR="008D4826" w:rsidRPr="00121714" w:rsidRDefault="008D4826" w:rsidP="00E93739">
            <w:pPr>
              <w:rPr>
                <w:sz w:val="18"/>
                <w:szCs w:val="18"/>
              </w:rPr>
            </w:pPr>
            <w:r w:rsidRPr="00121714">
              <w:rPr>
                <w:sz w:val="18"/>
                <w:szCs w:val="18"/>
              </w:rPr>
              <w:t>5,6</w:t>
            </w:r>
          </w:p>
        </w:tc>
        <w:tc>
          <w:tcPr>
            <w:tcW w:w="734" w:type="dxa"/>
            <w:vAlign w:val="center"/>
          </w:tcPr>
          <w:p w:rsidR="008D4826" w:rsidRPr="00121714" w:rsidRDefault="008D4826" w:rsidP="00E93739">
            <w:pPr>
              <w:rPr>
                <w:sz w:val="18"/>
                <w:szCs w:val="18"/>
              </w:rPr>
            </w:pPr>
            <w:r w:rsidRPr="00121714">
              <w:rPr>
                <w:sz w:val="18"/>
                <w:szCs w:val="18"/>
              </w:rPr>
              <w:t>118,25</w:t>
            </w:r>
          </w:p>
        </w:tc>
        <w:tc>
          <w:tcPr>
            <w:tcW w:w="826" w:type="dxa"/>
            <w:vAlign w:val="center"/>
          </w:tcPr>
          <w:p w:rsidR="008D4826" w:rsidRPr="00121714" w:rsidRDefault="008D4826" w:rsidP="00E93739">
            <w:pPr>
              <w:rPr>
                <w:sz w:val="18"/>
                <w:szCs w:val="18"/>
              </w:rPr>
            </w:pPr>
            <w:r w:rsidRPr="00121714">
              <w:rPr>
                <w:sz w:val="18"/>
                <w:szCs w:val="18"/>
              </w:rPr>
              <w:t>14,1</w:t>
            </w:r>
          </w:p>
        </w:tc>
        <w:tc>
          <w:tcPr>
            <w:tcW w:w="1302" w:type="dxa"/>
            <w:vAlign w:val="center"/>
          </w:tcPr>
          <w:p w:rsidR="008D4826" w:rsidRPr="00121714" w:rsidRDefault="008D4826" w:rsidP="00E93739">
            <w:pPr>
              <w:rPr>
                <w:sz w:val="18"/>
                <w:szCs w:val="18"/>
              </w:rPr>
            </w:pPr>
            <w:r w:rsidRPr="00121714">
              <w:rPr>
                <w:sz w:val="18"/>
                <w:szCs w:val="18"/>
              </w:rPr>
              <w:t>118,6</w:t>
            </w:r>
          </w:p>
        </w:tc>
        <w:tc>
          <w:tcPr>
            <w:tcW w:w="981" w:type="dxa"/>
            <w:vAlign w:val="center"/>
          </w:tcPr>
          <w:p w:rsidR="008D4826" w:rsidRPr="00121714" w:rsidRDefault="008D4826" w:rsidP="00E93739">
            <w:pPr>
              <w:rPr>
                <w:sz w:val="18"/>
                <w:szCs w:val="18"/>
              </w:rPr>
            </w:pPr>
            <w:r w:rsidRPr="00121714">
              <w:rPr>
                <w:sz w:val="18"/>
                <w:szCs w:val="18"/>
              </w:rPr>
              <w:t>118,25</w:t>
            </w:r>
          </w:p>
        </w:tc>
        <w:tc>
          <w:tcPr>
            <w:tcW w:w="854" w:type="dxa"/>
            <w:vAlign w:val="center"/>
          </w:tcPr>
          <w:p w:rsidR="008D4826" w:rsidRPr="00121714" w:rsidRDefault="008D4826" w:rsidP="00E93739">
            <w:pPr>
              <w:rPr>
                <w:sz w:val="18"/>
                <w:szCs w:val="18"/>
              </w:rPr>
            </w:pPr>
            <w:r w:rsidRPr="00121714">
              <w:rPr>
                <w:sz w:val="18"/>
                <w:szCs w:val="18"/>
              </w:rPr>
              <w:t>14,1</w:t>
            </w:r>
          </w:p>
        </w:tc>
        <w:tc>
          <w:tcPr>
            <w:tcW w:w="868" w:type="dxa"/>
            <w:noWrap/>
            <w:vAlign w:val="center"/>
          </w:tcPr>
          <w:p w:rsidR="008D4826" w:rsidRPr="00121714" w:rsidRDefault="008D4826" w:rsidP="00E93739">
            <w:pPr>
              <w:rPr>
                <w:sz w:val="18"/>
                <w:szCs w:val="18"/>
              </w:rPr>
            </w:pPr>
            <w:r w:rsidRPr="00121714">
              <w:rPr>
                <w:sz w:val="18"/>
                <w:szCs w:val="18"/>
              </w:rPr>
              <w:t>30</w:t>
            </w:r>
          </w:p>
        </w:tc>
        <w:tc>
          <w:tcPr>
            <w:tcW w:w="800" w:type="dxa"/>
            <w:noWrap/>
            <w:vAlign w:val="center"/>
          </w:tcPr>
          <w:p w:rsidR="008D4826" w:rsidRPr="00121714" w:rsidRDefault="008D4826" w:rsidP="00E93739">
            <w:pPr>
              <w:rPr>
                <w:sz w:val="18"/>
                <w:szCs w:val="18"/>
              </w:rPr>
            </w:pPr>
            <w:r w:rsidRPr="00121714">
              <w:rPr>
                <w:sz w:val="18"/>
                <w:szCs w:val="18"/>
              </w:rPr>
              <w:t>100</w:t>
            </w:r>
          </w:p>
        </w:tc>
      </w:tr>
      <w:tr w:rsidR="008D4826" w:rsidRPr="00121714" w:rsidTr="00E93739">
        <w:trPr>
          <w:trHeight w:val="170"/>
        </w:trPr>
        <w:tc>
          <w:tcPr>
            <w:tcW w:w="468" w:type="dxa"/>
            <w:noWrap/>
          </w:tcPr>
          <w:p w:rsidR="008D4826" w:rsidRPr="00121714" w:rsidRDefault="008D4826" w:rsidP="00E93739">
            <w:pPr>
              <w:jc w:val="center"/>
              <w:rPr>
                <w:sz w:val="18"/>
                <w:szCs w:val="18"/>
              </w:rPr>
            </w:pPr>
            <w:r w:rsidRPr="00121714">
              <w:rPr>
                <w:sz w:val="18"/>
                <w:szCs w:val="18"/>
              </w:rPr>
              <w:t>9</w:t>
            </w:r>
          </w:p>
        </w:tc>
        <w:tc>
          <w:tcPr>
            <w:tcW w:w="1622" w:type="dxa"/>
          </w:tcPr>
          <w:p w:rsidR="008D4826" w:rsidRPr="00121714" w:rsidRDefault="008D4826" w:rsidP="00E93739">
            <w:pPr>
              <w:rPr>
                <w:sz w:val="18"/>
                <w:szCs w:val="18"/>
              </w:rPr>
            </w:pPr>
            <w:r w:rsidRPr="00121714">
              <w:rPr>
                <w:sz w:val="18"/>
                <w:szCs w:val="18"/>
              </w:rPr>
              <w:t>Вогульское</w:t>
            </w:r>
          </w:p>
        </w:tc>
        <w:tc>
          <w:tcPr>
            <w:tcW w:w="720" w:type="dxa"/>
            <w:vAlign w:val="center"/>
          </w:tcPr>
          <w:p w:rsidR="008D4826" w:rsidRPr="00121714" w:rsidRDefault="008D4826" w:rsidP="00E93739">
            <w:pPr>
              <w:rPr>
                <w:sz w:val="18"/>
                <w:szCs w:val="18"/>
              </w:rPr>
            </w:pPr>
            <w:r w:rsidRPr="00121714">
              <w:rPr>
                <w:sz w:val="18"/>
                <w:szCs w:val="18"/>
              </w:rPr>
              <w:t>269</w:t>
            </w:r>
          </w:p>
        </w:tc>
        <w:tc>
          <w:tcPr>
            <w:tcW w:w="832" w:type="dxa"/>
            <w:vAlign w:val="center"/>
          </w:tcPr>
          <w:p w:rsidR="008D4826" w:rsidRPr="00121714" w:rsidRDefault="008D4826" w:rsidP="00E93739">
            <w:pPr>
              <w:rPr>
                <w:sz w:val="18"/>
                <w:szCs w:val="18"/>
              </w:rPr>
            </w:pPr>
            <w:r w:rsidRPr="00121714">
              <w:rPr>
                <w:sz w:val="18"/>
                <w:szCs w:val="18"/>
              </w:rPr>
              <w:t>7,6</w:t>
            </w:r>
          </w:p>
        </w:tc>
        <w:tc>
          <w:tcPr>
            <w:tcW w:w="734" w:type="dxa"/>
            <w:vAlign w:val="center"/>
          </w:tcPr>
          <w:p w:rsidR="008D4826" w:rsidRPr="00121714" w:rsidRDefault="008D4826" w:rsidP="00E93739">
            <w:pPr>
              <w:rPr>
                <w:sz w:val="18"/>
                <w:szCs w:val="18"/>
              </w:rPr>
            </w:pPr>
            <w:r w:rsidRPr="00121714">
              <w:rPr>
                <w:sz w:val="18"/>
                <w:szCs w:val="18"/>
              </w:rPr>
              <w:t>275</w:t>
            </w:r>
          </w:p>
        </w:tc>
        <w:tc>
          <w:tcPr>
            <w:tcW w:w="826" w:type="dxa"/>
            <w:vAlign w:val="center"/>
          </w:tcPr>
          <w:p w:rsidR="008D4826" w:rsidRPr="00121714" w:rsidRDefault="008D4826" w:rsidP="00E93739">
            <w:pPr>
              <w:rPr>
                <w:sz w:val="18"/>
                <w:szCs w:val="18"/>
              </w:rPr>
            </w:pPr>
            <w:r w:rsidRPr="00121714">
              <w:rPr>
                <w:sz w:val="18"/>
                <w:szCs w:val="18"/>
              </w:rPr>
              <w:t>26,2</w:t>
            </w:r>
          </w:p>
        </w:tc>
        <w:tc>
          <w:tcPr>
            <w:tcW w:w="1302" w:type="dxa"/>
            <w:vAlign w:val="center"/>
          </w:tcPr>
          <w:p w:rsidR="008D4826" w:rsidRPr="00121714" w:rsidRDefault="008D4826" w:rsidP="00E93739">
            <w:pPr>
              <w:rPr>
                <w:sz w:val="18"/>
                <w:szCs w:val="18"/>
              </w:rPr>
            </w:pPr>
            <w:r w:rsidRPr="00121714">
              <w:rPr>
                <w:sz w:val="18"/>
                <w:szCs w:val="18"/>
              </w:rPr>
              <w:t>-</w:t>
            </w:r>
          </w:p>
        </w:tc>
        <w:tc>
          <w:tcPr>
            <w:tcW w:w="981" w:type="dxa"/>
            <w:vAlign w:val="center"/>
          </w:tcPr>
          <w:p w:rsidR="008D4826" w:rsidRPr="00121714" w:rsidRDefault="008D4826" w:rsidP="00E93739">
            <w:pPr>
              <w:rPr>
                <w:sz w:val="18"/>
                <w:szCs w:val="18"/>
              </w:rPr>
            </w:pPr>
            <w:r w:rsidRPr="00121714">
              <w:rPr>
                <w:sz w:val="18"/>
                <w:szCs w:val="18"/>
              </w:rPr>
              <w:t>274,98</w:t>
            </w:r>
          </w:p>
        </w:tc>
        <w:tc>
          <w:tcPr>
            <w:tcW w:w="854" w:type="dxa"/>
            <w:vAlign w:val="center"/>
          </w:tcPr>
          <w:p w:rsidR="008D4826" w:rsidRPr="00121714" w:rsidRDefault="008D4826" w:rsidP="00E93739">
            <w:pPr>
              <w:rPr>
                <w:sz w:val="18"/>
                <w:szCs w:val="18"/>
              </w:rPr>
            </w:pPr>
            <w:r w:rsidRPr="00121714">
              <w:rPr>
                <w:sz w:val="18"/>
                <w:szCs w:val="18"/>
              </w:rPr>
              <w:t>26,12</w:t>
            </w:r>
          </w:p>
        </w:tc>
        <w:tc>
          <w:tcPr>
            <w:tcW w:w="868" w:type="dxa"/>
            <w:noWrap/>
            <w:vAlign w:val="center"/>
          </w:tcPr>
          <w:p w:rsidR="008D4826" w:rsidRPr="00121714" w:rsidRDefault="008D4826" w:rsidP="00E93739">
            <w:pPr>
              <w:rPr>
                <w:sz w:val="18"/>
                <w:szCs w:val="18"/>
              </w:rPr>
            </w:pPr>
            <w:r w:rsidRPr="00121714">
              <w:rPr>
                <w:sz w:val="18"/>
                <w:szCs w:val="18"/>
              </w:rPr>
              <w:t>5</w:t>
            </w:r>
          </w:p>
        </w:tc>
        <w:tc>
          <w:tcPr>
            <w:tcW w:w="800" w:type="dxa"/>
            <w:noWrap/>
            <w:vAlign w:val="center"/>
          </w:tcPr>
          <w:p w:rsidR="008D4826" w:rsidRPr="00121714" w:rsidRDefault="008D4826" w:rsidP="00E93739">
            <w:pPr>
              <w:rPr>
                <w:sz w:val="18"/>
                <w:szCs w:val="18"/>
              </w:rPr>
            </w:pPr>
            <w:r w:rsidRPr="00121714">
              <w:rPr>
                <w:sz w:val="18"/>
                <w:szCs w:val="18"/>
              </w:rPr>
              <w:t>99,69</w:t>
            </w:r>
          </w:p>
        </w:tc>
      </w:tr>
      <w:tr w:rsidR="008D4826" w:rsidRPr="00121714" w:rsidTr="00E93739">
        <w:trPr>
          <w:trHeight w:val="170"/>
        </w:trPr>
        <w:tc>
          <w:tcPr>
            <w:tcW w:w="468" w:type="dxa"/>
          </w:tcPr>
          <w:p w:rsidR="008D4826" w:rsidRPr="00121714" w:rsidRDefault="008D4826" w:rsidP="00E93739">
            <w:pPr>
              <w:jc w:val="center"/>
              <w:rPr>
                <w:sz w:val="18"/>
                <w:szCs w:val="18"/>
              </w:rPr>
            </w:pPr>
            <w:r w:rsidRPr="00121714">
              <w:rPr>
                <w:sz w:val="18"/>
                <w:szCs w:val="18"/>
              </w:rPr>
              <w:t>10</w:t>
            </w:r>
          </w:p>
        </w:tc>
        <w:tc>
          <w:tcPr>
            <w:tcW w:w="1622" w:type="dxa"/>
          </w:tcPr>
          <w:p w:rsidR="008D4826" w:rsidRPr="00121714" w:rsidRDefault="008D4826" w:rsidP="00E93739">
            <w:pPr>
              <w:rPr>
                <w:sz w:val="18"/>
                <w:szCs w:val="18"/>
              </w:rPr>
            </w:pPr>
            <w:proofErr w:type="spellStart"/>
            <w:r w:rsidRPr="00121714">
              <w:rPr>
                <w:sz w:val="18"/>
                <w:szCs w:val="18"/>
              </w:rPr>
              <w:t>Верхне-Тагильское</w:t>
            </w:r>
            <w:proofErr w:type="spellEnd"/>
          </w:p>
        </w:tc>
        <w:tc>
          <w:tcPr>
            <w:tcW w:w="720" w:type="dxa"/>
            <w:vAlign w:val="center"/>
          </w:tcPr>
          <w:p w:rsidR="008D4826" w:rsidRPr="00121714" w:rsidRDefault="008D4826" w:rsidP="00E93739">
            <w:pPr>
              <w:rPr>
                <w:sz w:val="18"/>
                <w:szCs w:val="18"/>
              </w:rPr>
            </w:pPr>
            <w:r w:rsidRPr="00121714">
              <w:rPr>
                <w:sz w:val="18"/>
                <w:szCs w:val="18"/>
              </w:rPr>
              <w:t>-</w:t>
            </w:r>
          </w:p>
        </w:tc>
        <w:tc>
          <w:tcPr>
            <w:tcW w:w="832" w:type="dxa"/>
            <w:vAlign w:val="center"/>
          </w:tcPr>
          <w:p w:rsidR="008D4826" w:rsidRPr="00121714" w:rsidRDefault="008D4826" w:rsidP="00E93739">
            <w:pPr>
              <w:rPr>
                <w:sz w:val="18"/>
                <w:szCs w:val="18"/>
              </w:rPr>
            </w:pPr>
            <w:r w:rsidRPr="00121714">
              <w:rPr>
                <w:sz w:val="18"/>
                <w:szCs w:val="18"/>
              </w:rPr>
              <w:t>-</w:t>
            </w:r>
          </w:p>
        </w:tc>
        <w:tc>
          <w:tcPr>
            <w:tcW w:w="734" w:type="dxa"/>
            <w:vAlign w:val="center"/>
          </w:tcPr>
          <w:p w:rsidR="008D4826" w:rsidRPr="00121714" w:rsidRDefault="008D4826" w:rsidP="00E93739">
            <w:pPr>
              <w:rPr>
                <w:sz w:val="18"/>
                <w:szCs w:val="18"/>
              </w:rPr>
            </w:pPr>
            <w:r w:rsidRPr="00121714">
              <w:rPr>
                <w:sz w:val="18"/>
                <w:szCs w:val="18"/>
              </w:rPr>
              <w:t>257,2</w:t>
            </w:r>
          </w:p>
        </w:tc>
        <w:tc>
          <w:tcPr>
            <w:tcW w:w="826" w:type="dxa"/>
            <w:vAlign w:val="center"/>
          </w:tcPr>
          <w:p w:rsidR="008D4826" w:rsidRPr="00121714" w:rsidRDefault="008D4826" w:rsidP="00E93739">
            <w:pPr>
              <w:rPr>
                <w:sz w:val="18"/>
                <w:szCs w:val="18"/>
              </w:rPr>
            </w:pPr>
            <w:r w:rsidRPr="00121714">
              <w:rPr>
                <w:sz w:val="18"/>
                <w:szCs w:val="18"/>
              </w:rPr>
              <w:t>11,4</w:t>
            </w:r>
          </w:p>
        </w:tc>
        <w:tc>
          <w:tcPr>
            <w:tcW w:w="1302" w:type="dxa"/>
            <w:vAlign w:val="center"/>
          </w:tcPr>
          <w:p w:rsidR="008D4826" w:rsidRPr="00121714" w:rsidRDefault="008D4826" w:rsidP="00E93739">
            <w:pPr>
              <w:rPr>
                <w:sz w:val="18"/>
                <w:szCs w:val="18"/>
              </w:rPr>
            </w:pPr>
            <w:r w:rsidRPr="00121714">
              <w:rPr>
                <w:sz w:val="18"/>
                <w:szCs w:val="18"/>
              </w:rPr>
              <w:t>-</w:t>
            </w:r>
          </w:p>
        </w:tc>
        <w:tc>
          <w:tcPr>
            <w:tcW w:w="981" w:type="dxa"/>
            <w:vAlign w:val="center"/>
          </w:tcPr>
          <w:p w:rsidR="008D4826" w:rsidRPr="00121714" w:rsidRDefault="008D4826" w:rsidP="00E93739">
            <w:pPr>
              <w:rPr>
                <w:sz w:val="18"/>
                <w:szCs w:val="18"/>
              </w:rPr>
            </w:pPr>
            <w:r w:rsidRPr="00121714">
              <w:rPr>
                <w:sz w:val="18"/>
                <w:szCs w:val="18"/>
              </w:rPr>
              <w:t>257,47</w:t>
            </w:r>
          </w:p>
        </w:tc>
        <w:tc>
          <w:tcPr>
            <w:tcW w:w="854" w:type="dxa"/>
            <w:vAlign w:val="center"/>
          </w:tcPr>
          <w:p w:rsidR="008D4826" w:rsidRPr="00121714" w:rsidRDefault="008D4826" w:rsidP="00E93739">
            <w:pPr>
              <w:rPr>
                <w:sz w:val="18"/>
                <w:szCs w:val="18"/>
              </w:rPr>
            </w:pPr>
            <w:r w:rsidRPr="00121714">
              <w:rPr>
                <w:sz w:val="18"/>
                <w:szCs w:val="18"/>
              </w:rPr>
              <w:t>11,31</w:t>
            </w:r>
          </w:p>
        </w:tc>
        <w:tc>
          <w:tcPr>
            <w:tcW w:w="868" w:type="dxa"/>
            <w:noWrap/>
            <w:vAlign w:val="center"/>
          </w:tcPr>
          <w:p w:rsidR="008D4826" w:rsidRPr="00121714" w:rsidRDefault="008D4826" w:rsidP="00E93739">
            <w:pPr>
              <w:rPr>
                <w:sz w:val="18"/>
                <w:szCs w:val="18"/>
              </w:rPr>
            </w:pPr>
            <w:r w:rsidRPr="00121714">
              <w:rPr>
                <w:sz w:val="18"/>
                <w:szCs w:val="18"/>
              </w:rPr>
              <w:t>0,15</w:t>
            </w:r>
          </w:p>
        </w:tc>
        <w:tc>
          <w:tcPr>
            <w:tcW w:w="800" w:type="dxa"/>
            <w:noWrap/>
            <w:vAlign w:val="center"/>
          </w:tcPr>
          <w:p w:rsidR="008D4826" w:rsidRPr="00121714" w:rsidRDefault="008D4826" w:rsidP="00E93739">
            <w:pPr>
              <w:rPr>
                <w:sz w:val="18"/>
                <w:szCs w:val="18"/>
              </w:rPr>
            </w:pPr>
            <w:r w:rsidRPr="00121714">
              <w:rPr>
                <w:sz w:val="18"/>
                <w:szCs w:val="18"/>
              </w:rPr>
              <w:t>99,21</w:t>
            </w:r>
          </w:p>
        </w:tc>
      </w:tr>
      <w:tr w:rsidR="008D4826" w:rsidRPr="00121714" w:rsidTr="00E93739">
        <w:trPr>
          <w:trHeight w:val="170"/>
        </w:trPr>
        <w:tc>
          <w:tcPr>
            <w:tcW w:w="468" w:type="dxa"/>
            <w:noWrap/>
          </w:tcPr>
          <w:p w:rsidR="008D4826" w:rsidRPr="00121714" w:rsidRDefault="008D4826" w:rsidP="00E93739">
            <w:pPr>
              <w:jc w:val="center"/>
              <w:rPr>
                <w:sz w:val="18"/>
                <w:szCs w:val="18"/>
              </w:rPr>
            </w:pPr>
            <w:r w:rsidRPr="00121714">
              <w:rPr>
                <w:sz w:val="18"/>
                <w:szCs w:val="18"/>
              </w:rPr>
              <w:t>11</w:t>
            </w:r>
          </w:p>
        </w:tc>
        <w:tc>
          <w:tcPr>
            <w:tcW w:w="1622" w:type="dxa"/>
          </w:tcPr>
          <w:p w:rsidR="008D4826" w:rsidRPr="00121714" w:rsidRDefault="008D4826" w:rsidP="00E93739">
            <w:pPr>
              <w:rPr>
                <w:sz w:val="18"/>
                <w:szCs w:val="18"/>
              </w:rPr>
            </w:pPr>
            <w:proofErr w:type="spellStart"/>
            <w:r w:rsidRPr="00121714">
              <w:rPr>
                <w:sz w:val="18"/>
                <w:szCs w:val="18"/>
              </w:rPr>
              <w:t>Нижне-</w:t>
            </w:r>
            <w:r w:rsidRPr="00121714">
              <w:rPr>
                <w:sz w:val="18"/>
                <w:szCs w:val="18"/>
              </w:rPr>
              <w:lastRenderedPageBreak/>
              <w:t>Туринское</w:t>
            </w:r>
            <w:proofErr w:type="spellEnd"/>
          </w:p>
        </w:tc>
        <w:tc>
          <w:tcPr>
            <w:tcW w:w="720" w:type="dxa"/>
            <w:vAlign w:val="center"/>
          </w:tcPr>
          <w:p w:rsidR="008D4826" w:rsidRPr="00121714" w:rsidRDefault="008D4826" w:rsidP="00E93739">
            <w:pPr>
              <w:rPr>
                <w:sz w:val="18"/>
                <w:szCs w:val="18"/>
              </w:rPr>
            </w:pPr>
            <w:r w:rsidRPr="00121714">
              <w:rPr>
                <w:sz w:val="18"/>
                <w:szCs w:val="18"/>
              </w:rPr>
              <w:lastRenderedPageBreak/>
              <w:t>178,9</w:t>
            </w:r>
          </w:p>
        </w:tc>
        <w:tc>
          <w:tcPr>
            <w:tcW w:w="832" w:type="dxa"/>
            <w:vAlign w:val="center"/>
          </w:tcPr>
          <w:p w:rsidR="008D4826" w:rsidRPr="00121714" w:rsidRDefault="008D4826" w:rsidP="00E93739">
            <w:pPr>
              <w:rPr>
                <w:sz w:val="18"/>
                <w:szCs w:val="18"/>
              </w:rPr>
            </w:pPr>
            <w:r w:rsidRPr="00121714">
              <w:rPr>
                <w:sz w:val="18"/>
                <w:szCs w:val="18"/>
              </w:rPr>
              <w:t>32,0</w:t>
            </w:r>
          </w:p>
        </w:tc>
        <w:tc>
          <w:tcPr>
            <w:tcW w:w="734" w:type="dxa"/>
            <w:vAlign w:val="center"/>
          </w:tcPr>
          <w:p w:rsidR="008D4826" w:rsidRPr="00121714" w:rsidRDefault="008D4826" w:rsidP="00E93739">
            <w:pPr>
              <w:rPr>
                <w:sz w:val="18"/>
                <w:szCs w:val="18"/>
              </w:rPr>
            </w:pPr>
            <w:r w:rsidRPr="00121714">
              <w:rPr>
                <w:sz w:val="18"/>
                <w:szCs w:val="18"/>
              </w:rPr>
              <w:t>179,7</w:t>
            </w:r>
          </w:p>
        </w:tc>
        <w:tc>
          <w:tcPr>
            <w:tcW w:w="826" w:type="dxa"/>
            <w:vAlign w:val="center"/>
          </w:tcPr>
          <w:p w:rsidR="008D4826" w:rsidRPr="00121714" w:rsidRDefault="008D4826" w:rsidP="00E93739">
            <w:pPr>
              <w:rPr>
                <w:sz w:val="18"/>
                <w:szCs w:val="18"/>
              </w:rPr>
            </w:pPr>
            <w:r w:rsidRPr="00121714">
              <w:rPr>
                <w:sz w:val="18"/>
                <w:szCs w:val="18"/>
              </w:rPr>
              <w:t>41,5</w:t>
            </w:r>
          </w:p>
        </w:tc>
        <w:tc>
          <w:tcPr>
            <w:tcW w:w="1302" w:type="dxa"/>
            <w:vAlign w:val="center"/>
          </w:tcPr>
          <w:p w:rsidR="008D4826" w:rsidRPr="00121714" w:rsidRDefault="008D4826" w:rsidP="00E93739">
            <w:pPr>
              <w:rPr>
                <w:sz w:val="18"/>
                <w:szCs w:val="18"/>
              </w:rPr>
            </w:pPr>
            <w:r w:rsidRPr="00121714">
              <w:rPr>
                <w:sz w:val="18"/>
                <w:szCs w:val="18"/>
              </w:rPr>
              <w:t>179,70</w:t>
            </w:r>
          </w:p>
        </w:tc>
        <w:tc>
          <w:tcPr>
            <w:tcW w:w="981" w:type="dxa"/>
            <w:vAlign w:val="center"/>
          </w:tcPr>
          <w:p w:rsidR="008D4826" w:rsidRPr="00121714" w:rsidRDefault="008D4826" w:rsidP="00E93739">
            <w:pPr>
              <w:rPr>
                <w:sz w:val="18"/>
                <w:szCs w:val="18"/>
              </w:rPr>
            </w:pPr>
            <w:r w:rsidRPr="00121714">
              <w:rPr>
                <w:sz w:val="18"/>
                <w:szCs w:val="18"/>
              </w:rPr>
              <w:t>179,67</w:t>
            </w:r>
          </w:p>
        </w:tc>
        <w:tc>
          <w:tcPr>
            <w:tcW w:w="854" w:type="dxa"/>
            <w:vAlign w:val="center"/>
          </w:tcPr>
          <w:p w:rsidR="008D4826" w:rsidRPr="00121714" w:rsidRDefault="008D4826" w:rsidP="00E93739">
            <w:pPr>
              <w:rPr>
                <w:sz w:val="18"/>
                <w:szCs w:val="18"/>
              </w:rPr>
            </w:pPr>
            <w:r w:rsidRPr="00121714">
              <w:rPr>
                <w:sz w:val="18"/>
                <w:szCs w:val="18"/>
              </w:rPr>
              <w:t>41,14</w:t>
            </w:r>
          </w:p>
        </w:tc>
        <w:tc>
          <w:tcPr>
            <w:tcW w:w="868" w:type="dxa"/>
            <w:noWrap/>
            <w:vAlign w:val="center"/>
          </w:tcPr>
          <w:p w:rsidR="008D4826" w:rsidRPr="00121714" w:rsidRDefault="008D4826" w:rsidP="00E93739">
            <w:pPr>
              <w:rPr>
                <w:sz w:val="18"/>
                <w:szCs w:val="18"/>
              </w:rPr>
            </w:pPr>
            <w:r w:rsidRPr="00121714">
              <w:rPr>
                <w:sz w:val="18"/>
                <w:szCs w:val="18"/>
              </w:rPr>
              <w:t>13</w:t>
            </w:r>
          </w:p>
        </w:tc>
        <w:tc>
          <w:tcPr>
            <w:tcW w:w="800" w:type="dxa"/>
            <w:noWrap/>
            <w:vAlign w:val="center"/>
          </w:tcPr>
          <w:p w:rsidR="008D4826" w:rsidRPr="00121714" w:rsidRDefault="008D4826" w:rsidP="00E93739">
            <w:pPr>
              <w:rPr>
                <w:sz w:val="18"/>
                <w:szCs w:val="18"/>
              </w:rPr>
            </w:pPr>
            <w:r w:rsidRPr="00121714">
              <w:rPr>
                <w:sz w:val="18"/>
                <w:szCs w:val="18"/>
              </w:rPr>
              <w:t>99,13</w:t>
            </w:r>
          </w:p>
        </w:tc>
      </w:tr>
      <w:tr w:rsidR="008D4826" w:rsidRPr="00121714" w:rsidTr="00E93739">
        <w:trPr>
          <w:trHeight w:val="170"/>
        </w:trPr>
        <w:tc>
          <w:tcPr>
            <w:tcW w:w="468" w:type="dxa"/>
            <w:noWrap/>
          </w:tcPr>
          <w:p w:rsidR="008D4826" w:rsidRPr="00121714" w:rsidRDefault="008D4826" w:rsidP="00E93739">
            <w:pPr>
              <w:jc w:val="center"/>
              <w:rPr>
                <w:sz w:val="18"/>
                <w:szCs w:val="18"/>
              </w:rPr>
            </w:pPr>
            <w:r w:rsidRPr="00121714">
              <w:rPr>
                <w:sz w:val="18"/>
                <w:szCs w:val="18"/>
              </w:rPr>
              <w:lastRenderedPageBreak/>
              <w:t>12</w:t>
            </w:r>
          </w:p>
        </w:tc>
        <w:tc>
          <w:tcPr>
            <w:tcW w:w="1622" w:type="dxa"/>
          </w:tcPr>
          <w:p w:rsidR="008D4826" w:rsidRPr="00121714" w:rsidRDefault="008D4826" w:rsidP="00E93739">
            <w:pPr>
              <w:rPr>
                <w:sz w:val="18"/>
                <w:szCs w:val="18"/>
              </w:rPr>
            </w:pPr>
            <w:proofErr w:type="spellStart"/>
            <w:r w:rsidRPr="00121714">
              <w:rPr>
                <w:sz w:val="18"/>
                <w:szCs w:val="18"/>
              </w:rPr>
              <w:t>Рефтинское</w:t>
            </w:r>
            <w:proofErr w:type="spellEnd"/>
          </w:p>
        </w:tc>
        <w:tc>
          <w:tcPr>
            <w:tcW w:w="720" w:type="dxa"/>
            <w:vAlign w:val="center"/>
          </w:tcPr>
          <w:p w:rsidR="008D4826" w:rsidRPr="00121714" w:rsidRDefault="008D4826" w:rsidP="00E93739">
            <w:pPr>
              <w:rPr>
                <w:sz w:val="18"/>
                <w:szCs w:val="18"/>
              </w:rPr>
            </w:pPr>
            <w:r w:rsidRPr="00121714">
              <w:rPr>
                <w:sz w:val="18"/>
                <w:szCs w:val="18"/>
              </w:rPr>
              <w:t>174,5</w:t>
            </w:r>
          </w:p>
        </w:tc>
        <w:tc>
          <w:tcPr>
            <w:tcW w:w="832" w:type="dxa"/>
            <w:vAlign w:val="center"/>
          </w:tcPr>
          <w:p w:rsidR="008D4826" w:rsidRPr="00121714" w:rsidRDefault="008D4826" w:rsidP="00E93739">
            <w:pPr>
              <w:rPr>
                <w:sz w:val="18"/>
                <w:szCs w:val="18"/>
              </w:rPr>
            </w:pPr>
            <w:r w:rsidRPr="00121714">
              <w:rPr>
                <w:sz w:val="18"/>
                <w:szCs w:val="18"/>
              </w:rPr>
              <w:t>83</w:t>
            </w:r>
          </w:p>
        </w:tc>
        <w:tc>
          <w:tcPr>
            <w:tcW w:w="734" w:type="dxa"/>
            <w:vAlign w:val="center"/>
          </w:tcPr>
          <w:p w:rsidR="008D4826" w:rsidRPr="00121714" w:rsidRDefault="008D4826" w:rsidP="00E93739">
            <w:pPr>
              <w:rPr>
                <w:sz w:val="18"/>
                <w:szCs w:val="18"/>
              </w:rPr>
            </w:pPr>
            <w:r w:rsidRPr="00121714">
              <w:rPr>
                <w:sz w:val="18"/>
                <w:szCs w:val="18"/>
              </w:rPr>
              <w:t>178</w:t>
            </w:r>
          </w:p>
        </w:tc>
        <w:tc>
          <w:tcPr>
            <w:tcW w:w="826" w:type="dxa"/>
            <w:vAlign w:val="center"/>
          </w:tcPr>
          <w:p w:rsidR="008D4826" w:rsidRPr="00121714" w:rsidRDefault="008D4826" w:rsidP="00E93739">
            <w:pPr>
              <w:rPr>
                <w:sz w:val="18"/>
                <w:szCs w:val="18"/>
              </w:rPr>
            </w:pPr>
            <w:r w:rsidRPr="00121714">
              <w:rPr>
                <w:sz w:val="18"/>
                <w:szCs w:val="18"/>
              </w:rPr>
              <w:t>142</w:t>
            </w:r>
          </w:p>
        </w:tc>
        <w:tc>
          <w:tcPr>
            <w:tcW w:w="1302" w:type="dxa"/>
            <w:vAlign w:val="center"/>
          </w:tcPr>
          <w:p w:rsidR="008D4826" w:rsidRPr="00121714" w:rsidRDefault="008D4826" w:rsidP="00E93739">
            <w:pPr>
              <w:rPr>
                <w:sz w:val="18"/>
                <w:szCs w:val="18"/>
              </w:rPr>
            </w:pPr>
            <w:r w:rsidRPr="00121714">
              <w:rPr>
                <w:sz w:val="18"/>
                <w:szCs w:val="18"/>
              </w:rPr>
              <w:t>178,4</w:t>
            </w:r>
          </w:p>
        </w:tc>
        <w:tc>
          <w:tcPr>
            <w:tcW w:w="981" w:type="dxa"/>
            <w:vAlign w:val="center"/>
          </w:tcPr>
          <w:p w:rsidR="008D4826" w:rsidRPr="00121714" w:rsidRDefault="008D4826" w:rsidP="00E93739">
            <w:pPr>
              <w:rPr>
                <w:sz w:val="18"/>
                <w:szCs w:val="18"/>
              </w:rPr>
            </w:pPr>
            <w:r w:rsidRPr="00121714">
              <w:rPr>
                <w:sz w:val="18"/>
                <w:szCs w:val="18"/>
              </w:rPr>
              <w:t>177,8</w:t>
            </w:r>
          </w:p>
        </w:tc>
        <w:tc>
          <w:tcPr>
            <w:tcW w:w="854" w:type="dxa"/>
            <w:vAlign w:val="center"/>
          </w:tcPr>
          <w:p w:rsidR="008D4826" w:rsidRPr="00121714" w:rsidRDefault="008D4826" w:rsidP="00E93739">
            <w:pPr>
              <w:rPr>
                <w:sz w:val="18"/>
                <w:szCs w:val="18"/>
              </w:rPr>
            </w:pPr>
            <w:r w:rsidRPr="00121714">
              <w:rPr>
                <w:sz w:val="18"/>
                <w:szCs w:val="18"/>
              </w:rPr>
              <w:t>138</w:t>
            </w:r>
          </w:p>
        </w:tc>
        <w:tc>
          <w:tcPr>
            <w:tcW w:w="868" w:type="dxa"/>
            <w:noWrap/>
            <w:vAlign w:val="center"/>
          </w:tcPr>
          <w:p w:rsidR="008D4826" w:rsidRPr="00121714" w:rsidRDefault="008D4826" w:rsidP="00E93739">
            <w:pPr>
              <w:rPr>
                <w:sz w:val="18"/>
                <w:szCs w:val="18"/>
              </w:rPr>
            </w:pPr>
            <w:r w:rsidRPr="00121714">
              <w:rPr>
                <w:sz w:val="18"/>
                <w:szCs w:val="18"/>
              </w:rPr>
              <w:t>1</w:t>
            </w:r>
          </w:p>
        </w:tc>
        <w:tc>
          <w:tcPr>
            <w:tcW w:w="800" w:type="dxa"/>
            <w:noWrap/>
            <w:vAlign w:val="center"/>
          </w:tcPr>
          <w:p w:rsidR="008D4826" w:rsidRPr="00121714" w:rsidRDefault="008D4826" w:rsidP="00E93739">
            <w:pPr>
              <w:rPr>
                <w:sz w:val="18"/>
                <w:szCs w:val="18"/>
              </w:rPr>
            </w:pPr>
            <w:r w:rsidRPr="00121714">
              <w:rPr>
                <w:sz w:val="18"/>
                <w:szCs w:val="18"/>
              </w:rPr>
              <w:t>97,18</w:t>
            </w:r>
          </w:p>
        </w:tc>
      </w:tr>
      <w:tr w:rsidR="008D4826" w:rsidRPr="00121714" w:rsidTr="00E93739">
        <w:trPr>
          <w:trHeight w:val="170"/>
        </w:trPr>
        <w:tc>
          <w:tcPr>
            <w:tcW w:w="468" w:type="dxa"/>
          </w:tcPr>
          <w:p w:rsidR="008D4826" w:rsidRPr="00121714" w:rsidRDefault="008D4826" w:rsidP="00E93739">
            <w:pPr>
              <w:jc w:val="center"/>
              <w:rPr>
                <w:sz w:val="18"/>
                <w:szCs w:val="18"/>
              </w:rPr>
            </w:pPr>
            <w:r w:rsidRPr="00121714">
              <w:rPr>
                <w:sz w:val="18"/>
                <w:szCs w:val="18"/>
              </w:rPr>
              <w:t>13</w:t>
            </w:r>
          </w:p>
        </w:tc>
        <w:tc>
          <w:tcPr>
            <w:tcW w:w="1622" w:type="dxa"/>
          </w:tcPr>
          <w:p w:rsidR="008D4826" w:rsidRPr="00121714" w:rsidRDefault="008D4826" w:rsidP="00E93739">
            <w:pPr>
              <w:rPr>
                <w:sz w:val="18"/>
                <w:szCs w:val="18"/>
              </w:rPr>
            </w:pPr>
            <w:proofErr w:type="spellStart"/>
            <w:r w:rsidRPr="00121714">
              <w:rPr>
                <w:sz w:val="18"/>
                <w:szCs w:val="18"/>
              </w:rPr>
              <w:t>Верхне-Выйское</w:t>
            </w:r>
            <w:proofErr w:type="spellEnd"/>
          </w:p>
        </w:tc>
        <w:tc>
          <w:tcPr>
            <w:tcW w:w="720" w:type="dxa"/>
            <w:vAlign w:val="center"/>
          </w:tcPr>
          <w:p w:rsidR="008D4826" w:rsidRPr="00121714" w:rsidRDefault="008D4826" w:rsidP="00E93739">
            <w:pPr>
              <w:rPr>
                <w:sz w:val="18"/>
                <w:szCs w:val="18"/>
              </w:rPr>
            </w:pPr>
            <w:r w:rsidRPr="00121714">
              <w:rPr>
                <w:sz w:val="18"/>
                <w:szCs w:val="18"/>
              </w:rPr>
              <w:t>191</w:t>
            </w:r>
          </w:p>
        </w:tc>
        <w:tc>
          <w:tcPr>
            <w:tcW w:w="832" w:type="dxa"/>
            <w:vAlign w:val="center"/>
          </w:tcPr>
          <w:p w:rsidR="008D4826" w:rsidRPr="00121714" w:rsidRDefault="008D4826" w:rsidP="00E93739">
            <w:pPr>
              <w:rPr>
                <w:sz w:val="18"/>
                <w:szCs w:val="18"/>
              </w:rPr>
            </w:pPr>
            <w:r w:rsidRPr="00121714">
              <w:rPr>
                <w:sz w:val="18"/>
                <w:szCs w:val="18"/>
              </w:rPr>
              <w:t>0,74</w:t>
            </w:r>
          </w:p>
        </w:tc>
        <w:tc>
          <w:tcPr>
            <w:tcW w:w="734" w:type="dxa"/>
            <w:vAlign w:val="center"/>
          </w:tcPr>
          <w:p w:rsidR="008D4826" w:rsidRPr="00121714" w:rsidRDefault="008D4826" w:rsidP="00E93739">
            <w:pPr>
              <w:rPr>
                <w:sz w:val="18"/>
                <w:szCs w:val="18"/>
              </w:rPr>
            </w:pPr>
            <w:r w:rsidRPr="00121714">
              <w:rPr>
                <w:sz w:val="18"/>
                <w:szCs w:val="18"/>
              </w:rPr>
              <w:t>205,7</w:t>
            </w:r>
          </w:p>
        </w:tc>
        <w:tc>
          <w:tcPr>
            <w:tcW w:w="826" w:type="dxa"/>
            <w:vAlign w:val="center"/>
          </w:tcPr>
          <w:p w:rsidR="008D4826" w:rsidRPr="00121714" w:rsidRDefault="008D4826" w:rsidP="00E93739">
            <w:pPr>
              <w:rPr>
                <w:sz w:val="18"/>
                <w:szCs w:val="18"/>
              </w:rPr>
            </w:pPr>
            <w:r w:rsidRPr="00121714">
              <w:rPr>
                <w:sz w:val="18"/>
                <w:szCs w:val="18"/>
              </w:rPr>
              <w:t>36,5</w:t>
            </w:r>
          </w:p>
        </w:tc>
        <w:tc>
          <w:tcPr>
            <w:tcW w:w="1302" w:type="dxa"/>
            <w:vAlign w:val="center"/>
          </w:tcPr>
          <w:p w:rsidR="008D4826" w:rsidRPr="00121714" w:rsidRDefault="008D4826" w:rsidP="00E93739">
            <w:pPr>
              <w:rPr>
                <w:sz w:val="18"/>
                <w:szCs w:val="18"/>
              </w:rPr>
            </w:pPr>
            <w:r w:rsidRPr="00121714">
              <w:rPr>
                <w:sz w:val="18"/>
                <w:szCs w:val="18"/>
              </w:rPr>
              <w:t>207</w:t>
            </w:r>
          </w:p>
        </w:tc>
        <w:tc>
          <w:tcPr>
            <w:tcW w:w="981" w:type="dxa"/>
            <w:vAlign w:val="center"/>
          </w:tcPr>
          <w:p w:rsidR="008D4826" w:rsidRPr="00121714" w:rsidRDefault="008D4826" w:rsidP="00E93739">
            <w:pPr>
              <w:rPr>
                <w:sz w:val="18"/>
                <w:szCs w:val="18"/>
              </w:rPr>
            </w:pPr>
            <w:r w:rsidRPr="00121714">
              <w:rPr>
                <w:sz w:val="18"/>
                <w:szCs w:val="18"/>
              </w:rPr>
              <w:t>205,78</w:t>
            </w:r>
          </w:p>
        </w:tc>
        <w:tc>
          <w:tcPr>
            <w:tcW w:w="854" w:type="dxa"/>
            <w:noWrap/>
            <w:vAlign w:val="center"/>
          </w:tcPr>
          <w:p w:rsidR="008D4826" w:rsidRPr="00121714" w:rsidRDefault="008D4826" w:rsidP="00E93739">
            <w:pPr>
              <w:rPr>
                <w:sz w:val="18"/>
                <w:szCs w:val="18"/>
              </w:rPr>
            </w:pPr>
            <w:r w:rsidRPr="00121714">
              <w:rPr>
                <w:sz w:val="18"/>
                <w:szCs w:val="18"/>
              </w:rPr>
              <w:t>37,02</w:t>
            </w:r>
          </w:p>
        </w:tc>
        <w:tc>
          <w:tcPr>
            <w:tcW w:w="868" w:type="dxa"/>
            <w:noWrap/>
            <w:vAlign w:val="center"/>
          </w:tcPr>
          <w:p w:rsidR="008D4826" w:rsidRPr="00121714" w:rsidRDefault="008D4826" w:rsidP="00E93739">
            <w:pPr>
              <w:rPr>
                <w:sz w:val="18"/>
                <w:szCs w:val="18"/>
              </w:rPr>
            </w:pPr>
            <w:r w:rsidRPr="00121714">
              <w:rPr>
                <w:sz w:val="18"/>
                <w:szCs w:val="18"/>
              </w:rPr>
              <w:t>5,58</w:t>
            </w:r>
          </w:p>
        </w:tc>
        <w:tc>
          <w:tcPr>
            <w:tcW w:w="800" w:type="dxa"/>
            <w:noWrap/>
            <w:vAlign w:val="center"/>
          </w:tcPr>
          <w:p w:rsidR="008D4826" w:rsidRPr="00121714" w:rsidRDefault="008D4826" w:rsidP="00E93739">
            <w:pPr>
              <w:rPr>
                <w:sz w:val="18"/>
                <w:szCs w:val="18"/>
              </w:rPr>
            </w:pPr>
            <w:r w:rsidRPr="00121714">
              <w:rPr>
                <w:sz w:val="18"/>
                <w:szCs w:val="18"/>
              </w:rPr>
              <w:t>101,42</w:t>
            </w:r>
          </w:p>
        </w:tc>
      </w:tr>
      <w:tr w:rsidR="008D4826" w:rsidRPr="00121714" w:rsidTr="00E93739">
        <w:trPr>
          <w:trHeight w:val="170"/>
        </w:trPr>
        <w:tc>
          <w:tcPr>
            <w:tcW w:w="468" w:type="dxa"/>
            <w:noWrap/>
          </w:tcPr>
          <w:p w:rsidR="008D4826" w:rsidRPr="00121714" w:rsidRDefault="008D4826" w:rsidP="00E93739">
            <w:pPr>
              <w:jc w:val="center"/>
              <w:rPr>
                <w:sz w:val="18"/>
                <w:szCs w:val="18"/>
              </w:rPr>
            </w:pPr>
            <w:r w:rsidRPr="00121714">
              <w:rPr>
                <w:sz w:val="18"/>
                <w:szCs w:val="18"/>
              </w:rPr>
              <w:t>14</w:t>
            </w:r>
          </w:p>
        </w:tc>
        <w:tc>
          <w:tcPr>
            <w:tcW w:w="1622" w:type="dxa"/>
          </w:tcPr>
          <w:p w:rsidR="008D4826" w:rsidRPr="00121714" w:rsidRDefault="008D4826" w:rsidP="00E93739">
            <w:pPr>
              <w:rPr>
                <w:sz w:val="18"/>
                <w:szCs w:val="18"/>
              </w:rPr>
            </w:pPr>
            <w:proofErr w:type="spellStart"/>
            <w:r w:rsidRPr="00121714">
              <w:rPr>
                <w:sz w:val="18"/>
                <w:szCs w:val="18"/>
              </w:rPr>
              <w:t>Нижне-Выйское</w:t>
            </w:r>
            <w:proofErr w:type="spellEnd"/>
          </w:p>
        </w:tc>
        <w:tc>
          <w:tcPr>
            <w:tcW w:w="720" w:type="dxa"/>
            <w:vAlign w:val="center"/>
          </w:tcPr>
          <w:p w:rsidR="008D4826" w:rsidRPr="00121714" w:rsidRDefault="008D4826" w:rsidP="00E93739">
            <w:pPr>
              <w:rPr>
                <w:sz w:val="18"/>
                <w:szCs w:val="18"/>
              </w:rPr>
            </w:pPr>
            <w:r w:rsidRPr="00121714">
              <w:rPr>
                <w:sz w:val="18"/>
                <w:szCs w:val="18"/>
              </w:rPr>
              <w:t>187,15</w:t>
            </w:r>
          </w:p>
        </w:tc>
        <w:tc>
          <w:tcPr>
            <w:tcW w:w="832" w:type="dxa"/>
            <w:vAlign w:val="center"/>
          </w:tcPr>
          <w:p w:rsidR="008D4826" w:rsidRPr="00121714" w:rsidRDefault="008D4826" w:rsidP="00E93739">
            <w:pPr>
              <w:rPr>
                <w:sz w:val="18"/>
                <w:szCs w:val="18"/>
              </w:rPr>
            </w:pPr>
            <w:r w:rsidRPr="00121714">
              <w:rPr>
                <w:sz w:val="18"/>
                <w:szCs w:val="18"/>
              </w:rPr>
              <w:t>3</w:t>
            </w:r>
          </w:p>
        </w:tc>
        <w:tc>
          <w:tcPr>
            <w:tcW w:w="734" w:type="dxa"/>
            <w:vAlign w:val="center"/>
          </w:tcPr>
          <w:p w:rsidR="008D4826" w:rsidRPr="00121714" w:rsidRDefault="008D4826" w:rsidP="00E93739">
            <w:pPr>
              <w:rPr>
                <w:sz w:val="18"/>
                <w:szCs w:val="18"/>
              </w:rPr>
            </w:pPr>
            <w:r w:rsidRPr="00121714">
              <w:rPr>
                <w:sz w:val="18"/>
                <w:szCs w:val="18"/>
              </w:rPr>
              <w:t>187,75</w:t>
            </w:r>
          </w:p>
        </w:tc>
        <w:tc>
          <w:tcPr>
            <w:tcW w:w="826" w:type="dxa"/>
            <w:vAlign w:val="center"/>
          </w:tcPr>
          <w:p w:rsidR="008D4826" w:rsidRPr="00121714" w:rsidRDefault="008D4826" w:rsidP="00E93739">
            <w:pPr>
              <w:rPr>
                <w:sz w:val="18"/>
                <w:szCs w:val="18"/>
              </w:rPr>
            </w:pPr>
            <w:r w:rsidRPr="00121714">
              <w:rPr>
                <w:sz w:val="18"/>
                <w:szCs w:val="18"/>
              </w:rPr>
              <w:t>4,03</w:t>
            </w:r>
          </w:p>
        </w:tc>
        <w:tc>
          <w:tcPr>
            <w:tcW w:w="1302" w:type="dxa"/>
            <w:vAlign w:val="center"/>
          </w:tcPr>
          <w:p w:rsidR="008D4826" w:rsidRPr="00121714" w:rsidRDefault="008D4826" w:rsidP="00E93739">
            <w:pPr>
              <w:rPr>
                <w:sz w:val="18"/>
                <w:szCs w:val="18"/>
              </w:rPr>
            </w:pPr>
            <w:r w:rsidRPr="00121714">
              <w:rPr>
                <w:sz w:val="18"/>
                <w:szCs w:val="18"/>
              </w:rPr>
              <w:t>188,75</w:t>
            </w:r>
          </w:p>
        </w:tc>
        <w:tc>
          <w:tcPr>
            <w:tcW w:w="981" w:type="dxa"/>
            <w:vAlign w:val="center"/>
          </w:tcPr>
          <w:p w:rsidR="008D4826" w:rsidRPr="00121714" w:rsidRDefault="008D4826" w:rsidP="00E93739">
            <w:pPr>
              <w:rPr>
                <w:sz w:val="18"/>
                <w:szCs w:val="18"/>
              </w:rPr>
            </w:pPr>
            <w:r w:rsidRPr="00121714">
              <w:rPr>
                <w:sz w:val="18"/>
                <w:szCs w:val="18"/>
              </w:rPr>
              <w:t>187,35</w:t>
            </w:r>
          </w:p>
        </w:tc>
        <w:tc>
          <w:tcPr>
            <w:tcW w:w="854" w:type="dxa"/>
            <w:vAlign w:val="center"/>
          </w:tcPr>
          <w:p w:rsidR="008D4826" w:rsidRPr="00121714" w:rsidRDefault="008D4826" w:rsidP="00E93739">
            <w:pPr>
              <w:rPr>
                <w:sz w:val="18"/>
                <w:szCs w:val="18"/>
              </w:rPr>
            </w:pPr>
            <w:r w:rsidRPr="00121714">
              <w:rPr>
                <w:sz w:val="18"/>
                <w:szCs w:val="18"/>
              </w:rPr>
              <w:t>3,3</w:t>
            </w:r>
          </w:p>
        </w:tc>
        <w:tc>
          <w:tcPr>
            <w:tcW w:w="868" w:type="dxa"/>
            <w:noWrap/>
            <w:vAlign w:val="center"/>
          </w:tcPr>
          <w:p w:rsidR="008D4826" w:rsidRPr="00121714" w:rsidRDefault="008D4826" w:rsidP="00E93739">
            <w:pPr>
              <w:rPr>
                <w:sz w:val="18"/>
                <w:szCs w:val="18"/>
              </w:rPr>
            </w:pPr>
            <w:r w:rsidRPr="00121714">
              <w:rPr>
                <w:sz w:val="18"/>
                <w:szCs w:val="18"/>
              </w:rPr>
              <w:t>0,13</w:t>
            </w:r>
          </w:p>
        </w:tc>
        <w:tc>
          <w:tcPr>
            <w:tcW w:w="800" w:type="dxa"/>
            <w:noWrap/>
            <w:vAlign w:val="center"/>
          </w:tcPr>
          <w:p w:rsidR="008D4826" w:rsidRPr="00121714" w:rsidRDefault="008D4826" w:rsidP="00E93739">
            <w:pPr>
              <w:rPr>
                <w:sz w:val="18"/>
                <w:szCs w:val="18"/>
              </w:rPr>
            </w:pPr>
            <w:r w:rsidRPr="00121714">
              <w:rPr>
                <w:sz w:val="18"/>
                <w:szCs w:val="18"/>
              </w:rPr>
              <w:t>81,89</w:t>
            </w:r>
          </w:p>
        </w:tc>
      </w:tr>
      <w:tr w:rsidR="008D4826" w:rsidRPr="00121714" w:rsidTr="00E93739">
        <w:trPr>
          <w:trHeight w:val="170"/>
        </w:trPr>
        <w:tc>
          <w:tcPr>
            <w:tcW w:w="468" w:type="dxa"/>
            <w:noWrap/>
          </w:tcPr>
          <w:p w:rsidR="008D4826" w:rsidRPr="00121714" w:rsidRDefault="008D4826" w:rsidP="00E93739">
            <w:pPr>
              <w:jc w:val="center"/>
              <w:rPr>
                <w:sz w:val="18"/>
                <w:szCs w:val="18"/>
              </w:rPr>
            </w:pPr>
            <w:r w:rsidRPr="00121714">
              <w:rPr>
                <w:sz w:val="18"/>
                <w:szCs w:val="18"/>
              </w:rPr>
              <w:t>15</w:t>
            </w:r>
          </w:p>
        </w:tc>
        <w:tc>
          <w:tcPr>
            <w:tcW w:w="1622" w:type="dxa"/>
          </w:tcPr>
          <w:p w:rsidR="008D4826" w:rsidRPr="00121714" w:rsidRDefault="008D4826" w:rsidP="00E93739">
            <w:pPr>
              <w:rPr>
                <w:sz w:val="18"/>
                <w:szCs w:val="18"/>
              </w:rPr>
            </w:pPr>
            <w:proofErr w:type="spellStart"/>
            <w:r w:rsidRPr="00121714">
              <w:rPr>
                <w:sz w:val="18"/>
                <w:szCs w:val="18"/>
              </w:rPr>
              <w:t>Черноисточинское</w:t>
            </w:r>
            <w:proofErr w:type="spellEnd"/>
          </w:p>
        </w:tc>
        <w:tc>
          <w:tcPr>
            <w:tcW w:w="720" w:type="dxa"/>
            <w:vAlign w:val="center"/>
          </w:tcPr>
          <w:p w:rsidR="008D4826" w:rsidRPr="00121714" w:rsidRDefault="008D4826" w:rsidP="00E93739">
            <w:pPr>
              <w:rPr>
                <w:sz w:val="18"/>
                <w:szCs w:val="18"/>
              </w:rPr>
            </w:pPr>
            <w:r w:rsidRPr="00121714">
              <w:rPr>
                <w:sz w:val="18"/>
                <w:szCs w:val="18"/>
              </w:rPr>
              <w:t>217,5</w:t>
            </w:r>
          </w:p>
        </w:tc>
        <w:tc>
          <w:tcPr>
            <w:tcW w:w="832" w:type="dxa"/>
            <w:vAlign w:val="center"/>
          </w:tcPr>
          <w:p w:rsidR="008D4826" w:rsidRPr="00121714" w:rsidRDefault="008D4826" w:rsidP="00E93739">
            <w:pPr>
              <w:rPr>
                <w:sz w:val="18"/>
                <w:szCs w:val="18"/>
              </w:rPr>
            </w:pPr>
            <w:r w:rsidRPr="00121714">
              <w:rPr>
                <w:sz w:val="18"/>
                <w:szCs w:val="18"/>
              </w:rPr>
              <w:t>36</w:t>
            </w:r>
          </w:p>
        </w:tc>
        <w:tc>
          <w:tcPr>
            <w:tcW w:w="734" w:type="dxa"/>
            <w:vAlign w:val="center"/>
          </w:tcPr>
          <w:p w:rsidR="008D4826" w:rsidRPr="00121714" w:rsidRDefault="008D4826" w:rsidP="00E93739">
            <w:pPr>
              <w:rPr>
                <w:sz w:val="18"/>
                <w:szCs w:val="18"/>
              </w:rPr>
            </w:pPr>
            <w:r w:rsidRPr="00121714">
              <w:rPr>
                <w:sz w:val="18"/>
                <w:szCs w:val="18"/>
              </w:rPr>
              <w:t>220,63</w:t>
            </w:r>
          </w:p>
        </w:tc>
        <w:tc>
          <w:tcPr>
            <w:tcW w:w="826" w:type="dxa"/>
            <w:vAlign w:val="center"/>
          </w:tcPr>
          <w:p w:rsidR="008D4826" w:rsidRPr="00121714" w:rsidRDefault="008D4826" w:rsidP="00E93739">
            <w:pPr>
              <w:rPr>
                <w:sz w:val="18"/>
                <w:szCs w:val="18"/>
              </w:rPr>
            </w:pPr>
            <w:r w:rsidRPr="00121714">
              <w:rPr>
                <w:sz w:val="18"/>
                <w:szCs w:val="18"/>
              </w:rPr>
              <w:t>111</w:t>
            </w:r>
          </w:p>
        </w:tc>
        <w:tc>
          <w:tcPr>
            <w:tcW w:w="1302" w:type="dxa"/>
            <w:vAlign w:val="center"/>
          </w:tcPr>
          <w:p w:rsidR="008D4826" w:rsidRPr="00121714" w:rsidRDefault="008D4826" w:rsidP="00E93739">
            <w:pPr>
              <w:rPr>
                <w:sz w:val="18"/>
                <w:szCs w:val="18"/>
              </w:rPr>
            </w:pPr>
            <w:r w:rsidRPr="00121714">
              <w:rPr>
                <w:sz w:val="18"/>
                <w:szCs w:val="18"/>
              </w:rPr>
              <w:t>221,39</w:t>
            </w:r>
          </w:p>
        </w:tc>
        <w:tc>
          <w:tcPr>
            <w:tcW w:w="981" w:type="dxa"/>
            <w:vAlign w:val="center"/>
          </w:tcPr>
          <w:p w:rsidR="008D4826" w:rsidRPr="00121714" w:rsidRDefault="008D4826" w:rsidP="00E93739">
            <w:pPr>
              <w:rPr>
                <w:sz w:val="18"/>
                <w:szCs w:val="18"/>
              </w:rPr>
            </w:pPr>
            <w:r w:rsidRPr="00121714">
              <w:rPr>
                <w:sz w:val="18"/>
                <w:szCs w:val="18"/>
              </w:rPr>
              <w:t>220,54</w:t>
            </w:r>
          </w:p>
        </w:tc>
        <w:tc>
          <w:tcPr>
            <w:tcW w:w="854" w:type="dxa"/>
            <w:noWrap/>
            <w:vAlign w:val="center"/>
          </w:tcPr>
          <w:p w:rsidR="008D4826" w:rsidRPr="00121714" w:rsidRDefault="008D4826" w:rsidP="00E93739">
            <w:pPr>
              <w:rPr>
                <w:sz w:val="18"/>
                <w:szCs w:val="18"/>
              </w:rPr>
            </w:pPr>
            <w:r w:rsidRPr="00121714">
              <w:rPr>
                <w:sz w:val="18"/>
                <w:szCs w:val="18"/>
              </w:rPr>
              <w:t>108,59</w:t>
            </w:r>
          </w:p>
        </w:tc>
        <w:tc>
          <w:tcPr>
            <w:tcW w:w="868" w:type="dxa"/>
            <w:noWrap/>
            <w:vAlign w:val="center"/>
          </w:tcPr>
          <w:p w:rsidR="008D4826" w:rsidRPr="00121714" w:rsidRDefault="008D4826" w:rsidP="00E93739">
            <w:pPr>
              <w:rPr>
                <w:sz w:val="18"/>
                <w:szCs w:val="18"/>
              </w:rPr>
            </w:pPr>
            <w:r w:rsidRPr="00121714">
              <w:rPr>
                <w:sz w:val="18"/>
                <w:szCs w:val="18"/>
              </w:rPr>
              <w:t>1,72</w:t>
            </w:r>
          </w:p>
        </w:tc>
        <w:tc>
          <w:tcPr>
            <w:tcW w:w="800" w:type="dxa"/>
            <w:noWrap/>
            <w:vAlign w:val="center"/>
          </w:tcPr>
          <w:p w:rsidR="008D4826" w:rsidRPr="00121714" w:rsidRDefault="008D4826" w:rsidP="00E93739">
            <w:pPr>
              <w:rPr>
                <w:sz w:val="18"/>
                <w:szCs w:val="18"/>
              </w:rPr>
            </w:pPr>
            <w:r w:rsidRPr="00121714">
              <w:rPr>
                <w:sz w:val="18"/>
                <w:szCs w:val="18"/>
              </w:rPr>
              <w:t>97,83</w:t>
            </w:r>
          </w:p>
        </w:tc>
      </w:tr>
      <w:tr w:rsidR="008D4826" w:rsidRPr="00121714" w:rsidTr="00E93739">
        <w:trPr>
          <w:trHeight w:val="170"/>
        </w:trPr>
        <w:tc>
          <w:tcPr>
            <w:tcW w:w="468" w:type="dxa"/>
          </w:tcPr>
          <w:p w:rsidR="008D4826" w:rsidRPr="00121714" w:rsidRDefault="008D4826" w:rsidP="00E93739">
            <w:pPr>
              <w:jc w:val="center"/>
              <w:rPr>
                <w:sz w:val="18"/>
                <w:szCs w:val="18"/>
              </w:rPr>
            </w:pPr>
            <w:r w:rsidRPr="00121714">
              <w:rPr>
                <w:sz w:val="18"/>
                <w:szCs w:val="18"/>
              </w:rPr>
              <w:t>16</w:t>
            </w:r>
          </w:p>
        </w:tc>
        <w:tc>
          <w:tcPr>
            <w:tcW w:w="1622" w:type="dxa"/>
          </w:tcPr>
          <w:p w:rsidR="008D4826" w:rsidRPr="00121714" w:rsidRDefault="008D4826" w:rsidP="00E93739">
            <w:pPr>
              <w:rPr>
                <w:sz w:val="18"/>
                <w:szCs w:val="18"/>
              </w:rPr>
            </w:pPr>
            <w:proofErr w:type="spellStart"/>
            <w:r w:rsidRPr="00121714">
              <w:rPr>
                <w:sz w:val="18"/>
                <w:szCs w:val="18"/>
              </w:rPr>
              <w:t>Леневское</w:t>
            </w:r>
            <w:proofErr w:type="spellEnd"/>
            <w:r w:rsidRPr="00121714">
              <w:rPr>
                <w:sz w:val="18"/>
                <w:szCs w:val="18"/>
              </w:rPr>
              <w:t xml:space="preserve"> </w:t>
            </w:r>
          </w:p>
        </w:tc>
        <w:tc>
          <w:tcPr>
            <w:tcW w:w="720" w:type="dxa"/>
            <w:vAlign w:val="center"/>
          </w:tcPr>
          <w:p w:rsidR="008D4826" w:rsidRPr="00121714" w:rsidRDefault="008D4826" w:rsidP="00E93739">
            <w:pPr>
              <w:rPr>
                <w:sz w:val="18"/>
                <w:szCs w:val="18"/>
              </w:rPr>
            </w:pPr>
            <w:r w:rsidRPr="00121714">
              <w:rPr>
                <w:sz w:val="18"/>
                <w:szCs w:val="18"/>
              </w:rPr>
              <w:t>206</w:t>
            </w:r>
          </w:p>
        </w:tc>
        <w:tc>
          <w:tcPr>
            <w:tcW w:w="832" w:type="dxa"/>
            <w:vAlign w:val="center"/>
          </w:tcPr>
          <w:p w:rsidR="008D4826" w:rsidRPr="00121714" w:rsidRDefault="008D4826" w:rsidP="00E93739">
            <w:pPr>
              <w:rPr>
                <w:sz w:val="18"/>
                <w:szCs w:val="18"/>
              </w:rPr>
            </w:pPr>
            <w:r w:rsidRPr="00121714">
              <w:rPr>
                <w:sz w:val="18"/>
                <w:szCs w:val="18"/>
              </w:rPr>
              <w:t>6,2</w:t>
            </w:r>
          </w:p>
        </w:tc>
        <w:tc>
          <w:tcPr>
            <w:tcW w:w="734" w:type="dxa"/>
            <w:vAlign w:val="center"/>
          </w:tcPr>
          <w:p w:rsidR="008D4826" w:rsidRPr="00121714" w:rsidRDefault="008D4826" w:rsidP="00E93739">
            <w:pPr>
              <w:rPr>
                <w:sz w:val="18"/>
                <w:szCs w:val="18"/>
              </w:rPr>
            </w:pPr>
            <w:r w:rsidRPr="00121714">
              <w:rPr>
                <w:sz w:val="18"/>
                <w:szCs w:val="18"/>
              </w:rPr>
              <w:t>213,5</w:t>
            </w:r>
          </w:p>
        </w:tc>
        <w:tc>
          <w:tcPr>
            <w:tcW w:w="826" w:type="dxa"/>
            <w:vAlign w:val="center"/>
          </w:tcPr>
          <w:p w:rsidR="008D4826" w:rsidRPr="00121714" w:rsidRDefault="008D4826" w:rsidP="00E93739">
            <w:pPr>
              <w:rPr>
                <w:sz w:val="18"/>
                <w:szCs w:val="18"/>
              </w:rPr>
            </w:pPr>
            <w:r w:rsidRPr="00121714">
              <w:rPr>
                <w:sz w:val="18"/>
                <w:szCs w:val="18"/>
              </w:rPr>
              <w:t>91,75</w:t>
            </w:r>
          </w:p>
        </w:tc>
        <w:tc>
          <w:tcPr>
            <w:tcW w:w="1302" w:type="dxa"/>
            <w:vAlign w:val="center"/>
          </w:tcPr>
          <w:p w:rsidR="008D4826" w:rsidRPr="00121714" w:rsidRDefault="008D4826" w:rsidP="00E93739">
            <w:pPr>
              <w:rPr>
                <w:sz w:val="18"/>
                <w:szCs w:val="18"/>
              </w:rPr>
            </w:pPr>
            <w:r w:rsidRPr="00121714">
              <w:rPr>
                <w:sz w:val="18"/>
                <w:szCs w:val="18"/>
              </w:rPr>
              <w:t>216</w:t>
            </w:r>
          </w:p>
        </w:tc>
        <w:tc>
          <w:tcPr>
            <w:tcW w:w="981" w:type="dxa"/>
            <w:vAlign w:val="center"/>
          </w:tcPr>
          <w:p w:rsidR="008D4826" w:rsidRPr="00121714" w:rsidRDefault="008D4826" w:rsidP="00E93739">
            <w:pPr>
              <w:rPr>
                <w:sz w:val="18"/>
                <w:szCs w:val="18"/>
              </w:rPr>
            </w:pPr>
            <w:r w:rsidRPr="00121714">
              <w:rPr>
                <w:sz w:val="18"/>
                <w:szCs w:val="18"/>
              </w:rPr>
              <w:t>214,43</w:t>
            </w:r>
          </w:p>
        </w:tc>
        <w:tc>
          <w:tcPr>
            <w:tcW w:w="854" w:type="dxa"/>
            <w:noWrap/>
            <w:vAlign w:val="center"/>
          </w:tcPr>
          <w:p w:rsidR="008D4826" w:rsidRPr="00121714" w:rsidRDefault="008D4826" w:rsidP="00E93739">
            <w:pPr>
              <w:rPr>
                <w:sz w:val="18"/>
                <w:szCs w:val="18"/>
              </w:rPr>
            </w:pPr>
            <w:r w:rsidRPr="00121714">
              <w:rPr>
                <w:sz w:val="18"/>
                <w:szCs w:val="18"/>
              </w:rPr>
              <w:t>109,9</w:t>
            </w:r>
          </w:p>
        </w:tc>
        <w:tc>
          <w:tcPr>
            <w:tcW w:w="868" w:type="dxa"/>
            <w:noWrap/>
            <w:vAlign w:val="center"/>
          </w:tcPr>
          <w:p w:rsidR="008D4826" w:rsidRPr="00121714" w:rsidRDefault="008D4826" w:rsidP="00E93739">
            <w:pPr>
              <w:rPr>
                <w:sz w:val="18"/>
                <w:szCs w:val="18"/>
              </w:rPr>
            </w:pPr>
            <w:r w:rsidRPr="00121714">
              <w:rPr>
                <w:sz w:val="18"/>
                <w:szCs w:val="18"/>
              </w:rPr>
              <w:t>9,87</w:t>
            </w:r>
          </w:p>
        </w:tc>
        <w:tc>
          <w:tcPr>
            <w:tcW w:w="800" w:type="dxa"/>
            <w:noWrap/>
            <w:vAlign w:val="center"/>
          </w:tcPr>
          <w:p w:rsidR="008D4826" w:rsidRPr="00121714" w:rsidRDefault="008D4826" w:rsidP="00E93739">
            <w:pPr>
              <w:rPr>
                <w:sz w:val="18"/>
                <w:szCs w:val="18"/>
              </w:rPr>
            </w:pPr>
            <w:r w:rsidRPr="00121714">
              <w:rPr>
                <w:sz w:val="18"/>
                <w:szCs w:val="18"/>
              </w:rPr>
              <w:t>119,78</w:t>
            </w:r>
          </w:p>
        </w:tc>
      </w:tr>
      <w:tr w:rsidR="008D4826" w:rsidRPr="00121714" w:rsidTr="00E93739">
        <w:trPr>
          <w:trHeight w:val="170"/>
        </w:trPr>
        <w:tc>
          <w:tcPr>
            <w:tcW w:w="468" w:type="dxa"/>
            <w:noWrap/>
          </w:tcPr>
          <w:p w:rsidR="008D4826" w:rsidRPr="00121714" w:rsidRDefault="008D4826" w:rsidP="00E93739">
            <w:pPr>
              <w:jc w:val="center"/>
              <w:rPr>
                <w:sz w:val="18"/>
                <w:szCs w:val="18"/>
              </w:rPr>
            </w:pPr>
            <w:r w:rsidRPr="00121714">
              <w:rPr>
                <w:sz w:val="18"/>
                <w:szCs w:val="18"/>
              </w:rPr>
              <w:t>17</w:t>
            </w:r>
          </w:p>
        </w:tc>
        <w:tc>
          <w:tcPr>
            <w:tcW w:w="1622" w:type="dxa"/>
          </w:tcPr>
          <w:p w:rsidR="008D4826" w:rsidRPr="00121714" w:rsidRDefault="008D4826" w:rsidP="00E93739">
            <w:pPr>
              <w:rPr>
                <w:sz w:val="18"/>
                <w:szCs w:val="18"/>
              </w:rPr>
            </w:pPr>
            <w:proofErr w:type="spellStart"/>
            <w:r w:rsidRPr="00121714">
              <w:rPr>
                <w:sz w:val="18"/>
                <w:szCs w:val="18"/>
              </w:rPr>
              <w:t>Нижне-Тагильское</w:t>
            </w:r>
            <w:proofErr w:type="spellEnd"/>
          </w:p>
        </w:tc>
        <w:tc>
          <w:tcPr>
            <w:tcW w:w="720" w:type="dxa"/>
            <w:vAlign w:val="center"/>
          </w:tcPr>
          <w:p w:rsidR="008D4826" w:rsidRPr="00121714" w:rsidRDefault="008D4826" w:rsidP="00E93739">
            <w:pPr>
              <w:rPr>
                <w:sz w:val="18"/>
                <w:szCs w:val="18"/>
              </w:rPr>
            </w:pPr>
            <w:r w:rsidRPr="00121714">
              <w:rPr>
                <w:sz w:val="18"/>
                <w:szCs w:val="18"/>
              </w:rPr>
              <w:t>188</w:t>
            </w:r>
          </w:p>
        </w:tc>
        <w:tc>
          <w:tcPr>
            <w:tcW w:w="832" w:type="dxa"/>
            <w:vAlign w:val="center"/>
          </w:tcPr>
          <w:p w:rsidR="008D4826" w:rsidRPr="00121714" w:rsidRDefault="008D4826" w:rsidP="00E93739">
            <w:pPr>
              <w:rPr>
                <w:sz w:val="18"/>
                <w:szCs w:val="18"/>
              </w:rPr>
            </w:pPr>
            <w:r w:rsidRPr="00121714">
              <w:rPr>
                <w:sz w:val="18"/>
                <w:szCs w:val="18"/>
              </w:rPr>
              <w:t>10,8</w:t>
            </w:r>
          </w:p>
        </w:tc>
        <w:tc>
          <w:tcPr>
            <w:tcW w:w="734" w:type="dxa"/>
            <w:vAlign w:val="center"/>
          </w:tcPr>
          <w:p w:rsidR="008D4826" w:rsidRPr="00121714" w:rsidRDefault="008D4826" w:rsidP="00E93739">
            <w:pPr>
              <w:rPr>
                <w:sz w:val="18"/>
                <w:szCs w:val="18"/>
              </w:rPr>
            </w:pPr>
            <w:r w:rsidRPr="00121714">
              <w:rPr>
                <w:sz w:val="18"/>
                <w:szCs w:val="18"/>
              </w:rPr>
              <w:t>190,9</w:t>
            </w:r>
          </w:p>
        </w:tc>
        <w:tc>
          <w:tcPr>
            <w:tcW w:w="826" w:type="dxa"/>
            <w:vAlign w:val="center"/>
          </w:tcPr>
          <w:p w:rsidR="008D4826" w:rsidRPr="00121714" w:rsidRDefault="008D4826" w:rsidP="00E93739">
            <w:pPr>
              <w:rPr>
                <w:sz w:val="18"/>
                <w:szCs w:val="18"/>
              </w:rPr>
            </w:pPr>
            <w:r w:rsidRPr="00121714">
              <w:rPr>
                <w:sz w:val="18"/>
                <w:szCs w:val="18"/>
              </w:rPr>
              <w:t>30</w:t>
            </w:r>
          </w:p>
        </w:tc>
        <w:tc>
          <w:tcPr>
            <w:tcW w:w="1302" w:type="dxa"/>
            <w:vAlign w:val="center"/>
          </w:tcPr>
          <w:p w:rsidR="008D4826" w:rsidRPr="00121714" w:rsidRDefault="008D4826" w:rsidP="00E93739">
            <w:pPr>
              <w:rPr>
                <w:sz w:val="18"/>
                <w:szCs w:val="18"/>
              </w:rPr>
            </w:pPr>
            <w:r w:rsidRPr="00121714">
              <w:rPr>
                <w:sz w:val="18"/>
                <w:szCs w:val="18"/>
              </w:rPr>
              <w:t>191,9</w:t>
            </w:r>
          </w:p>
        </w:tc>
        <w:tc>
          <w:tcPr>
            <w:tcW w:w="981" w:type="dxa"/>
            <w:vAlign w:val="center"/>
          </w:tcPr>
          <w:p w:rsidR="008D4826" w:rsidRPr="00121714" w:rsidRDefault="008D4826" w:rsidP="00E93739">
            <w:pPr>
              <w:rPr>
                <w:sz w:val="18"/>
                <w:szCs w:val="18"/>
              </w:rPr>
            </w:pPr>
            <w:r w:rsidRPr="00121714">
              <w:rPr>
                <w:sz w:val="18"/>
                <w:szCs w:val="18"/>
              </w:rPr>
              <w:t>190,55</w:t>
            </w:r>
          </w:p>
        </w:tc>
        <w:tc>
          <w:tcPr>
            <w:tcW w:w="854" w:type="dxa"/>
            <w:noWrap/>
            <w:vAlign w:val="center"/>
          </w:tcPr>
          <w:p w:rsidR="008D4826" w:rsidRPr="00121714" w:rsidRDefault="008D4826" w:rsidP="00E93739">
            <w:pPr>
              <w:rPr>
                <w:sz w:val="18"/>
                <w:szCs w:val="18"/>
              </w:rPr>
            </w:pPr>
            <w:r w:rsidRPr="00121714">
              <w:rPr>
                <w:sz w:val="18"/>
                <w:szCs w:val="18"/>
              </w:rPr>
              <w:t>25,33</w:t>
            </w:r>
          </w:p>
        </w:tc>
        <w:tc>
          <w:tcPr>
            <w:tcW w:w="868" w:type="dxa"/>
            <w:noWrap/>
            <w:vAlign w:val="center"/>
          </w:tcPr>
          <w:p w:rsidR="008D4826" w:rsidRPr="00121714" w:rsidRDefault="008D4826" w:rsidP="00E93739">
            <w:pPr>
              <w:rPr>
                <w:sz w:val="18"/>
                <w:szCs w:val="18"/>
              </w:rPr>
            </w:pPr>
            <w:r w:rsidRPr="00121714">
              <w:rPr>
                <w:sz w:val="18"/>
                <w:szCs w:val="18"/>
              </w:rPr>
              <w:t>7</w:t>
            </w:r>
          </w:p>
        </w:tc>
        <w:tc>
          <w:tcPr>
            <w:tcW w:w="800" w:type="dxa"/>
            <w:noWrap/>
            <w:vAlign w:val="center"/>
          </w:tcPr>
          <w:p w:rsidR="008D4826" w:rsidRPr="00121714" w:rsidRDefault="008D4826" w:rsidP="00E93739">
            <w:pPr>
              <w:rPr>
                <w:sz w:val="18"/>
                <w:szCs w:val="18"/>
              </w:rPr>
            </w:pPr>
            <w:r w:rsidRPr="00121714">
              <w:rPr>
                <w:sz w:val="18"/>
                <w:szCs w:val="18"/>
              </w:rPr>
              <w:t>84,43</w:t>
            </w:r>
          </w:p>
        </w:tc>
      </w:tr>
      <w:tr w:rsidR="008D4826" w:rsidRPr="00121714" w:rsidTr="00E93739">
        <w:trPr>
          <w:trHeight w:val="170"/>
        </w:trPr>
        <w:tc>
          <w:tcPr>
            <w:tcW w:w="468" w:type="dxa"/>
            <w:noWrap/>
          </w:tcPr>
          <w:p w:rsidR="008D4826" w:rsidRPr="00121714" w:rsidRDefault="008D4826" w:rsidP="00E93739">
            <w:pPr>
              <w:jc w:val="center"/>
              <w:rPr>
                <w:sz w:val="18"/>
                <w:szCs w:val="18"/>
              </w:rPr>
            </w:pPr>
            <w:r w:rsidRPr="00121714">
              <w:rPr>
                <w:sz w:val="18"/>
                <w:szCs w:val="18"/>
              </w:rPr>
              <w:t>18</w:t>
            </w:r>
          </w:p>
        </w:tc>
        <w:tc>
          <w:tcPr>
            <w:tcW w:w="1622" w:type="dxa"/>
          </w:tcPr>
          <w:p w:rsidR="008D4826" w:rsidRPr="00121714" w:rsidRDefault="008D4826" w:rsidP="00E93739">
            <w:pPr>
              <w:rPr>
                <w:sz w:val="18"/>
                <w:szCs w:val="18"/>
              </w:rPr>
            </w:pPr>
            <w:proofErr w:type="spellStart"/>
            <w:r w:rsidRPr="00121714">
              <w:rPr>
                <w:sz w:val="18"/>
                <w:szCs w:val="18"/>
              </w:rPr>
              <w:t>Верхне-Туринское</w:t>
            </w:r>
            <w:proofErr w:type="spellEnd"/>
          </w:p>
        </w:tc>
        <w:tc>
          <w:tcPr>
            <w:tcW w:w="720" w:type="dxa"/>
            <w:vAlign w:val="center"/>
          </w:tcPr>
          <w:p w:rsidR="008D4826" w:rsidRPr="00121714" w:rsidRDefault="008D4826" w:rsidP="00E93739">
            <w:pPr>
              <w:rPr>
                <w:sz w:val="18"/>
                <w:szCs w:val="18"/>
              </w:rPr>
            </w:pPr>
            <w:r w:rsidRPr="00121714">
              <w:rPr>
                <w:sz w:val="18"/>
                <w:szCs w:val="18"/>
              </w:rPr>
              <w:t>206,5</w:t>
            </w:r>
          </w:p>
        </w:tc>
        <w:tc>
          <w:tcPr>
            <w:tcW w:w="832" w:type="dxa"/>
            <w:vAlign w:val="center"/>
          </w:tcPr>
          <w:p w:rsidR="008D4826" w:rsidRPr="00121714" w:rsidRDefault="008D4826" w:rsidP="00E93739">
            <w:pPr>
              <w:rPr>
                <w:sz w:val="18"/>
                <w:szCs w:val="18"/>
              </w:rPr>
            </w:pPr>
            <w:r w:rsidRPr="00121714">
              <w:rPr>
                <w:sz w:val="18"/>
                <w:szCs w:val="18"/>
              </w:rPr>
              <w:t>3,9</w:t>
            </w:r>
          </w:p>
        </w:tc>
        <w:tc>
          <w:tcPr>
            <w:tcW w:w="734" w:type="dxa"/>
            <w:vAlign w:val="center"/>
          </w:tcPr>
          <w:p w:rsidR="008D4826" w:rsidRPr="00121714" w:rsidRDefault="008D4826" w:rsidP="00E93739">
            <w:pPr>
              <w:rPr>
                <w:sz w:val="18"/>
                <w:szCs w:val="18"/>
              </w:rPr>
            </w:pPr>
            <w:r w:rsidRPr="00121714">
              <w:rPr>
                <w:sz w:val="18"/>
                <w:szCs w:val="18"/>
              </w:rPr>
              <w:t>209,5</w:t>
            </w:r>
          </w:p>
        </w:tc>
        <w:tc>
          <w:tcPr>
            <w:tcW w:w="826" w:type="dxa"/>
            <w:vAlign w:val="center"/>
          </w:tcPr>
          <w:p w:rsidR="008D4826" w:rsidRPr="00121714" w:rsidRDefault="008D4826" w:rsidP="00E93739">
            <w:pPr>
              <w:rPr>
                <w:sz w:val="18"/>
                <w:szCs w:val="18"/>
              </w:rPr>
            </w:pPr>
            <w:r w:rsidRPr="00121714">
              <w:rPr>
                <w:sz w:val="18"/>
                <w:szCs w:val="18"/>
              </w:rPr>
              <w:t>13,7</w:t>
            </w:r>
          </w:p>
        </w:tc>
        <w:tc>
          <w:tcPr>
            <w:tcW w:w="1302" w:type="dxa"/>
            <w:vAlign w:val="center"/>
          </w:tcPr>
          <w:p w:rsidR="008D4826" w:rsidRPr="00121714" w:rsidRDefault="008D4826" w:rsidP="00E93739">
            <w:pPr>
              <w:rPr>
                <w:sz w:val="18"/>
                <w:szCs w:val="18"/>
              </w:rPr>
            </w:pPr>
            <w:r w:rsidRPr="00121714">
              <w:rPr>
                <w:sz w:val="18"/>
                <w:szCs w:val="18"/>
              </w:rPr>
              <w:t>-</w:t>
            </w:r>
          </w:p>
        </w:tc>
        <w:tc>
          <w:tcPr>
            <w:tcW w:w="981" w:type="dxa"/>
            <w:vAlign w:val="center"/>
          </w:tcPr>
          <w:p w:rsidR="008D4826" w:rsidRPr="00121714" w:rsidRDefault="008D4826" w:rsidP="00E93739">
            <w:pPr>
              <w:rPr>
                <w:sz w:val="18"/>
                <w:szCs w:val="18"/>
              </w:rPr>
            </w:pPr>
            <w:r w:rsidRPr="00121714">
              <w:rPr>
                <w:sz w:val="18"/>
                <w:szCs w:val="18"/>
              </w:rPr>
              <w:t>209,02</w:t>
            </w:r>
          </w:p>
        </w:tc>
        <w:tc>
          <w:tcPr>
            <w:tcW w:w="854" w:type="dxa"/>
            <w:noWrap/>
            <w:vAlign w:val="center"/>
          </w:tcPr>
          <w:p w:rsidR="008D4826" w:rsidRPr="00121714" w:rsidRDefault="008D4826" w:rsidP="00E93739">
            <w:pPr>
              <w:rPr>
                <w:sz w:val="18"/>
                <w:szCs w:val="18"/>
              </w:rPr>
            </w:pPr>
            <w:r w:rsidRPr="00121714">
              <w:rPr>
                <w:sz w:val="18"/>
                <w:szCs w:val="18"/>
              </w:rPr>
              <w:t>11,4</w:t>
            </w:r>
          </w:p>
        </w:tc>
        <w:tc>
          <w:tcPr>
            <w:tcW w:w="868" w:type="dxa"/>
            <w:noWrap/>
            <w:vAlign w:val="center"/>
          </w:tcPr>
          <w:p w:rsidR="008D4826" w:rsidRPr="00121714" w:rsidRDefault="008D4826" w:rsidP="00E93739">
            <w:pPr>
              <w:rPr>
                <w:sz w:val="18"/>
                <w:szCs w:val="18"/>
              </w:rPr>
            </w:pPr>
            <w:r w:rsidRPr="00121714">
              <w:rPr>
                <w:sz w:val="18"/>
                <w:szCs w:val="18"/>
              </w:rPr>
              <w:t>0,7</w:t>
            </w:r>
          </w:p>
        </w:tc>
        <w:tc>
          <w:tcPr>
            <w:tcW w:w="800" w:type="dxa"/>
            <w:noWrap/>
            <w:vAlign w:val="center"/>
          </w:tcPr>
          <w:p w:rsidR="008D4826" w:rsidRPr="00121714" w:rsidRDefault="008D4826" w:rsidP="00E93739">
            <w:pPr>
              <w:rPr>
                <w:sz w:val="18"/>
                <w:szCs w:val="18"/>
              </w:rPr>
            </w:pPr>
            <w:r w:rsidRPr="00121714">
              <w:rPr>
                <w:sz w:val="18"/>
                <w:szCs w:val="18"/>
              </w:rPr>
              <w:t>83,21</w:t>
            </w:r>
          </w:p>
        </w:tc>
      </w:tr>
      <w:tr w:rsidR="008D4826" w:rsidRPr="00121714" w:rsidTr="00E93739">
        <w:trPr>
          <w:trHeight w:val="170"/>
        </w:trPr>
        <w:tc>
          <w:tcPr>
            <w:tcW w:w="468" w:type="dxa"/>
          </w:tcPr>
          <w:p w:rsidR="008D4826" w:rsidRPr="00121714" w:rsidRDefault="008D4826" w:rsidP="00E93739">
            <w:pPr>
              <w:jc w:val="center"/>
              <w:rPr>
                <w:sz w:val="18"/>
                <w:szCs w:val="18"/>
              </w:rPr>
            </w:pPr>
            <w:r w:rsidRPr="00121714">
              <w:rPr>
                <w:sz w:val="18"/>
                <w:szCs w:val="18"/>
              </w:rPr>
              <w:t>19</w:t>
            </w:r>
          </w:p>
        </w:tc>
        <w:tc>
          <w:tcPr>
            <w:tcW w:w="1622" w:type="dxa"/>
          </w:tcPr>
          <w:p w:rsidR="008D4826" w:rsidRPr="00121714" w:rsidRDefault="008D4826" w:rsidP="00E93739">
            <w:pPr>
              <w:rPr>
                <w:sz w:val="18"/>
                <w:szCs w:val="18"/>
              </w:rPr>
            </w:pPr>
            <w:proofErr w:type="spellStart"/>
            <w:r w:rsidRPr="00121714">
              <w:rPr>
                <w:sz w:val="18"/>
                <w:szCs w:val="18"/>
              </w:rPr>
              <w:t>Верх-Нейвинское</w:t>
            </w:r>
            <w:proofErr w:type="spellEnd"/>
          </w:p>
        </w:tc>
        <w:tc>
          <w:tcPr>
            <w:tcW w:w="720" w:type="dxa"/>
            <w:vAlign w:val="center"/>
          </w:tcPr>
          <w:p w:rsidR="008D4826" w:rsidRPr="00121714" w:rsidRDefault="008D4826" w:rsidP="00E93739">
            <w:pPr>
              <w:rPr>
                <w:sz w:val="18"/>
                <w:szCs w:val="18"/>
              </w:rPr>
            </w:pPr>
            <w:r w:rsidRPr="00121714">
              <w:rPr>
                <w:sz w:val="18"/>
                <w:szCs w:val="18"/>
              </w:rPr>
              <w:t>261,5</w:t>
            </w:r>
          </w:p>
        </w:tc>
        <w:tc>
          <w:tcPr>
            <w:tcW w:w="832" w:type="dxa"/>
            <w:vAlign w:val="center"/>
          </w:tcPr>
          <w:p w:rsidR="008D4826" w:rsidRPr="00121714" w:rsidRDefault="008D4826" w:rsidP="00E93739">
            <w:pPr>
              <w:rPr>
                <w:sz w:val="18"/>
                <w:szCs w:val="18"/>
              </w:rPr>
            </w:pPr>
            <w:r w:rsidRPr="00121714">
              <w:rPr>
                <w:sz w:val="18"/>
                <w:szCs w:val="18"/>
              </w:rPr>
              <w:t>117</w:t>
            </w:r>
          </w:p>
        </w:tc>
        <w:tc>
          <w:tcPr>
            <w:tcW w:w="734" w:type="dxa"/>
            <w:vAlign w:val="center"/>
          </w:tcPr>
          <w:p w:rsidR="008D4826" w:rsidRPr="00121714" w:rsidRDefault="008D4826" w:rsidP="00E93739">
            <w:pPr>
              <w:rPr>
                <w:sz w:val="18"/>
                <w:szCs w:val="18"/>
              </w:rPr>
            </w:pPr>
            <w:r w:rsidRPr="00121714">
              <w:rPr>
                <w:sz w:val="18"/>
                <w:szCs w:val="18"/>
              </w:rPr>
              <w:t>263,3</w:t>
            </w:r>
          </w:p>
        </w:tc>
        <w:tc>
          <w:tcPr>
            <w:tcW w:w="826" w:type="dxa"/>
            <w:vAlign w:val="center"/>
          </w:tcPr>
          <w:p w:rsidR="008D4826" w:rsidRPr="00121714" w:rsidRDefault="008D4826" w:rsidP="00E93739">
            <w:pPr>
              <w:rPr>
                <w:sz w:val="18"/>
                <w:szCs w:val="18"/>
              </w:rPr>
            </w:pPr>
            <w:r w:rsidRPr="00121714">
              <w:rPr>
                <w:sz w:val="18"/>
                <w:szCs w:val="18"/>
              </w:rPr>
              <w:t>181</w:t>
            </w:r>
          </w:p>
        </w:tc>
        <w:tc>
          <w:tcPr>
            <w:tcW w:w="1302" w:type="dxa"/>
            <w:vAlign w:val="center"/>
          </w:tcPr>
          <w:p w:rsidR="008D4826" w:rsidRPr="00121714" w:rsidRDefault="008D4826" w:rsidP="00E93739">
            <w:pPr>
              <w:rPr>
                <w:sz w:val="18"/>
                <w:szCs w:val="18"/>
              </w:rPr>
            </w:pPr>
            <w:r w:rsidRPr="00121714">
              <w:rPr>
                <w:sz w:val="18"/>
                <w:szCs w:val="18"/>
              </w:rPr>
              <w:t>263,8</w:t>
            </w:r>
          </w:p>
        </w:tc>
        <w:tc>
          <w:tcPr>
            <w:tcW w:w="981" w:type="dxa"/>
            <w:vAlign w:val="center"/>
          </w:tcPr>
          <w:p w:rsidR="008D4826" w:rsidRPr="00121714" w:rsidRDefault="008D4826" w:rsidP="00E93739">
            <w:pPr>
              <w:rPr>
                <w:sz w:val="18"/>
                <w:szCs w:val="18"/>
              </w:rPr>
            </w:pPr>
            <w:r w:rsidRPr="00121714">
              <w:rPr>
                <w:sz w:val="18"/>
                <w:szCs w:val="18"/>
              </w:rPr>
              <w:t>263,29</w:t>
            </w:r>
          </w:p>
        </w:tc>
        <w:tc>
          <w:tcPr>
            <w:tcW w:w="854" w:type="dxa"/>
            <w:noWrap/>
            <w:vAlign w:val="center"/>
          </w:tcPr>
          <w:p w:rsidR="008D4826" w:rsidRPr="00121714" w:rsidRDefault="008D4826" w:rsidP="00E93739">
            <w:pPr>
              <w:rPr>
                <w:sz w:val="18"/>
                <w:szCs w:val="18"/>
              </w:rPr>
            </w:pPr>
            <w:r w:rsidRPr="00121714">
              <w:rPr>
                <w:sz w:val="18"/>
                <w:szCs w:val="18"/>
              </w:rPr>
              <w:t>180,31</w:t>
            </w:r>
          </w:p>
        </w:tc>
        <w:tc>
          <w:tcPr>
            <w:tcW w:w="868" w:type="dxa"/>
            <w:noWrap/>
            <w:vAlign w:val="center"/>
          </w:tcPr>
          <w:p w:rsidR="008D4826" w:rsidRPr="00121714" w:rsidRDefault="008D4826" w:rsidP="00E93739">
            <w:pPr>
              <w:rPr>
                <w:sz w:val="18"/>
                <w:szCs w:val="18"/>
              </w:rPr>
            </w:pPr>
            <w:r w:rsidRPr="00121714">
              <w:rPr>
                <w:sz w:val="18"/>
                <w:szCs w:val="18"/>
              </w:rPr>
              <w:t>0,5</w:t>
            </w:r>
          </w:p>
        </w:tc>
        <w:tc>
          <w:tcPr>
            <w:tcW w:w="800" w:type="dxa"/>
            <w:noWrap/>
            <w:vAlign w:val="center"/>
          </w:tcPr>
          <w:p w:rsidR="008D4826" w:rsidRPr="00121714" w:rsidRDefault="008D4826" w:rsidP="00E93739">
            <w:pPr>
              <w:rPr>
                <w:sz w:val="18"/>
                <w:szCs w:val="18"/>
              </w:rPr>
            </w:pPr>
            <w:r w:rsidRPr="00121714">
              <w:rPr>
                <w:sz w:val="18"/>
                <w:szCs w:val="18"/>
              </w:rPr>
              <w:t>99,62</w:t>
            </w:r>
          </w:p>
        </w:tc>
      </w:tr>
      <w:tr w:rsidR="008D4826" w:rsidRPr="00121714" w:rsidTr="00E93739">
        <w:trPr>
          <w:trHeight w:val="170"/>
        </w:trPr>
        <w:tc>
          <w:tcPr>
            <w:tcW w:w="468" w:type="dxa"/>
            <w:noWrap/>
          </w:tcPr>
          <w:p w:rsidR="008D4826" w:rsidRPr="00121714" w:rsidRDefault="008D4826" w:rsidP="00E93739">
            <w:pPr>
              <w:jc w:val="center"/>
              <w:rPr>
                <w:sz w:val="18"/>
                <w:szCs w:val="18"/>
              </w:rPr>
            </w:pPr>
            <w:r w:rsidRPr="00121714">
              <w:rPr>
                <w:sz w:val="18"/>
                <w:szCs w:val="18"/>
              </w:rPr>
              <w:t>20</w:t>
            </w:r>
          </w:p>
        </w:tc>
        <w:tc>
          <w:tcPr>
            <w:tcW w:w="1622" w:type="dxa"/>
          </w:tcPr>
          <w:p w:rsidR="008D4826" w:rsidRPr="00121714" w:rsidRDefault="008D4826" w:rsidP="00E93739">
            <w:pPr>
              <w:rPr>
                <w:sz w:val="18"/>
                <w:szCs w:val="18"/>
              </w:rPr>
            </w:pPr>
            <w:proofErr w:type="spellStart"/>
            <w:r w:rsidRPr="00121714">
              <w:rPr>
                <w:sz w:val="18"/>
                <w:szCs w:val="18"/>
              </w:rPr>
              <w:t>Аятское</w:t>
            </w:r>
            <w:proofErr w:type="spellEnd"/>
          </w:p>
        </w:tc>
        <w:tc>
          <w:tcPr>
            <w:tcW w:w="720" w:type="dxa"/>
            <w:vAlign w:val="center"/>
          </w:tcPr>
          <w:p w:rsidR="008D4826" w:rsidRPr="00121714" w:rsidRDefault="008D4826" w:rsidP="00E93739">
            <w:pPr>
              <w:rPr>
                <w:sz w:val="18"/>
                <w:szCs w:val="18"/>
              </w:rPr>
            </w:pPr>
            <w:r w:rsidRPr="00121714">
              <w:rPr>
                <w:sz w:val="18"/>
                <w:szCs w:val="18"/>
              </w:rPr>
              <w:t>235,3</w:t>
            </w:r>
          </w:p>
        </w:tc>
        <w:tc>
          <w:tcPr>
            <w:tcW w:w="832" w:type="dxa"/>
            <w:vAlign w:val="center"/>
          </w:tcPr>
          <w:p w:rsidR="008D4826" w:rsidRPr="00121714" w:rsidRDefault="008D4826" w:rsidP="00E93739">
            <w:pPr>
              <w:rPr>
                <w:sz w:val="18"/>
                <w:szCs w:val="18"/>
              </w:rPr>
            </w:pPr>
            <w:r w:rsidRPr="00121714">
              <w:rPr>
                <w:sz w:val="18"/>
                <w:szCs w:val="18"/>
              </w:rPr>
              <w:t>75,3</w:t>
            </w:r>
          </w:p>
        </w:tc>
        <w:tc>
          <w:tcPr>
            <w:tcW w:w="734" w:type="dxa"/>
            <w:vAlign w:val="center"/>
          </w:tcPr>
          <w:p w:rsidR="008D4826" w:rsidRPr="00121714" w:rsidRDefault="008D4826" w:rsidP="00E93739">
            <w:pPr>
              <w:rPr>
                <w:sz w:val="18"/>
                <w:szCs w:val="18"/>
              </w:rPr>
            </w:pPr>
            <w:r w:rsidRPr="00121714">
              <w:rPr>
                <w:sz w:val="18"/>
                <w:szCs w:val="18"/>
              </w:rPr>
              <w:t>236,6</w:t>
            </w:r>
          </w:p>
        </w:tc>
        <w:tc>
          <w:tcPr>
            <w:tcW w:w="826" w:type="dxa"/>
            <w:vAlign w:val="center"/>
          </w:tcPr>
          <w:p w:rsidR="008D4826" w:rsidRPr="00121714" w:rsidRDefault="008D4826" w:rsidP="00E93739">
            <w:pPr>
              <w:rPr>
                <w:sz w:val="18"/>
                <w:szCs w:val="18"/>
              </w:rPr>
            </w:pPr>
            <w:r w:rsidRPr="00121714">
              <w:rPr>
                <w:sz w:val="18"/>
                <w:szCs w:val="18"/>
              </w:rPr>
              <w:t>137,2</w:t>
            </w:r>
          </w:p>
        </w:tc>
        <w:tc>
          <w:tcPr>
            <w:tcW w:w="1302" w:type="dxa"/>
            <w:vAlign w:val="center"/>
          </w:tcPr>
          <w:p w:rsidR="008D4826" w:rsidRPr="00121714" w:rsidRDefault="008D4826" w:rsidP="00E93739">
            <w:pPr>
              <w:rPr>
                <w:sz w:val="18"/>
                <w:szCs w:val="18"/>
              </w:rPr>
            </w:pPr>
            <w:r w:rsidRPr="00121714">
              <w:rPr>
                <w:sz w:val="18"/>
                <w:szCs w:val="18"/>
              </w:rPr>
              <w:t>237,1</w:t>
            </w:r>
          </w:p>
        </w:tc>
        <w:tc>
          <w:tcPr>
            <w:tcW w:w="981" w:type="dxa"/>
            <w:vAlign w:val="center"/>
          </w:tcPr>
          <w:p w:rsidR="008D4826" w:rsidRPr="00121714" w:rsidRDefault="008D4826" w:rsidP="00E93739">
            <w:pPr>
              <w:rPr>
                <w:sz w:val="18"/>
                <w:szCs w:val="18"/>
              </w:rPr>
            </w:pPr>
            <w:r w:rsidRPr="00121714">
              <w:rPr>
                <w:sz w:val="18"/>
                <w:szCs w:val="18"/>
              </w:rPr>
              <w:t>236,63</w:t>
            </w:r>
          </w:p>
        </w:tc>
        <w:tc>
          <w:tcPr>
            <w:tcW w:w="854" w:type="dxa"/>
            <w:noWrap/>
            <w:vAlign w:val="center"/>
          </w:tcPr>
          <w:p w:rsidR="008D4826" w:rsidRPr="00121714" w:rsidRDefault="008D4826" w:rsidP="00E93739">
            <w:pPr>
              <w:rPr>
                <w:sz w:val="18"/>
                <w:szCs w:val="18"/>
              </w:rPr>
            </w:pPr>
            <w:r w:rsidRPr="00121714">
              <w:rPr>
                <w:sz w:val="18"/>
                <w:szCs w:val="18"/>
              </w:rPr>
              <w:t>138,8</w:t>
            </w:r>
          </w:p>
        </w:tc>
        <w:tc>
          <w:tcPr>
            <w:tcW w:w="868" w:type="dxa"/>
            <w:noWrap/>
            <w:vAlign w:val="center"/>
          </w:tcPr>
          <w:p w:rsidR="008D4826" w:rsidRPr="00121714" w:rsidRDefault="008D4826" w:rsidP="00E93739">
            <w:pPr>
              <w:rPr>
                <w:sz w:val="18"/>
                <w:szCs w:val="18"/>
              </w:rPr>
            </w:pPr>
            <w:r w:rsidRPr="00121714">
              <w:rPr>
                <w:sz w:val="18"/>
                <w:szCs w:val="18"/>
              </w:rPr>
              <w:t>2</w:t>
            </w:r>
          </w:p>
        </w:tc>
        <w:tc>
          <w:tcPr>
            <w:tcW w:w="800" w:type="dxa"/>
            <w:noWrap/>
            <w:vAlign w:val="center"/>
          </w:tcPr>
          <w:p w:rsidR="008D4826" w:rsidRPr="00121714" w:rsidRDefault="008D4826" w:rsidP="00E93739">
            <w:pPr>
              <w:rPr>
                <w:sz w:val="18"/>
                <w:szCs w:val="18"/>
              </w:rPr>
            </w:pPr>
            <w:r w:rsidRPr="00121714">
              <w:rPr>
                <w:sz w:val="18"/>
                <w:szCs w:val="18"/>
              </w:rPr>
              <w:t>101,17</w:t>
            </w:r>
          </w:p>
        </w:tc>
      </w:tr>
      <w:tr w:rsidR="008D4826" w:rsidRPr="00121714" w:rsidTr="00E93739">
        <w:trPr>
          <w:trHeight w:val="170"/>
        </w:trPr>
        <w:tc>
          <w:tcPr>
            <w:tcW w:w="468" w:type="dxa"/>
            <w:noWrap/>
          </w:tcPr>
          <w:p w:rsidR="008D4826" w:rsidRPr="00121714" w:rsidRDefault="008D4826" w:rsidP="00E93739">
            <w:pPr>
              <w:jc w:val="center"/>
              <w:rPr>
                <w:sz w:val="18"/>
                <w:szCs w:val="18"/>
              </w:rPr>
            </w:pPr>
            <w:r w:rsidRPr="00121714">
              <w:rPr>
                <w:sz w:val="18"/>
                <w:szCs w:val="18"/>
              </w:rPr>
              <w:t>21</w:t>
            </w:r>
          </w:p>
        </w:tc>
        <w:tc>
          <w:tcPr>
            <w:tcW w:w="1622" w:type="dxa"/>
          </w:tcPr>
          <w:p w:rsidR="008D4826" w:rsidRPr="00121714" w:rsidRDefault="008D4826" w:rsidP="00E93739">
            <w:pPr>
              <w:rPr>
                <w:sz w:val="18"/>
                <w:szCs w:val="18"/>
              </w:rPr>
            </w:pPr>
            <w:proofErr w:type="spellStart"/>
            <w:r w:rsidRPr="00121714">
              <w:rPr>
                <w:sz w:val="18"/>
                <w:szCs w:val="18"/>
              </w:rPr>
              <w:t>Нейво-Рудянское</w:t>
            </w:r>
            <w:proofErr w:type="spellEnd"/>
          </w:p>
        </w:tc>
        <w:tc>
          <w:tcPr>
            <w:tcW w:w="720" w:type="dxa"/>
            <w:vAlign w:val="center"/>
          </w:tcPr>
          <w:p w:rsidR="008D4826" w:rsidRPr="00121714" w:rsidRDefault="008D4826" w:rsidP="00E93739">
            <w:pPr>
              <w:rPr>
                <w:sz w:val="18"/>
                <w:szCs w:val="18"/>
              </w:rPr>
            </w:pPr>
            <w:r w:rsidRPr="00121714">
              <w:rPr>
                <w:sz w:val="18"/>
                <w:szCs w:val="18"/>
              </w:rPr>
              <w:t>247,7</w:t>
            </w:r>
          </w:p>
        </w:tc>
        <w:tc>
          <w:tcPr>
            <w:tcW w:w="832" w:type="dxa"/>
            <w:vAlign w:val="center"/>
          </w:tcPr>
          <w:p w:rsidR="008D4826" w:rsidRPr="00121714" w:rsidRDefault="008D4826" w:rsidP="00E93739">
            <w:pPr>
              <w:rPr>
                <w:sz w:val="18"/>
                <w:szCs w:val="18"/>
              </w:rPr>
            </w:pPr>
            <w:r w:rsidRPr="00121714">
              <w:rPr>
                <w:sz w:val="18"/>
                <w:szCs w:val="18"/>
              </w:rPr>
              <w:t>-</w:t>
            </w:r>
          </w:p>
        </w:tc>
        <w:tc>
          <w:tcPr>
            <w:tcW w:w="734" w:type="dxa"/>
            <w:vAlign w:val="center"/>
          </w:tcPr>
          <w:p w:rsidR="008D4826" w:rsidRPr="00121714" w:rsidRDefault="008D4826" w:rsidP="00E93739">
            <w:pPr>
              <w:rPr>
                <w:sz w:val="18"/>
                <w:szCs w:val="18"/>
              </w:rPr>
            </w:pPr>
            <w:r w:rsidRPr="00121714">
              <w:rPr>
                <w:sz w:val="18"/>
                <w:szCs w:val="18"/>
              </w:rPr>
              <w:t>248,2</w:t>
            </w:r>
          </w:p>
        </w:tc>
        <w:tc>
          <w:tcPr>
            <w:tcW w:w="826" w:type="dxa"/>
            <w:vAlign w:val="center"/>
          </w:tcPr>
          <w:p w:rsidR="008D4826" w:rsidRPr="00121714" w:rsidRDefault="008D4826" w:rsidP="00E93739">
            <w:pPr>
              <w:rPr>
                <w:sz w:val="18"/>
                <w:szCs w:val="18"/>
              </w:rPr>
            </w:pPr>
            <w:r w:rsidRPr="00121714">
              <w:rPr>
                <w:sz w:val="18"/>
                <w:szCs w:val="18"/>
              </w:rPr>
              <w:t>5,7</w:t>
            </w:r>
          </w:p>
        </w:tc>
        <w:tc>
          <w:tcPr>
            <w:tcW w:w="1302" w:type="dxa"/>
            <w:vAlign w:val="center"/>
          </w:tcPr>
          <w:p w:rsidR="008D4826" w:rsidRPr="00121714" w:rsidRDefault="008D4826" w:rsidP="00E93739">
            <w:pPr>
              <w:rPr>
                <w:sz w:val="18"/>
                <w:szCs w:val="18"/>
              </w:rPr>
            </w:pPr>
            <w:r w:rsidRPr="00121714">
              <w:rPr>
                <w:sz w:val="18"/>
                <w:szCs w:val="18"/>
              </w:rPr>
              <w:t>249,8</w:t>
            </w:r>
          </w:p>
        </w:tc>
        <w:tc>
          <w:tcPr>
            <w:tcW w:w="981" w:type="dxa"/>
            <w:vAlign w:val="center"/>
          </w:tcPr>
          <w:p w:rsidR="008D4826" w:rsidRPr="00121714" w:rsidRDefault="008D4826" w:rsidP="00E93739">
            <w:pPr>
              <w:rPr>
                <w:sz w:val="18"/>
                <w:szCs w:val="18"/>
              </w:rPr>
            </w:pPr>
            <w:r w:rsidRPr="00121714">
              <w:rPr>
                <w:sz w:val="18"/>
                <w:szCs w:val="18"/>
              </w:rPr>
              <w:t>248,25</w:t>
            </w:r>
          </w:p>
        </w:tc>
        <w:tc>
          <w:tcPr>
            <w:tcW w:w="854" w:type="dxa"/>
            <w:noWrap/>
            <w:vAlign w:val="center"/>
          </w:tcPr>
          <w:p w:rsidR="008D4826" w:rsidRPr="00121714" w:rsidRDefault="008D4826" w:rsidP="00E93739">
            <w:pPr>
              <w:rPr>
                <w:sz w:val="18"/>
                <w:szCs w:val="18"/>
              </w:rPr>
            </w:pPr>
            <w:r w:rsidRPr="00121714">
              <w:rPr>
                <w:sz w:val="18"/>
                <w:szCs w:val="18"/>
              </w:rPr>
              <w:t>5,96</w:t>
            </w:r>
          </w:p>
        </w:tc>
        <w:tc>
          <w:tcPr>
            <w:tcW w:w="868" w:type="dxa"/>
            <w:noWrap/>
            <w:vAlign w:val="center"/>
          </w:tcPr>
          <w:p w:rsidR="008D4826" w:rsidRPr="00121714" w:rsidRDefault="008D4826" w:rsidP="00E93739">
            <w:pPr>
              <w:rPr>
                <w:sz w:val="18"/>
                <w:szCs w:val="18"/>
              </w:rPr>
            </w:pPr>
            <w:r w:rsidRPr="00121714">
              <w:rPr>
                <w:sz w:val="18"/>
                <w:szCs w:val="18"/>
              </w:rPr>
              <w:t>2</w:t>
            </w:r>
          </w:p>
        </w:tc>
        <w:tc>
          <w:tcPr>
            <w:tcW w:w="800" w:type="dxa"/>
            <w:noWrap/>
            <w:vAlign w:val="center"/>
          </w:tcPr>
          <w:p w:rsidR="008D4826" w:rsidRPr="00121714" w:rsidRDefault="008D4826" w:rsidP="00E93739">
            <w:pPr>
              <w:rPr>
                <w:sz w:val="18"/>
                <w:szCs w:val="18"/>
              </w:rPr>
            </w:pPr>
            <w:r w:rsidRPr="00121714">
              <w:rPr>
                <w:sz w:val="18"/>
                <w:szCs w:val="18"/>
              </w:rPr>
              <w:t>104,56</w:t>
            </w:r>
          </w:p>
        </w:tc>
      </w:tr>
      <w:tr w:rsidR="008D4826" w:rsidRPr="00121714" w:rsidTr="00E93739">
        <w:trPr>
          <w:trHeight w:val="170"/>
        </w:trPr>
        <w:tc>
          <w:tcPr>
            <w:tcW w:w="468" w:type="dxa"/>
          </w:tcPr>
          <w:p w:rsidR="008D4826" w:rsidRPr="00121714" w:rsidRDefault="008D4826" w:rsidP="00E93739">
            <w:pPr>
              <w:jc w:val="center"/>
              <w:rPr>
                <w:sz w:val="18"/>
                <w:szCs w:val="18"/>
              </w:rPr>
            </w:pPr>
            <w:r w:rsidRPr="00121714">
              <w:rPr>
                <w:sz w:val="18"/>
                <w:szCs w:val="18"/>
              </w:rPr>
              <w:t>22</w:t>
            </w:r>
          </w:p>
        </w:tc>
        <w:tc>
          <w:tcPr>
            <w:tcW w:w="1622" w:type="dxa"/>
          </w:tcPr>
          <w:p w:rsidR="008D4826" w:rsidRPr="00121714" w:rsidRDefault="008D4826" w:rsidP="00E93739">
            <w:pPr>
              <w:rPr>
                <w:sz w:val="18"/>
                <w:szCs w:val="18"/>
              </w:rPr>
            </w:pPr>
            <w:proofErr w:type="spellStart"/>
            <w:r w:rsidRPr="00121714">
              <w:rPr>
                <w:sz w:val="18"/>
                <w:szCs w:val="18"/>
              </w:rPr>
              <w:t>Невьянское</w:t>
            </w:r>
            <w:proofErr w:type="spellEnd"/>
            <w:r w:rsidRPr="00121714">
              <w:rPr>
                <w:sz w:val="18"/>
                <w:szCs w:val="18"/>
              </w:rPr>
              <w:t xml:space="preserve"> </w:t>
            </w:r>
          </w:p>
        </w:tc>
        <w:tc>
          <w:tcPr>
            <w:tcW w:w="720" w:type="dxa"/>
            <w:vAlign w:val="center"/>
          </w:tcPr>
          <w:p w:rsidR="008D4826" w:rsidRPr="00121714" w:rsidRDefault="008D4826" w:rsidP="00E93739">
            <w:pPr>
              <w:rPr>
                <w:sz w:val="18"/>
                <w:szCs w:val="18"/>
              </w:rPr>
            </w:pPr>
            <w:r w:rsidRPr="00121714">
              <w:rPr>
                <w:sz w:val="18"/>
                <w:szCs w:val="18"/>
              </w:rPr>
              <w:t>234,8</w:t>
            </w:r>
          </w:p>
        </w:tc>
        <w:tc>
          <w:tcPr>
            <w:tcW w:w="832" w:type="dxa"/>
            <w:vAlign w:val="center"/>
          </w:tcPr>
          <w:p w:rsidR="008D4826" w:rsidRPr="00121714" w:rsidRDefault="008D4826" w:rsidP="00E93739">
            <w:pPr>
              <w:rPr>
                <w:sz w:val="18"/>
                <w:szCs w:val="18"/>
              </w:rPr>
            </w:pPr>
            <w:r w:rsidRPr="00121714">
              <w:rPr>
                <w:sz w:val="18"/>
                <w:szCs w:val="18"/>
              </w:rPr>
              <w:t>13</w:t>
            </w:r>
          </w:p>
        </w:tc>
        <w:tc>
          <w:tcPr>
            <w:tcW w:w="734" w:type="dxa"/>
            <w:vAlign w:val="center"/>
          </w:tcPr>
          <w:p w:rsidR="008D4826" w:rsidRPr="00121714" w:rsidRDefault="008D4826" w:rsidP="00E93739">
            <w:pPr>
              <w:rPr>
                <w:sz w:val="18"/>
                <w:szCs w:val="18"/>
              </w:rPr>
            </w:pPr>
            <w:r w:rsidRPr="00121714">
              <w:rPr>
                <w:sz w:val="18"/>
                <w:szCs w:val="18"/>
              </w:rPr>
              <w:t>236,6</w:t>
            </w:r>
          </w:p>
        </w:tc>
        <w:tc>
          <w:tcPr>
            <w:tcW w:w="826" w:type="dxa"/>
            <w:vAlign w:val="center"/>
          </w:tcPr>
          <w:p w:rsidR="008D4826" w:rsidRPr="00121714" w:rsidRDefault="008D4826" w:rsidP="00E93739">
            <w:pPr>
              <w:rPr>
                <w:sz w:val="18"/>
                <w:szCs w:val="18"/>
              </w:rPr>
            </w:pPr>
            <w:r w:rsidRPr="00121714">
              <w:rPr>
                <w:sz w:val="18"/>
                <w:szCs w:val="18"/>
              </w:rPr>
              <w:t>25,6</w:t>
            </w:r>
          </w:p>
        </w:tc>
        <w:tc>
          <w:tcPr>
            <w:tcW w:w="1302" w:type="dxa"/>
            <w:vAlign w:val="center"/>
          </w:tcPr>
          <w:p w:rsidR="008D4826" w:rsidRPr="00121714" w:rsidRDefault="008D4826" w:rsidP="00E93739">
            <w:pPr>
              <w:rPr>
                <w:sz w:val="18"/>
                <w:szCs w:val="18"/>
              </w:rPr>
            </w:pPr>
            <w:r w:rsidRPr="00121714">
              <w:rPr>
                <w:sz w:val="18"/>
                <w:szCs w:val="18"/>
              </w:rPr>
              <w:t>237,5</w:t>
            </w:r>
          </w:p>
        </w:tc>
        <w:tc>
          <w:tcPr>
            <w:tcW w:w="981" w:type="dxa"/>
            <w:vAlign w:val="center"/>
          </w:tcPr>
          <w:p w:rsidR="008D4826" w:rsidRPr="00121714" w:rsidRDefault="008D4826" w:rsidP="00E93739">
            <w:pPr>
              <w:rPr>
                <w:sz w:val="18"/>
                <w:szCs w:val="18"/>
              </w:rPr>
            </w:pPr>
            <w:r w:rsidRPr="00121714">
              <w:rPr>
                <w:sz w:val="18"/>
                <w:szCs w:val="18"/>
              </w:rPr>
              <w:t>236,6</w:t>
            </w:r>
          </w:p>
        </w:tc>
        <w:tc>
          <w:tcPr>
            <w:tcW w:w="854" w:type="dxa"/>
            <w:vAlign w:val="center"/>
          </w:tcPr>
          <w:p w:rsidR="008D4826" w:rsidRPr="00121714" w:rsidRDefault="008D4826" w:rsidP="00E93739">
            <w:pPr>
              <w:rPr>
                <w:sz w:val="18"/>
                <w:szCs w:val="18"/>
              </w:rPr>
            </w:pPr>
            <w:r w:rsidRPr="00121714">
              <w:rPr>
                <w:sz w:val="18"/>
                <w:szCs w:val="18"/>
              </w:rPr>
              <w:t>25,6</w:t>
            </w:r>
          </w:p>
        </w:tc>
        <w:tc>
          <w:tcPr>
            <w:tcW w:w="868" w:type="dxa"/>
            <w:noWrap/>
            <w:vAlign w:val="center"/>
          </w:tcPr>
          <w:p w:rsidR="008D4826" w:rsidRPr="00121714" w:rsidRDefault="008D4826" w:rsidP="00E93739">
            <w:pPr>
              <w:rPr>
                <w:sz w:val="18"/>
                <w:szCs w:val="18"/>
              </w:rPr>
            </w:pPr>
            <w:r w:rsidRPr="00121714">
              <w:rPr>
                <w:sz w:val="18"/>
                <w:szCs w:val="18"/>
              </w:rPr>
              <w:t>4</w:t>
            </w:r>
          </w:p>
        </w:tc>
        <w:tc>
          <w:tcPr>
            <w:tcW w:w="800" w:type="dxa"/>
            <w:noWrap/>
            <w:vAlign w:val="center"/>
          </w:tcPr>
          <w:p w:rsidR="008D4826" w:rsidRPr="00121714" w:rsidRDefault="008D4826" w:rsidP="00E93739">
            <w:pPr>
              <w:rPr>
                <w:sz w:val="18"/>
                <w:szCs w:val="18"/>
              </w:rPr>
            </w:pPr>
            <w:r w:rsidRPr="00121714">
              <w:rPr>
                <w:sz w:val="18"/>
                <w:szCs w:val="18"/>
              </w:rPr>
              <w:t>100</w:t>
            </w:r>
          </w:p>
        </w:tc>
      </w:tr>
      <w:tr w:rsidR="008D4826" w:rsidRPr="00121714" w:rsidTr="00E93739">
        <w:trPr>
          <w:trHeight w:val="170"/>
        </w:trPr>
        <w:tc>
          <w:tcPr>
            <w:tcW w:w="468" w:type="dxa"/>
            <w:noWrap/>
          </w:tcPr>
          <w:p w:rsidR="008D4826" w:rsidRPr="00121714" w:rsidRDefault="008D4826" w:rsidP="00E93739">
            <w:pPr>
              <w:jc w:val="center"/>
              <w:rPr>
                <w:sz w:val="18"/>
                <w:szCs w:val="18"/>
              </w:rPr>
            </w:pPr>
            <w:r w:rsidRPr="00121714">
              <w:rPr>
                <w:sz w:val="18"/>
                <w:szCs w:val="18"/>
              </w:rPr>
              <w:t>23</w:t>
            </w:r>
          </w:p>
        </w:tc>
        <w:tc>
          <w:tcPr>
            <w:tcW w:w="1622" w:type="dxa"/>
          </w:tcPr>
          <w:p w:rsidR="008D4826" w:rsidRPr="00121714" w:rsidRDefault="008D4826" w:rsidP="00E93739">
            <w:pPr>
              <w:rPr>
                <w:sz w:val="18"/>
                <w:szCs w:val="18"/>
              </w:rPr>
            </w:pPr>
            <w:proofErr w:type="spellStart"/>
            <w:r w:rsidRPr="00121714">
              <w:rPr>
                <w:sz w:val="18"/>
                <w:szCs w:val="18"/>
              </w:rPr>
              <w:t>Краснотурьинское</w:t>
            </w:r>
            <w:proofErr w:type="spellEnd"/>
          </w:p>
        </w:tc>
        <w:tc>
          <w:tcPr>
            <w:tcW w:w="720" w:type="dxa"/>
            <w:vAlign w:val="center"/>
          </w:tcPr>
          <w:p w:rsidR="008D4826" w:rsidRPr="00121714" w:rsidRDefault="008D4826" w:rsidP="00E93739">
            <w:pPr>
              <w:rPr>
                <w:sz w:val="18"/>
                <w:szCs w:val="18"/>
              </w:rPr>
            </w:pPr>
            <w:r w:rsidRPr="00121714">
              <w:rPr>
                <w:sz w:val="18"/>
                <w:szCs w:val="18"/>
              </w:rPr>
              <w:t>167,5</w:t>
            </w:r>
          </w:p>
        </w:tc>
        <w:tc>
          <w:tcPr>
            <w:tcW w:w="832" w:type="dxa"/>
            <w:vAlign w:val="center"/>
          </w:tcPr>
          <w:p w:rsidR="008D4826" w:rsidRPr="00121714" w:rsidRDefault="008D4826" w:rsidP="00E93739">
            <w:pPr>
              <w:rPr>
                <w:sz w:val="18"/>
                <w:szCs w:val="18"/>
              </w:rPr>
            </w:pPr>
            <w:r w:rsidRPr="00121714">
              <w:rPr>
                <w:sz w:val="18"/>
                <w:szCs w:val="18"/>
              </w:rPr>
              <w:t>1,3</w:t>
            </w:r>
          </w:p>
        </w:tc>
        <w:tc>
          <w:tcPr>
            <w:tcW w:w="734" w:type="dxa"/>
            <w:vAlign w:val="center"/>
          </w:tcPr>
          <w:p w:rsidR="008D4826" w:rsidRPr="00121714" w:rsidRDefault="008D4826" w:rsidP="00E93739">
            <w:pPr>
              <w:rPr>
                <w:sz w:val="18"/>
                <w:szCs w:val="18"/>
              </w:rPr>
            </w:pPr>
            <w:r w:rsidRPr="00121714">
              <w:rPr>
                <w:sz w:val="18"/>
                <w:szCs w:val="18"/>
              </w:rPr>
              <w:t>175,5</w:t>
            </w:r>
          </w:p>
        </w:tc>
        <w:tc>
          <w:tcPr>
            <w:tcW w:w="826" w:type="dxa"/>
            <w:vAlign w:val="center"/>
          </w:tcPr>
          <w:p w:rsidR="008D4826" w:rsidRPr="00121714" w:rsidRDefault="008D4826" w:rsidP="00E93739">
            <w:pPr>
              <w:rPr>
                <w:sz w:val="18"/>
                <w:szCs w:val="18"/>
              </w:rPr>
            </w:pPr>
            <w:r w:rsidRPr="00121714">
              <w:rPr>
                <w:sz w:val="18"/>
                <w:szCs w:val="18"/>
              </w:rPr>
              <w:t>24,3</w:t>
            </w:r>
          </w:p>
        </w:tc>
        <w:tc>
          <w:tcPr>
            <w:tcW w:w="1302" w:type="dxa"/>
            <w:vAlign w:val="center"/>
          </w:tcPr>
          <w:p w:rsidR="008D4826" w:rsidRPr="00121714" w:rsidRDefault="008D4826" w:rsidP="00E93739">
            <w:pPr>
              <w:rPr>
                <w:sz w:val="18"/>
                <w:szCs w:val="18"/>
              </w:rPr>
            </w:pPr>
            <w:r w:rsidRPr="00121714">
              <w:rPr>
                <w:sz w:val="18"/>
                <w:szCs w:val="18"/>
              </w:rPr>
              <w:t>175,8</w:t>
            </w:r>
          </w:p>
        </w:tc>
        <w:tc>
          <w:tcPr>
            <w:tcW w:w="981" w:type="dxa"/>
            <w:vAlign w:val="center"/>
          </w:tcPr>
          <w:p w:rsidR="008D4826" w:rsidRPr="00121714" w:rsidRDefault="008D4826" w:rsidP="00E93739">
            <w:pPr>
              <w:rPr>
                <w:sz w:val="18"/>
                <w:szCs w:val="18"/>
              </w:rPr>
            </w:pPr>
            <w:r w:rsidRPr="00121714">
              <w:rPr>
                <w:sz w:val="18"/>
                <w:szCs w:val="18"/>
              </w:rPr>
              <w:t>175,4</w:t>
            </w:r>
          </w:p>
        </w:tc>
        <w:tc>
          <w:tcPr>
            <w:tcW w:w="854" w:type="dxa"/>
            <w:vAlign w:val="center"/>
          </w:tcPr>
          <w:p w:rsidR="008D4826" w:rsidRPr="00121714" w:rsidRDefault="008D4826" w:rsidP="00E93739">
            <w:pPr>
              <w:rPr>
                <w:sz w:val="18"/>
                <w:szCs w:val="18"/>
              </w:rPr>
            </w:pPr>
            <w:r w:rsidRPr="00121714">
              <w:rPr>
                <w:sz w:val="18"/>
                <w:szCs w:val="18"/>
              </w:rPr>
              <w:t>21,8</w:t>
            </w:r>
          </w:p>
        </w:tc>
        <w:tc>
          <w:tcPr>
            <w:tcW w:w="868" w:type="dxa"/>
            <w:noWrap/>
            <w:vAlign w:val="center"/>
          </w:tcPr>
          <w:p w:rsidR="008D4826" w:rsidRPr="00121714" w:rsidRDefault="008D4826" w:rsidP="00E93739">
            <w:pPr>
              <w:rPr>
                <w:sz w:val="18"/>
                <w:szCs w:val="18"/>
              </w:rPr>
            </w:pPr>
            <w:r w:rsidRPr="00121714">
              <w:rPr>
                <w:sz w:val="18"/>
                <w:szCs w:val="18"/>
              </w:rPr>
              <w:t>0,85</w:t>
            </w:r>
          </w:p>
        </w:tc>
        <w:tc>
          <w:tcPr>
            <w:tcW w:w="800" w:type="dxa"/>
            <w:noWrap/>
            <w:vAlign w:val="center"/>
          </w:tcPr>
          <w:p w:rsidR="008D4826" w:rsidRPr="00121714" w:rsidRDefault="008D4826" w:rsidP="00E93739">
            <w:pPr>
              <w:rPr>
                <w:sz w:val="18"/>
                <w:szCs w:val="18"/>
              </w:rPr>
            </w:pPr>
            <w:r w:rsidRPr="00121714">
              <w:rPr>
                <w:sz w:val="18"/>
                <w:szCs w:val="18"/>
              </w:rPr>
              <w:t>89,71</w:t>
            </w:r>
          </w:p>
        </w:tc>
      </w:tr>
      <w:tr w:rsidR="008D4826" w:rsidRPr="00121714" w:rsidTr="00E93739">
        <w:trPr>
          <w:trHeight w:val="170"/>
        </w:trPr>
        <w:tc>
          <w:tcPr>
            <w:tcW w:w="468" w:type="dxa"/>
            <w:noWrap/>
          </w:tcPr>
          <w:p w:rsidR="008D4826" w:rsidRPr="00121714" w:rsidRDefault="008D4826" w:rsidP="00E93739">
            <w:pPr>
              <w:jc w:val="center"/>
              <w:rPr>
                <w:sz w:val="18"/>
                <w:szCs w:val="18"/>
              </w:rPr>
            </w:pPr>
            <w:r w:rsidRPr="00121714">
              <w:rPr>
                <w:sz w:val="18"/>
                <w:szCs w:val="18"/>
              </w:rPr>
              <w:t>24</w:t>
            </w:r>
          </w:p>
        </w:tc>
        <w:tc>
          <w:tcPr>
            <w:tcW w:w="1622" w:type="dxa"/>
          </w:tcPr>
          <w:p w:rsidR="008D4826" w:rsidRPr="00121714" w:rsidRDefault="008D4826" w:rsidP="00E93739">
            <w:pPr>
              <w:rPr>
                <w:sz w:val="18"/>
                <w:szCs w:val="18"/>
              </w:rPr>
            </w:pPr>
            <w:proofErr w:type="spellStart"/>
            <w:r w:rsidRPr="00121714">
              <w:rPr>
                <w:sz w:val="18"/>
                <w:szCs w:val="18"/>
              </w:rPr>
              <w:t>Алапаевское</w:t>
            </w:r>
            <w:proofErr w:type="spellEnd"/>
          </w:p>
        </w:tc>
        <w:tc>
          <w:tcPr>
            <w:tcW w:w="720" w:type="dxa"/>
            <w:vAlign w:val="center"/>
          </w:tcPr>
          <w:p w:rsidR="008D4826" w:rsidRPr="00121714" w:rsidRDefault="008D4826" w:rsidP="00E93739">
            <w:pPr>
              <w:rPr>
                <w:sz w:val="18"/>
                <w:szCs w:val="18"/>
              </w:rPr>
            </w:pPr>
            <w:r w:rsidRPr="00121714">
              <w:rPr>
                <w:sz w:val="18"/>
                <w:szCs w:val="18"/>
              </w:rPr>
              <w:t>112,14</w:t>
            </w:r>
          </w:p>
        </w:tc>
        <w:tc>
          <w:tcPr>
            <w:tcW w:w="832" w:type="dxa"/>
            <w:vAlign w:val="center"/>
          </w:tcPr>
          <w:p w:rsidR="008D4826" w:rsidRPr="00121714" w:rsidRDefault="008D4826" w:rsidP="00E93739">
            <w:pPr>
              <w:rPr>
                <w:sz w:val="18"/>
                <w:szCs w:val="18"/>
              </w:rPr>
            </w:pPr>
            <w:r w:rsidRPr="00121714">
              <w:rPr>
                <w:sz w:val="18"/>
                <w:szCs w:val="18"/>
              </w:rPr>
              <w:t>2,3</w:t>
            </w:r>
          </w:p>
        </w:tc>
        <w:tc>
          <w:tcPr>
            <w:tcW w:w="734" w:type="dxa"/>
            <w:vAlign w:val="center"/>
          </w:tcPr>
          <w:p w:rsidR="008D4826" w:rsidRPr="00121714" w:rsidRDefault="008D4826" w:rsidP="00E93739">
            <w:pPr>
              <w:rPr>
                <w:sz w:val="18"/>
                <w:szCs w:val="18"/>
              </w:rPr>
            </w:pPr>
            <w:r w:rsidRPr="00121714">
              <w:rPr>
                <w:sz w:val="18"/>
                <w:szCs w:val="18"/>
              </w:rPr>
              <w:t>114,94</w:t>
            </w:r>
          </w:p>
        </w:tc>
        <w:tc>
          <w:tcPr>
            <w:tcW w:w="826" w:type="dxa"/>
            <w:vAlign w:val="center"/>
          </w:tcPr>
          <w:p w:rsidR="008D4826" w:rsidRPr="00121714" w:rsidRDefault="008D4826" w:rsidP="00E93739">
            <w:pPr>
              <w:rPr>
                <w:sz w:val="18"/>
                <w:szCs w:val="18"/>
              </w:rPr>
            </w:pPr>
            <w:r w:rsidRPr="00121714">
              <w:rPr>
                <w:sz w:val="18"/>
                <w:szCs w:val="18"/>
              </w:rPr>
              <w:t>7,4</w:t>
            </w:r>
          </w:p>
        </w:tc>
        <w:tc>
          <w:tcPr>
            <w:tcW w:w="1302" w:type="dxa"/>
            <w:vAlign w:val="center"/>
          </w:tcPr>
          <w:p w:rsidR="008D4826" w:rsidRPr="00121714" w:rsidRDefault="008D4826" w:rsidP="00E93739">
            <w:pPr>
              <w:rPr>
                <w:sz w:val="18"/>
                <w:szCs w:val="18"/>
              </w:rPr>
            </w:pPr>
            <w:r w:rsidRPr="00121714">
              <w:rPr>
                <w:sz w:val="18"/>
                <w:szCs w:val="18"/>
              </w:rPr>
              <w:t>-</w:t>
            </w:r>
          </w:p>
        </w:tc>
        <w:tc>
          <w:tcPr>
            <w:tcW w:w="981" w:type="dxa"/>
            <w:vAlign w:val="center"/>
          </w:tcPr>
          <w:p w:rsidR="008D4826" w:rsidRPr="00121714" w:rsidRDefault="008D4826" w:rsidP="00E93739">
            <w:pPr>
              <w:rPr>
                <w:sz w:val="18"/>
                <w:szCs w:val="18"/>
              </w:rPr>
            </w:pPr>
            <w:r w:rsidRPr="00121714">
              <w:rPr>
                <w:sz w:val="18"/>
                <w:szCs w:val="18"/>
              </w:rPr>
              <w:t>114,94</w:t>
            </w:r>
          </w:p>
        </w:tc>
        <w:tc>
          <w:tcPr>
            <w:tcW w:w="854" w:type="dxa"/>
            <w:vAlign w:val="center"/>
          </w:tcPr>
          <w:p w:rsidR="008D4826" w:rsidRPr="00121714" w:rsidRDefault="008D4826" w:rsidP="00E93739">
            <w:pPr>
              <w:rPr>
                <w:sz w:val="18"/>
                <w:szCs w:val="18"/>
              </w:rPr>
            </w:pPr>
            <w:r w:rsidRPr="00121714">
              <w:rPr>
                <w:sz w:val="18"/>
                <w:szCs w:val="18"/>
              </w:rPr>
              <w:t>7,4</w:t>
            </w:r>
          </w:p>
        </w:tc>
        <w:tc>
          <w:tcPr>
            <w:tcW w:w="868" w:type="dxa"/>
            <w:noWrap/>
            <w:vAlign w:val="center"/>
          </w:tcPr>
          <w:p w:rsidR="008D4826" w:rsidRPr="00121714" w:rsidRDefault="008D4826" w:rsidP="00E93739">
            <w:pPr>
              <w:rPr>
                <w:sz w:val="18"/>
                <w:szCs w:val="18"/>
              </w:rPr>
            </w:pPr>
            <w:r w:rsidRPr="00121714">
              <w:rPr>
                <w:sz w:val="18"/>
                <w:szCs w:val="18"/>
              </w:rPr>
              <w:t>37,6</w:t>
            </w:r>
          </w:p>
        </w:tc>
        <w:tc>
          <w:tcPr>
            <w:tcW w:w="800" w:type="dxa"/>
            <w:noWrap/>
            <w:vAlign w:val="center"/>
          </w:tcPr>
          <w:p w:rsidR="008D4826" w:rsidRPr="00121714" w:rsidRDefault="008D4826" w:rsidP="00E93739">
            <w:pPr>
              <w:rPr>
                <w:sz w:val="18"/>
                <w:szCs w:val="18"/>
              </w:rPr>
            </w:pPr>
            <w:r w:rsidRPr="00121714">
              <w:rPr>
                <w:sz w:val="18"/>
                <w:szCs w:val="18"/>
              </w:rPr>
              <w:t>100</w:t>
            </w:r>
          </w:p>
        </w:tc>
      </w:tr>
      <w:tr w:rsidR="008D4826" w:rsidRPr="00121714" w:rsidTr="00E93739">
        <w:trPr>
          <w:trHeight w:val="170"/>
        </w:trPr>
        <w:tc>
          <w:tcPr>
            <w:tcW w:w="468" w:type="dxa"/>
          </w:tcPr>
          <w:p w:rsidR="008D4826" w:rsidRPr="00121714" w:rsidRDefault="008D4826" w:rsidP="00E93739">
            <w:pPr>
              <w:jc w:val="center"/>
              <w:rPr>
                <w:sz w:val="18"/>
                <w:szCs w:val="18"/>
              </w:rPr>
            </w:pPr>
            <w:r w:rsidRPr="00121714">
              <w:rPr>
                <w:sz w:val="18"/>
                <w:szCs w:val="18"/>
              </w:rPr>
              <w:t>25</w:t>
            </w:r>
          </w:p>
        </w:tc>
        <w:tc>
          <w:tcPr>
            <w:tcW w:w="1622" w:type="dxa"/>
          </w:tcPr>
          <w:p w:rsidR="008D4826" w:rsidRPr="00121714" w:rsidRDefault="008D4826" w:rsidP="00E93739">
            <w:pPr>
              <w:rPr>
                <w:sz w:val="18"/>
                <w:szCs w:val="18"/>
              </w:rPr>
            </w:pPr>
            <w:proofErr w:type="spellStart"/>
            <w:r w:rsidRPr="00121714">
              <w:rPr>
                <w:sz w:val="18"/>
                <w:szCs w:val="18"/>
              </w:rPr>
              <w:t>Режевское</w:t>
            </w:r>
            <w:proofErr w:type="spellEnd"/>
          </w:p>
        </w:tc>
        <w:tc>
          <w:tcPr>
            <w:tcW w:w="720" w:type="dxa"/>
            <w:vAlign w:val="center"/>
          </w:tcPr>
          <w:p w:rsidR="008D4826" w:rsidRPr="00121714" w:rsidRDefault="008D4826" w:rsidP="00E93739">
            <w:pPr>
              <w:rPr>
                <w:sz w:val="18"/>
                <w:szCs w:val="18"/>
              </w:rPr>
            </w:pPr>
            <w:r w:rsidRPr="00121714">
              <w:rPr>
                <w:sz w:val="18"/>
                <w:szCs w:val="18"/>
              </w:rPr>
              <w:t>162,1</w:t>
            </w:r>
          </w:p>
        </w:tc>
        <w:tc>
          <w:tcPr>
            <w:tcW w:w="832" w:type="dxa"/>
            <w:vAlign w:val="center"/>
          </w:tcPr>
          <w:p w:rsidR="008D4826" w:rsidRPr="00121714" w:rsidRDefault="008D4826" w:rsidP="00E93739">
            <w:pPr>
              <w:rPr>
                <w:sz w:val="18"/>
                <w:szCs w:val="18"/>
              </w:rPr>
            </w:pPr>
            <w:r w:rsidRPr="00121714">
              <w:rPr>
                <w:sz w:val="18"/>
                <w:szCs w:val="18"/>
              </w:rPr>
              <w:t>5,99</w:t>
            </w:r>
          </w:p>
        </w:tc>
        <w:tc>
          <w:tcPr>
            <w:tcW w:w="734" w:type="dxa"/>
            <w:vAlign w:val="center"/>
          </w:tcPr>
          <w:p w:rsidR="008D4826" w:rsidRPr="00121714" w:rsidRDefault="008D4826" w:rsidP="00E93739">
            <w:pPr>
              <w:rPr>
                <w:sz w:val="18"/>
                <w:szCs w:val="18"/>
              </w:rPr>
            </w:pPr>
            <w:r w:rsidRPr="00121714">
              <w:rPr>
                <w:sz w:val="18"/>
                <w:szCs w:val="18"/>
              </w:rPr>
              <w:t>165</w:t>
            </w:r>
          </w:p>
        </w:tc>
        <w:tc>
          <w:tcPr>
            <w:tcW w:w="826" w:type="dxa"/>
            <w:vAlign w:val="center"/>
          </w:tcPr>
          <w:p w:rsidR="008D4826" w:rsidRPr="00121714" w:rsidRDefault="008D4826" w:rsidP="00E93739">
            <w:pPr>
              <w:rPr>
                <w:sz w:val="18"/>
                <w:szCs w:val="18"/>
              </w:rPr>
            </w:pPr>
            <w:r w:rsidRPr="00121714">
              <w:rPr>
                <w:sz w:val="18"/>
                <w:szCs w:val="18"/>
              </w:rPr>
              <w:t>16,4</w:t>
            </w:r>
          </w:p>
        </w:tc>
        <w:tc>
          <w:tcPr>
            <w:tcW w:w="1302" w:type="dxa"/>
            <w:vAlign w:val="center"/>
          </w:tcPr>
          <w:p w:rsidR="008D4826" w:rsidRPr="00121714" w:rsidRDefault="008D4826" w:rsidP="00E93739">
            <w:pPr>
              <w:rPr>
                <w:sz w:val="18"/>
                <w:szCs w:val="18"/>
              </w:rPr>
            </w:pPr>
            <w:r w:rsidRPr="00121714">
              <w:rPr>
                <w:sz w:val="18"/>
                <w:szCs w:val="18"/>
              </w:rPr>
              <w:t>165,77</w:t>
            </w:r>
          </w:p>
        </w:tc>
        <w:tc>
          <w:tcPr>
            <w:tcW w:w="981" w:type="dxa"/>
            <w:vAlign w:val="center"/>
          </w:tcPr>
          <w:p w:rsidR="008D4826" w:rsidRPr="00121714" w:rsidRDefault="008D4826" w:rsidP="00E93739">
            <w:pPr>
              <w:rPr>
                <w:sz w:val="18"/>
                <w:szCs w:val="18"/>
              </w:rPr>
            </w:pPr>
            <w:r w:rsidRPr="00121714">
              <w:rPr>
                <w:sz w:val="18"/>
                <w:szCs w:val="18"/>
              </w:rPr>
              <w:t>164,68</w:t>
            </w:r>
          </w:p>
        </w:tc>
        <w:tc>
          <w:tcPr>
            <w:tcW w:w="854" w:type="dxa"/>
            <w:vAlign w:val="center"/>
          </w:tcPr>
          <w:p w:rsidR="008D4826" w:rsidRPr="00121714" w:rsidRDefault="008D4826" w:rsidP="00E93739">
            <w:pPr>
              <w:rPr>
                <w:sz w:val="18"/>
                <w:szCs w:val="18"/>
              </w:rPr>
            </w:pPr>
            <w:r w:rsidRPr="00121714">
              <w:rPr>
                <w:sz w:val="18"/>
                <w:szCs w:val="18"/>
              </w:rPr>
              <w:t>14,99</w:t>
            </w:r>
          </w:p>
        </w:tc>
        <w:tc>
          <w:tcPr>
            <w:tcW w:w="868" w:type="dxa"/>
            <w:noWrap/>
            <w:vAlign w:val="center"/>
          </w:tcPr>
          <w:p w:rsidR="008D4826" w:rsidRPr="00121714" w:rsidRDefault="008D4826" w:rsidP="00E93739">
            <w:pPr>
              <w:rPr>
                <w:sz w:val="18"/>
                <w:szCs w:val="18"/>
              </w:rPr>
            </w:pPr>
            <w:r w:rsidRPr="00121714">
              <w:rPr>
                <w:sz w:val="18"/>
                <w:szCs w:val="18"/>
              </w:rPr>
              <w:t>10,3</w:t>
            </w:r>
          </w:p>
        </w:tc>
        <w:tc>
          <w:tcPr>
            <w:tcW w:w="800" w:type="dxa"/>
            <w:noWrap/>
            <w:vAlign w:val="center"/>
          </w:tcPr>
          <w:p w:rsidR="008D4826" w:rsidRPr="00121714" w:rsidRDefault="008D4826" w:rsidP="00E93739">
            <w:pPr>
              <w:rPr>
                <w:sz w:val="18"/>
                <w:szCs w:val="18"/>
              </w:rPr>
            </w:pPr>
            <w:r w:rsidRPr="00121714">
              <w:rPr>
                <w:sz w:val="18"/>
                <w:szCs w:val="18"/>
              </w:rPr>
              <w:t>91,4</w:t>
            </w:r>
          </w:p>
        </w:tc>
      </w:tr>
      <w:tr w:rsidR="008D4826" w:rsidRPr="00121714" w:rsidTr="00E93739">
        <w:trPr>
          <w:trHeight w:val="170"/>
        </w:trPr>
        <w:tc>
          <w:tcPr>
            <w:tcW w:w="468" w:type="dxa"/>
            <w:noWrap/>
          </w:tcPr>
          <w:p w:rsidR="008D4826" w:rsidRPr="00121714" w:rsidRDefault="008D4826" w:rsidP="00E93739">
            <w:pPr>
              <w:jc w:val="center"/>
              <w:rPr>
                <w:sz w:val="18"/>
                <w:szCs w:val="18"/>
              </w:rPr>
            </w:pPr>
            <w:r w:rsidRPr="00121714">
              <w:rPr>
                <w:sz w:val="18"/>
                <w:szCs w:val="18"/>
              </w:rPr>
              <w:t>26</w:t>
            </w:r>
          </w:p>
        </w:tc>
        <w:tc>
          <w:tcPr>
            <w:tcW w:w="1622" w:type="dxa"/>
          </w:tcPr>
          <w:p w:rsidR="008D4826" w:rsidRPr="00121714" w:rsidRDefault="008D4826" w:rsidP="00E93739">
            <w:pPr>
              <w:rPr>
                <w:sz w:val="18"/>
                <w:szCs w:val="18"/>
              </w:rPr>
            </w:pPr>
            <w:r w:rsidRPr="00121714">
              <w:rPr>
                <w:sz w:val="18"/>
                <w:szCs w:val="18"/>
              </w:rPr>
              <w:t>Белоярское</w:t>
            </w:r>
          </w:p>
        </w:tc>
        <w:tc>
          <w:tcPr>
            <w:tcW w:w="720" w:type="dxa"/>
            <w:vAlign w:val="center"/>
          </w:tcPr>
          <w:p w:rsidR="008D4826" w:rsidRPr="00121714" w:rsidRDefault="008D4826" w:rsidP="00E93739">
            <w:pPr>
              <w:rPr>
                <w:sz w:val="18"/>
                <w:szCs w:val="18"/>
              </w:rPr>
            </w:pPr>
            <w:r w:rsidRPr="00121714">
              <w:rPr>
                <w:sz w:val="18"/>
                <w:szCs w:val="18"/>
              </w:rPr>
              <w:t>209</w:t>
            </w:r>
          </w:p>
        </w:tc>
        <w:tc>
          <w:tcPr>
            <w:tcW w:w="832" w:type="dxa"/>
            <w:vAlign w:val="center"/>
          </w:tcPr>
          <w:p w:rsidR="008D4826" w:rsidRPr="00121714" w:rsidRDefault="008D4826" w:rsidP="00E93739">
            <w:pPr>
              <w:rPr>
                <w:sz w:val="18"/>
                <w:szCs w:val="18"/>
              </w:rPr>
            </w:pPr>
            <w:r w:rsidRPr="00121714">
              <w:rPr>
                <w:sz w:val="18"/>
                <w:szCs w:val="18"/>
              </w:rPr>
              <w:t>170</w:t>
            </w:r>
          </w:p>
        </w:tc>
        <w:tc>
          <w:tcPr>
            <w:tcW w:w="734" w:type="dxa"/>
            <w:vAlign w:val="center"/>
          </w:tcPr>
          <w:p w:rsidR="008D4826" w:rsidRPr="00121714" w:rsidRDefault="008D4826" w:rsidP="00E93739">
            <w:pPr>
              <w:rPr>
                <w:sz w:val="18"/>
                <w:szCs w:val="18"/>
              </w:rPr>
            </w:pPr>
            <w:r w:rsidRPr="00121714">
              <w:rPr>
                <w:sz w:val="18"/>
                <w:szCs w:val="18"/>
              </w:rPr>
              <w:t>212</w:t>
            </w:r>
          </w:p>
        </w:tc>
        <w:tc>
          <w:tcPr>
            <w:tcW w:w="826" w:type="dxa"/>
            <w:vAlign w:val="center"/>
          </w:tcPr>
          <w:p w:rsidR="008D4826" w:rsidRPr="00121714" w:rsidRDefault="008D4826" w:rsidP="00E93739">
            <w:pPr>
              <w:rPr>
                <w:sz w:val="18"/>
                <w:szCs w:val="18"/>
              </w:rPr>
            </w:pPr>
            <w:r w:rsidRPr="00121714">
              <w:rPr>
                <w:sz w:val="18"/>
                <w:szCs w:val="18"/>
              </w:rPr>
              <w:t>265</w:t>
            </w:r>
          </w:p>
        </w:tc>
        <w:tc>
          <w:tcPr>
            <w:tcW w:w="1302" w:type="dxa"/>
            <w:vAlign w:val="center"/>
          </w:tcPr>
          <w:p w:rsidR="008D4826" w:rsidRPr="00121714" w:rsidRDefault="008D4826" w:rsidP="00E93739">
            <w:pPr>
              <w:rPr>
                <w:sz w:val="18"/>
                <w:szCs w:val="18"/>
              </w:rPr>
            </w:pPr>
            <w:r w:rsidRPr="00121714">
              <w:rPr>
                <w:sz w:val="18"/>
                <w:szCs w:val="18"/>
              </w:rPr>
              <w:t>212,2</w:t>
            </w:r>
          </w:p>
        </w:tc>
        <w:tc>
          <w:tcPr>
            <w:tcW w:w="981" w:type="dxa"/>
            <w:vAlign w:val="center"/>
          </w:tcPr>
          <w:p w:rsidR="008D4826" w:rsidRPr="00121714" w:rsidRDefault="008D4826" w:rsidP="00E93739">
            <w:pPr>
              <w:rPr>
                <w:sz w:val="18"/>
                <w:szCs w:val="18"/>
              </w:rPr>
            </w:pPr>
            <w:r w:rsidRPr="00121714">
              <w:rPr>
                <w:sz w:val="18"/>
                <w:szCs w:val="18"/>
              </w:rPr>
              <w:t>211,61</w:t>
            </w:r>
          </w:p>
        </w:tc>
        <w:tc>
          <w:tcPr>
            <w:tcW w:w="854" w:type="dxa"/>
            <w:vAlign w:val="center"/>
          </w:tcPr>
          <w:p w:rsidR="008D4826" w:rsidRPr="00121714" w:rsidRDefault="008D4826" w:rsidP="00E93739">
            <w:pPr>
              <w:rPr>
                <w:sz w:val="18"/>
                <w:szCs w:val="18"/>
              </w:rPr>
            </w:pPr>
            <w:r w:rsidRPr="00121714">
              <w:rPr>
                <w:sz w:val="18"/>
                <w:szCs w:val="18"/>
              </w:rPr>
              <w:t>254,4</w:t>
            </w:r>
          </w:p>
        </w:tc>
        <w:tc>
          <w:tcPr>
            <w:tcW w:w="868" w:type="dxa"/>
            <w:vAlign w:val="center"/>
          </w:tcPr>
          <w:p w:rsidR="008D4826" w:rsidRPr="00121714" w:rsidRDefault="008D4826" w:rsidP="00E93739">
            <w:pPr>
              <w:rPr>
                <w:sz w:val="18"/>
                <w:szCs w:val="18"/>
              </w:rPr>
            </w:pPr>
            <w:r w:rsidRPr="00121714">
              <w:rPr>
                <w:sz w:val="18"/>
                <w:szCs w:val="18"/>
              </w:rPr>
              <w:t>8,8</w:t>
            </w:r>
          </w:p>
        </w:tc>
        <w:tc>
          <w:tcPr>
            <w:tcW w:w="800" w:type="dxa"/>
            <w:noWrap/>
            <w:vAlign w:val="center"/>
          </w:tcPr>
          <w:p w:rsidR="008D4826" w:rsidRPr="00121714" w:rsidRDefault="008D4826" w:rsidP="00E93739">
            <w:pPr>
              <w:rPr>
                <w:sz w:val="18"/>
                <w:szCs w:val="18"/>
              </w:rPr>
            </w:pPr>
            <w:r w:rsidRPr="00121714">
              <w:rPr>
                <w:sz w:val="18"/>
                <w:szCs w:val="18"/>
              </w:rPr>
              <w:t>96</w:t>
            </w:r>
          </w:p>
        </w:tc>
      </w:tr>
    </w:tbl>
    <w:p w:rsidR="008D4826" w:rsidRPr="00121714" w:rsidRDefault="008D4826" w:rsidP="008D4826">
      <w:pPr>
        <w:ind w:right="-2" w:firstLine="709"/>
        <w:jc w:val="center"/>
        <w:rPr>
          <w:highlight w:val="yellow"/>
        </w:rPr>
      </w:pPr>
    </w:p>
    <w:p w:rsidR="008D4826" w:rsidRPr="00BE38B0" w:rsidRDefault="008D4826" w:rsidP="008D4826">
      <w:pPr>
        <w:overflowPunct w:val="0"/>
        <w:adjustRightInd w:val="0"/>
        <w:jc w:val="both"/>
        <w:outlineLvl w:val="0"/>
        <w:rPr>
          <w:i/>
          <w:iCs/>
        </w:rPr>
      </w:pPr>
      <w:r w:rsidRPr="00BE38B0">
        <w:rPr>
          <w:b/>
          <w:bCs/>
          <w:i/>
          <w:iCs/>
        </w:rPr>
        <w:t>Паводковая обстановка</w:t>
      </w:r>
      <w:r w:rsidRPr="00BE38B0">
        <w:rPr>
          <w:i/>
          <w:iCs/>
        </w:rPr>
        <w:t xml:space="preserve"> </w:t>
      </w:r>
    </w:p>
    <w:p w:rsidR="008D4826" w:rsidRPr="00BE38B0" w:rsidRDefault="008D4826" w:rsidP="008D4826">
      <w:pPr>
        <w:widowControl w:val="0"/>
        <w:autoSpaceDE w:val="0"/>
        <w:autoSpaceDN w:val="0"/>
        <w:adjustRightInd w:val="0"/>
        <w:ind w:firstLine="720"/>
        <w:jc w:val="both"/>
      </w:pPr>
      <w:r w:rsidRPr="00BE38B0">
        <w:t xml:space="preserve">В результате выпадения обильных осадков на реках области произошло увеличение уровней воды в реках и водохранилищах. </w:t>
      </w:r>
    </w:p>
    <w:p w:rsidR="008D4826" w:rsidRPr="00BE38B0" w:rsidRDefault="008D4826" w:rsidP="008D4826">
      <w:pPr>
        <w:widowControl w:val="0"/>
        <w:autoSpaceDE w:val="0"/>
        <w:autoSpaceDN w:val="0"/>
        <w:adjustRightInd w:val="0"/>
        <w:ind w:firstLine="720"/>
        <w:jc w:val="both"/>
      </w:pPr>
      <w:r w:rsidRPr="00BE38B0">
        <w:t>На территории Свердловской области были зарегистрированы затопления.</w:t>
      </w:r>
    </w:p>
    <w:p w:rsidR="004A0D27" w:rsidRDefault="008D4826" w:rsidP="008D4826">
      <w:pPr>
        <w:widowControl w:val="0"/>
        <w:autoSpaceDE w:val="0"/>
        <w:autoSpaceDN w:val="0"/>
        <w:adjustRightInd w:val="0"/>
        <w:jc w:val="both"/>
        <w:rPr>
          <w:b/>
          <w:bCs/>
        </w:rPr>
      </w:pPr>
      <w:proofErr w:type="spellStart"/>
      <w:r w:rsidRPr="00FF2DC9">
        <w:rPr>
          <w:b/>
          <w:bCs/>
        </w:rPr>
        <w:t>Махнёвское</w:t>
      </w:r>
      <w:proofErr w:type="spellEnd"/>
      <w:r w:rsidRPr="00FF2DC9">
        <w:rPr>
          <w:b/>
          <w:bCs/>
        </w:rPr>
        <w:t xml:space="preserve"> муниципальное образование, п.г.т. </w:t>
      </w:r>
      <w:proofErr w:type="spellStart"/>
      <w:r w:rsidRPr="00FF2DC9">
        <w:rPr>
          <w:b/>
          <w:bCs/>
        </w:rPr>
        <w:t>Махнёво</w:t>
      </w:r>
      <w:proofErr w:type="spellEnd"/>
      <w:r w:rsidRPr="00FF2DC9">
        <w:rPr>
          <w:b/>
          <w:bCs/>
        </w:rPr>
        <w:t>, д. Толмачева</w:t>
      </w:r>
      <w:r w:rsidR="004A0D27">
        <w:rPr>
          <w:b/>
          <w:bCs/>
        </w:rPr>
        <w:t>.</w:t>
      </w:r>
      <w:r w:rsidRPr="00FF2DC9">
        <w:rPr>
          <w:b/>
          <w:bCs/>
        </w:rPr>
        <w:t xml:space="preserve"> </w:t>
      </w:r>
    </w:p>
    <w:p w:rsidR="008D4826" w:rsidRPr="004A0D27" w:rsidRDefault="008D4826" w:rsidP="008D4826">
      <w:pPr>
        <w:widowControl w:val="0"/>
        <w:autoSpaceDE w:val="0"/>
        <w:autoSpaceDN w:val="0"/>
        <w:adjustRightInd w:val="0"/>
        <w:jc w:val="both"/>
        <w:rPr>
          <w:bCs/>
        </w:rPr>
      </w:pPr>
      <w:r w:rsidRPr="004A0D27">
        <w:rPr>
          <w:bCs/>
        </w:rPr>
        <w:t>20 июля был увеличен сброс воды (46 куб</w:t>
      </w:r>
      <w:proofErr w:type="gramStart"/>
      <w:r w:rsidRPr="004A0D27">
        <w:rPr>
          <w:bCs/>
        </w:rPr>
        <w:t>.м</w:t>
      </w:r>
      <w:proofErr w:type="gramEnd"/>
      <w:r w:rsidRPr="004A0D27">
        <w:rPr>
          <w:bCs/>
        </w:rPr>
        <w:t>/сек) с плотины Н</w:t>
      </w:r>
      <w:r w:rsidR="008F5D3E">
        <w:rPr>
          <w:bCs/>
        </w:rPr>
        <w:t>ижнетагильского металлургического комбината</w:t>
      </w:r>
      <w:r w:rsidR="004A0D27" w:rsidRPr="004A0D27">
        <w:rPr>
          <w:bCs/>
        </w:rPr>
        <w:t>.</w:t>
      </w:r>
    </w:p>
    <w:p w:rsidR="008D4826" w:rsidRDefault="008D4826" w:rsidP="004A0D27">
      <w:pPr>
        <w:widowControl w:val="0"/>
        <w:autoSpaceDE w:val="0"/>
        <w:autoSpaceDN w:val="0"/>
        <w:adjustRightInd w:val="0"/>
        <w:ind w:firstLine="709"/>
        <w:jc w:val="both"/>
      </w:pPr>
      <w:proofErr w:type="gramStart"/>
      <w:r w:rsidRPr="00FF2DC9">
        <w:t xml:space="preserve">В результате </w:t>
      </w:r>
      <w:r w:rsidR="00A622DC">
        <w:t xml:space="preserve">был </w:t>
      </w:r>
      <w:r w:rsidRPr="00FF2DC9">
        <w:t xml:space="preserve">затоплен мост в п.г.т. </w:t>
      </w:r>
      <w:proofErr w:type="spellStart"/>
      <w:r w:rsidRPr="00FF2DC9">
        <w:t>Махнёво</w:t>
      </w:r>
      <w:proofErr w:type="spellEnd"/>
      <w:r w:rsidRPr="00FF2DC9">
        <w:t xml:space="preserve">, временно было ограничено автотранспортное сообщение с левобережьем п.г.т. </w:t>
      </w:r>
      <w:proofErr w:type="spellStart"/>
      <w:r w:rsidRPr="00FF2DC9">
        <w:t>Махнёво</w:t>
      </w:r>
      <w:proofErr w:type="spellEnd"/>
      <w:r w:rsidRPr="00FF2DC9">
        <w:t xml:space="preserve"> (279 домов, 1048 чел.), п. </w:t>
      </w:r>
      <w:proofErr w:type="spellStart"/>
      <w:r w:rsidRPr="00FF2DC9">
        <w:t>Хабарчиха</w:t>
      </w:r>
      <w:proofErr w:type="spellEnd"/>
      <w:r w:rsidRPr="00FF2DC9">
        <w:t xml:space="preserve"> (116 домов, 171 чел.), д. </w:t>
      </w:r>
      <w:proofErr w:type="spellStart"/>
      <w:r w:rsidRPr="00FF2DC9">
        <w:t>Кокшарова</w:t>
      </w:r>
      <w:proofErr w:type="spellEnd"/>
      <w:r w:rsidRPr="00FF2DC9">
        <w:t xml:space="preserve"> (49 домов, 96 чел.), д. </w:t>
      </w:r>
      <w:proofErr w:type="spellStart"/>
      <w:r w:rsidRPr="00FF2DC9">
        <w:t>Подкина</w:t>
      </w:r>
      <w:proofErr w:type="spellEnd"/>
      <w:r w:rsidRPr="00FF2DC9">
        <w:t xml:space="preserve"> (17 домов, 23 чел.), д. </w:t>
      </w:r>
      <w:proofErr w:type="spellStart"/>
      <w:r w:rsidRPr="00FF2DC9">
        <w:t>Трошкова</w:t>
      </w:r>
      <w:proofErr w:type="spellEnd"/>
      <w:r w:rsidRPr="00FF2DC9">
        <w:t xml:space="preserve"> (36 домов, 46 чел.), д. </w:t>
      </w:r>
      <w:proofErr w:type="spellStart"/>
      <w:r w:rsidRPr="00FF2DC9">
        <w:t>Перевалова</w:t>
      </w:r>
      <w:proofErr w:type="spellEnd"/>
      <w:r w:rsidRPr="00FF2DC9">
        <w:t xml:space="preserve"> (36 домов, 51 чел.).</w:t>
      </w:r>
      <w:proofErr w:type="gramEnd"/>
      <w:r w:rsidRPr="00FF2DC9">
        <w:t xml:space="preserve"> Также был затоплен подъезд к мосту у д. Толмачева, временно ограничено автотранспортное сообщение с д. Толмачева (5 домов, 5 чел.), д. Толстова (3 дома, 3 чел.). </w:t>
      </w:r>
    </w:p>
    <w:p w:rsidR="008D4826" w:rsidRPr="00FF2DC9" w:rsidRDefault="008D4826" w:rsidP="008D4826">
      <w:pPr>
        <w:widowControl w:val="0"/>
        <w:autoSpaceDE w:val="0"/>
        <w:autoSpaceDN w:val="0"/>
        <w:adjustRightInd w:val="0"/>
        <w:ind w:firstLine="720"/>
        <w:jc w:val="both"/>
      </w:pPr>
      <w:r w:rsidRPr="00FF2DC9">
        <w:t xml:space="preserve">Для сообщения с данными населенными пунктами использовался вантовый подвесной пешеходный мост через реку Тагил в районе поселка </w:t>
      </w:r>
      <w:proofErr w:type="spellStart"/>
      <w:r w:rsidRPr="00FF2DC9">
        <w:t>Махнево</w:t>
      </w:r>
      <w:proofErr w:type="spellEnd"/>
      <w:r w:rsidRPr="00FF2DC9">
        <w:t>, а так же регулярное железнодорожное сообщение по мосту через реку Тагил в районе станции Ерзовка.</w:t>
      </w:r>
    </w:p>
    <w:p w:rsidR="008D4826" w:rsidRPr="00FF2DC9" w:rsidRDefault="008D4826" w:rsidP="008D4826">
      <w:pPr>
        <w:widowControl w:val="0"/>
        <w:autoSpaceDE w:val="0"/>
        <w:autoSpaceDN w:val="0"/>
        <w:adjustRightInd w:val="0"/>
        <w:ind w:firstLine="720"/>
        <w:jc w:val="both"/>
      </w:pPr>
      <w:r w:rsidRPr="00FF2DC9">
        <w:t xml:space="preserve">24 июля подъезд к мосту у д. Толмачева освободился от паводковых вод, 25 июля </w:t>
      </w:r>
      <w:r w:rsidR="00A622DC">
        <w:t xml:space="preserve"> освободился </w:t>
      </w:r>
      <w:r w:rsidRPr="00FF2DC9">
        <w:t xml:space="preserve"> мост в п.г.т. </w:t>
      </w:r>
      <w:proofErr w:type="spellStart"/>
      <w:r w:rsidRPr="00FF2DC9">
        <w:t>Махнево</w:t>
      </w:r>
      <w:proofErr w:type="spellEnd"/>
      <w:r w:rsidRPr="00FF2DC9">
        <w:t>.</w:t>
      </w:r>
    </w:p>
    <w:p w:rsidR="008D4826" w:rsidRPr="00FF2DC9" w:rsidRDefault="008D4826" w:rsidP="008D4826">
      <w:pPr>
        <w:widowControl w:val="0"/>
        <w:autoSpaceDE w:val="0"/>
        <w:autoSpaceDN w:val="0"/>
        <w:adjustRightInd w:val="0"/>
        <w:ind w:firstLine="720"/>
        <w:jc w:val="both"/>
        <w:rPr>
          <w:lang w:eastAsia="ar-SA"/>
        </w:rPr>
      </w:pPr>
      <w:r w:rsidRPr="00FF2DC9">
        <w:t>27 июля проведено обслуживание и освидетельствование мостов. Автотранспортное сообщение с населенными пунктами было восстановлено.</w:t>
      </w:r>
    </w:p>
    <w:p w:rsidR="008D4826" w:rsidRPr="00FF2DC9" w:rsidRDefault="008D4826" w:rsidP="008D4826">
      <w:pPr>
        <w:jc w:val="both"/>
        <w:rPr>
          <w:b/>
          <w:bCs/>
        </w:rPr>
      </w:pPr>
      <w:r w:rsidRPr="00FF2DC9">
        <w:rPr>
          <w:b/>
          <w:bCs/>
        </w:rPr>
        <w:t xml:space="preserve">Туринский городской округ, с. </w:t>
      </w:r>
      <w:proofErr w:type="spellStart"/>
      <w:r w:rsidRPr="00FF2DC9">
        <w:rPr>
          <w:b/>
          <w:bCs/>
        </w:rPr>
        <w:t>Жуковское</w:t>
      </w:r>
      <w:proofErr w:type="spellEnd"/>
      <w:r w:rsidRPr="00FF2DC9">
        <w:rPr>
          <w:b/>
          <w:bCs/>
        </w:rPr>
        <w:t xml:space="preserve"> (увеличение уровня воды в реке Туре)</w:t>
      </w:r>
      <w:r w:rsidR="004A0D27">
        <w:rPr>
          <w:b/>
          <w:bCs/>
        </w:rPr>
        <w:t>.</w:t>
      </w:r>
    </w:p>
    <w:p w:rsidR="00EF6881" w:rsidRDefault="008D4826" w:rsidP="008D4826">
      <w:pPr>
        <w:ind w:firstLine="720"/>
        <w:jc w:val="both"/>
      </w:pPr>
      <w:r w:rsidRPr="00FF2DC9">
        <w:t xml:space="preserve">21 июля </w:t>
      </w:r>
      <w:r w:rsidR="00A622DC">
        <w:t xml:space="preserve">был </w:t>
      </w:r>
      <w:r w:rsidRPr="00FF2DC9">
        <w:t xml:space="preserve">затоплен мост </w:t>
      </w:r>
      <w:proofErr w:type="gramStart"/>
      <w:r w:rsidRPr="00FF2DC9">
        <w:t>у</w:t>
      </w:r>
      <w:proofErr w:type="gramEnd"/>
      <w:r w:rsidRPr="00FF2DC9">
        <w:t xml:space="preserve"> с. </w:t>
      </w:r>
      <w:proofErr w:type="spellStart"/>
      <w:r w:rsidRPr="00FF2DC9">
        <w:t>Жуковское</w:t>
      </w:r>
      <w:proofErr w:type="spellEnd"/>
      <w:r w:rsidRPr="00FF2DC9">
        <w:t xml:space="preserve">. </w:t>
      </w:r>
    </w:p>
    <w:p w:rsidR="008D4826" w:rsidRPr="00FF2DC9" w:rsidRDefault="008D4826" w:rsidP="008D4826">
      <w:pPr>
        <w:ind w:firstLine="720"/>
        <w:jc w:val="both"/>
      </w:pPr>
      <w:r w:rsidRPr="00FF2DC9">
        <w:t xml:space="preserve">Временно было ограничено автотранспортное сообщение с </w:t>
      </w:r>
      <w:proofErr w:type="spellStart"/>
      <w:proofErr w:type="gramStart"/>
      <w:r w:rsidRPr="00FF2DC9">
        <w:t>с</w:t>
      </w:r>
      <w:proofErr w:type="spellEnd"/>
      <w:proofErr w:type="gramEnd"/>
      <w:r w:rsidRPr="00FF2DC9">
        <w:t xml:space="preserve">. </w:t>
      </w:r>
      <w:proofErr w:type="spellStart"/>
      <w:r w:rsidRPr="00FF2DC9">
        <w:t>Кумарьинское</w:t>
      </w:r>
      <w:proofErr w:type="spellEnd"/>
      <w:r w:rsidRPr="00FF2DC9">
        <w:t xml:space="preserve"> (8 домов, 13 чел.).</w:t>
      </w:r>
    </w:p>
    <w:p w:rsidR="008D4826" w:rsidRPr="00FF2DC9" w:rsidRDefault="008D4826" w:rsidP="008D4826">
      <w:pPr>
        <w:ind w:firstLine="567"/>
        <w:jc w:val="both"/>
      </w:pPr>
      <w:r w:rsidRPr="00FF2DC9">
        <w:tab/>
        <w:t xml:space="preserve">26 июля </w:t>
      </w:r>
      <w:r w:rsidR="00A622DC">
        <w:t>был</w:t>
      </w:r>
      <w:r w:rsidR="00A622DC" w:rsidRPr="00FF2DC9">
        <w:t xml:space="preserve"> </w:t>
      </w:r>
      <w:r w:rsidRPr="00FF2DC9">
        <w:t xml:space="preserve">затоплен мост </w:t>
      </w:r>
      <w:proofErr w:type="gramStart"/>
      <w:r w:rsidRPr="00FF2DC9">
        <w:t>у</w:t>
      </w:r>
      <w:proofErr w:type="gramEnd"/>
      <w:r w:rsidRPr="00FF2DC9">
        <w:t xml:space="preserve"> с. </w:t>
      </w:r>
      <w:proofErr w:type="spellStart"/>
      <w:r w:rsidRPr="00FF2DC9">
        <w:t>Липовское</w:t>
      </w:r>
      <w:proofErr w:type="spellEnd"/>
      <w:r w:rsidRPr="00FF2DC9">
        <w:t xml:space="preserve">. Временно было ограничено автотранспортное сообщение с д. </w:t>
      </w:r>
      <w:proofErr w:type="spellStart"/>
      <w:r w:rsidRPr="00FF2DC9">
        <w:t>Чернышово</w:t>
      </w:r>
      <w:proofErr w:type="spellEnd"/>
      <w:r w:rsidRPr="00FF2DC9">
        <w:t xml:space="preserve"> (26 домов, 72 чел.). </w:t>
      </w:r>
    </w:p>
    <w:p w:rsidR="008D4826" w:rsidRPr="00FF2DC9" w:rsidRDefault="008D4826" w:rsidP="008D4826">
      <w:pPr>
        <w:widowControl w:val="0"/>
        <w:autoSpaceDE w:val="0"/>
        <w:autoSpaceDN w:val="0"/>
        <w:adjustRightInd w:val="0"/>
        <w:ind w:firstLine="720"/>
        <w:jc w:val="both"/>
      </w:pPr>
      <w:r w:rsidRPr="00FF2DC9">
        <w:t xml:space="preserve">30 июля мосты освободились от воды. С д. </w:t>
      </w:r>
      <w:proofErr w:type="spellStart"/>
      <w:r w:rsidRPr="00FF2DC9">
        <w:t>Чернышово</w:t>
      </w:r>
      <w:proofErr w:type="spellEnd"/>
      <w:r w:rsidRPr="00FF2DC9">
        <w:t xml:space="preserve"> прямое автотранспортное сообщение было восстановлено 30 июля, с </w:t>
      </w:r>
      <w:proofErr w:type="spellStart"/>
      <w:proofErr w:type="gramStart"/>
      <w:r w:rsidRPr="00FF2DC9">
        <w:t>с</w:t>
      </w:r>
      <w:proofErr w:type="spellEnd"/>
      <w:proofErr w:type="gramEnd"/>
      <w:r w:rsidRPr="00FF2DC9">
        <w:t xml:space="preserve">.  </w:t>
      </w:r>
      <w:proofErr w:type="spellStart"/>
      <w:r w:rsidRPr="00FF2DC9">
        <w:t>Кумарьинское</w:t>
      </w:r>
      <w:proofErr w:type="spellEnd"/>
      <w:r w:rsidRPr="00FF2DC9">
        <w:t xml:space="preserve"> – 31 июля.</w:t>
      </w:r>
    </w:p>
    <w:p w:rsidR="008D4826" w:rsidRPr="00BE38B0" w:rsidRDefault="008D4826" w:rsidP="008D4826">
      <w:pPr>
        <w:widowControl w:val="0"/>
        <w:autoSpaceDE w:val="0"/>
        <w:autoSpaceDN w:val="0"/>
        <w:adjustRightInd w:val="0"/>
        <w:ind w:firstLine="720"/>
        <w:jc w:val="both"/>
      </w:pPr>
    </w:p>
    <w:p w:rsidR="008D4826" w:rsidRPr="00914834" w:rsidRDefault="008D4826" w:rsidP="008D4826">
      <w:pPr>
        <w:ind w:right="-272"/>
        <w:jc w:val="both"/>
        <w:rPr>
          <w:b/>
          <w:bCs/>
          <w:i/>
          <w:iCs/>
        </w:rPr>
      </w:pPr>
      <w:proofErr w:type="spellStart"/>
      <w:r w:rsidRPr="00914834">
        <w:rPr>
          <w:b/>
          <w:bCs/>
          <w:i/>
          <w:iCs/>
        </w:rPr>
        <w:t>Лесопожарная</w:t>
      </w:r>
      <w:proofErr w:type="spellEnd"/>
      <w:r w:rsidRPr="00914834">
        <w:rPr>
          <w:b/>
          <w:bCs/>
          <w:i/>
          <w:iCs/>
        </w:rPr>
        <w:t xml:space="preserve"> обстановка </w:t>
      </w:r>
    </w:p>
    <w:p w:rsidR="008D4826" w:rsidRPr="00914834" w:rsidRDefault="008D4826" w:rsidP="008D4826">
      <w:pPr>
        <w:pStyle w:val="aff3"/>
        <w:ind w:firstLine="709"/>
        <w:jc w:val="both"/>
        <w:rPr>
          <w:sz w:val="24"/>
          <w:szCs w:val="24"/>
        </w:rPr>
      </w:pPr>
      <w:r w:rsidRPr="00914834">
        <w:rPr>
          <w:sz w:val="24"/>
          <w:szCs w:val="24"/>
        </w:rPr>
        <w:t xml:space="preserve">В течение месяца </w:t>
      </w:r>
      <w:proofErr w:type="spellStart"/>
      <w:r w:rsidRPr="00914834">
        <w:rPr>
          <w:sz w:val="24"/>
          <w:szCs w:val="24"/>
        </w:rPr>
        <w:t>горимость</w:t>
      </w:r>
      <w:proofErr w:type="spellEnd"/>
      <w:r w:rsidRPr="00914834">
        <w:rPr>
          <w:sz w:val="24"/>
          <w:szCs w:val="24"/>
        </w:rPr>
        <w:t xml:space="preserve"> в лесах преимущественно отсутствовала. </w:t>
      </w:r>
    </w:p>
    <w:p w:rsidR="008D4826" w:rsidRPr="00914834" w:rsidRDefault="008D4826" w:rsidP="008D4826">
      <w:pPr>
        <w:ind w:firstLine="709"/>
        <w:jc w:val="both"/>
      </w:pPr>
      <w:r w:rsidRPr="00914834">
        <w:t>В июле возник 1 природный пожар в Тавдинском городском округе. Площадь, пройденная пожарами, составила 0,3 га.</w:t>
      </w:r>
    </w:p>
    <w:p w:rsidR="008D4826" w:rsidRPr="00914834" w:rsidRDefault="008D4826" w:rsidP="008D4826">
      <w:pPr>
        <w:ind w:firstLine="709"/>
        <w:jc w:val="both"/>
      </w:pPr>
      <w:r w:rsidRPr="00914834">
        <w:t>Всего с начала пожароопасного периода на территории области возникло 273 природных пожар</w:t>
      </w:r>
      <w:r w:rsidR="008F5D3E">
        <w:t>а</w:t>
      </w:r>
      <w:r w:rsidRPr="00914834">
        <w:t xml:space="preserve"> на площади 1993,78 га.</w:t>
      </w:r>
    </w:p>
    <w:p w:rsidR="008D4826" w:rsidRPr="00914834" w:rsidRDefault="008D4826" w:rsidP="008D4826">
      <w:pPr>
        <w:ind w:firstLine="709"/>
        <w:jc w:val="both"/>
      </w:pPr>
    </w:p>
    <w:p w:rsidR="008D4826" w:rsidRPr="00A622DC" w:rsidRDefault="008D4826" w:rsidP="008D4826">
      <w:pPr>
        <w:pStyle w:val="a3"/>
        <w:ind w:left="0"/>
        <w:jc w:val="center"/>
        <w:outlineLvl w:val="0"/>
        <w:rPr>
          <w:bCs/>
          <w:i/>
        </w:rPr>
      </w:pPr>
      <w:r w:rsidRPr="00A622DC">
        <w:rPr>
          <w:bCs/>
          <w:i/>
        </w:rPr>
        <w:lastRenderedPageBreak/>
        <w:t xml:space="preserve">Распределение показателей </w:t>
      </w:r>
      <w:proofErr w:type="spellStart"/>
      <w:r w:rsidRPr="00A622DC">
        <w:rPr>
          <w:bCs/>
          <w:i/>
        </w:rPr>
        <w:t>лесопожарной</w:t>
      </w:r>
      <w:proofErr w:type="spellEnd"/>
      <w:r w:rsidRPr="00A622DC">
        <w:rPr>
          <w:bCs/>
          <w:i/>
        </w:rPr>
        <w:t xml:space="preserve"> обстановки по категориям земель Свердловской области</w:t>
      </w:r>
    </w:p>
    <w:tbl>
      <w:tblPr>
        <w:tblW w:w="9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
        <w:gridCol w:w="5935"/>
        <w:gridCol w:w="1800"/>
        <w:gridCol w:w="1620"/>
      </w:tblGrid>
      <w:tr w:rsidR="008D4826" w:rsidRPr="00914834" w:rsidTr="00E93739">
        <w:tc>
          <w:tcPr>
            <w:tcW w:w="545" w:type="dxa"/>
          </w:tcPr>
          <w:p w:rsidR="008D4826" w:rsidRPr="00914834" w:rsidRDefault="008D4826" w:rsidP="00E93739">
            <w:pPr>
              <w:pStyle w:val="a3"/>
              <w:ind w:left="0"/>
              <w:jc w:val="center"/>
              <w:rPr>
                <w:b/>
                <w:bCs/>
                <w:sz w:val="23"/>
                <w:szCs w:val="23"/>
              </w:rPr>
            </w:pPr>
            <w:r w:rsidRPr="00914834">
              <w:rPr>
                <w:b/>
                <w:bCs/>
                <w:sz w:val="23"/>
                <w:szCs w:val="23"/>
              </w:rPr>
              <w:t xml:space="preserve">№ </w:t>
            </w:r>
            <w:proofErr w:type="spellStart"/>
            <w:proofErr w:type="gramStart"/>
            <w:r w:rsidRPr="00914834">
              <w:rPr>
                <w:b/>
                <w:bCs/>
                <w:sz w:val="23"/>
                <w:szCs w:val="23"/>
              </w:rPr>
              <w:t>п</w:t>
            </w:r>
            <w:proofErr w:type="spellEnd"/>
            <w:proofErr w:type="gramEnd"/>
            <w:r w:rsidRPr="00914834">
              <w:rPr>
                <w:b/>
                <w:bCs/>
                <w:sz w:val="23"/>
                <w:szCs w:val="23"/>
              </w:rPr>
              <w:t>/</w:t>
            </w:r>
            <w:proofErr w:type="spellStart"/>
            <w:r w:rsidRPr="00914834">
              <w:rPr>
                <w:b/>
                <w:bCs/>
                <w:sz w:val="23"/>
                <w:szCs w:val="23"/>
              </w:rPr>
              <w:t>п</w:t>
            </w:r>
            <w:proofErr w:type="spellEnd"/>
          </w:p>
        </w:tc>
        <w:tc>
          <w:tcPr>
            <w:tcW w:w="5935" w:type="dxa"/>
          </w:tcPr>
          <w:p w:rsidR="008D4826" w:rsidRPr="00914834" w:rsidRDefault="008D4826" w:rsidP="00E93739">
            <w:pPr>
              <w:pStyle w:val="a3"/>
              <w:ind w:left="0"/>
              <w:jc w:val="center"/>
              <w:rPr>
                <w:b/>
                <w:bCs/>
                <w:sz w:val="23"/>
                <w:szCs w:val="23"/>
              </w:rPr>
            </w:pPr>
            <w:r w:rsidRPr="00914834">
              <w:rPr>
                <w:b/>
                <w:bCs/>
                <w:sz w:val="23"/>
                <w:szCs w:val="23"/>
              </w:rPr>
              <w:t>Наименование категории земель</w:t>
            </w:r>
          </w:p>
        </w:tc>
        <w:tc>
          <w:tcPr>
            <w:tcW w:w="1800" w:type="dxa"/>
          </w:tcPr>
          <w:p w:rsidR="008D4826" w:rsidRPr="00914834" w:rsidRDefault="008D4826" w:rsidP="00E93739">
            <w:pPr>
              <w:pStyle w:val="a3"/>
              <w:ind w:left="0"/>
              <w:jc w:val="center"/>
              <w:rPr>
                <w:b/>
                <w:bCs/>
                <w:sz w:val="23"/>
                <w:szCs w:val="23"/>
              </w:rPr>
            </w:pPr>
            <w:r w:rsidRPr="00914834">
              <w:rPr>
                <w:b/>
                <w:bCs/>
                <w:sz w:val="23"/>
                <w:szCs w:val="23"/>
              </w:rPr>
              <w:t>Количество пожаров</w:t>
            </w:r>
          </w:p>
        </w:tc>
        <w:tc>
          <w:tcPr>
            <w:tcW w:w="1620" w:type="dxa"/>
          </w:tcPr>
          <w:p w:rsidR="008D4826" w:rsidRPr="00914834" w:rsidRDefault="008D4826" w:rsidP="00E93739">
            <w:pPr>
              <w:pStyle w:val="a3"/>
              <w:ind w:left="0"/>
              <w:jc w:val="center"/>
              <w:rPr>
                <w:b/>
                <w:bCs/>
                <w:sz w:val="23"/>
                <w:szCs w:val="23"/>
              </w:rPr>
            </w:pPr>
            <w:r w:rsidRPr="00914834">
              <w:rPr>
                <w:b/>
                <w:bCs/>
                <w:sz w:val="23"/>
                <w:szCs w:val="23"/>
              </w:rPr>
              <w:t xml:space="preserve">Площадь пожаров, </w:t>
            </w:r>
            <w:proofErr w:type="gramStart"/>
            <w:r w:rsidRPr="00914834">
              <w:rPr>
                <w:b/>
                <w:bCs/>
                <w:sz w:val="23"/>
                <w:szCs w:val="23"/>
              </w:rPr>
              <w:t>га</w:t>
            </w:r>
            <w:proofErr w:type="gramEnd"/>
          </w:p>
        </w:tc>
      </w:tr>
      <w:tr w:rsidR="008D4826" w:rsidRPr="00914834" w:rsidTr="00E93739">
        <w:trPr>
          <w:trHeight w:val="342"/>
        </w:trPr>
        <w:tc>
          <w:tcPr>
            <w:tcW w:w="545" w:type="dxa"/>
          </w:tcPr>
          <w:p w:rsidR="008D4826" w:rsidRPr="00914834" w:rsidRDefault="008D4826" w:rsidP="00E93739">
            <w:pPr>
              <w:pStyle w:val="a3"/>
              <w:ind w:left="0"/>
              <w:jc w:val="center"/>
              <w:rPr>
                <w:sz w:val="23"/>
                <w:szCs w:val="23"/>
              </w:rPr>
            </w:pPr>
            <w:r w:rsidRPr="00914834">
              <w:rPr>
                <w:sz w:val="23"/>
                <w:szCs w:val="23"/>
              </w:rPr>
              <w:t>1</w:t>
            </w:r>
          </w:p>
        </w:tc>
        <w:tc>
          <w:tcPr>
            <w:tcW w:w="5935" w:type="dxa"/>
          </w:tcPr>
          <w:p w:rsidR="008D4826" w:rsidRPr="00914834" w:rsidRDefault="008D4826" w:rsidP="00E93739">
            <w:pPr>
              <w:pStyle w:val="a3"/>
              <w:ind w:left="72"/>
              <w:rPr>
                <w:sz w:val="23"/>
                <w:szCs w:val="23"/>
              </w:rPr>
            </w:pPr>
            <w:r w:rsidRPr="00914834">
              <w:rPr>
                <w:sz w:val="23"/>
                <w:szCs w:val="23"/>
              </w:rPr>
              <w:t>Земли лесного фонда</w:t>
            </w:r>
          </w:p>
        </w:tc>
        <w:tc>
          <w:tcPr>
            <w:tcW w:w="1800" w:type="dxa"/>
          </w:tcPr>
          <w:p w:rsidR="008D4826" w:rsidRPr="00914834" w:rsidRDefault="008D4826" w:rsidP="00E93739">
            <w:pPr>
              <w:pStyle w:val="a3"/>
              <w:ind w:left="-5"/>
              <w:jc w:val="center"/>
              <w:rPr>
                <w:sz w:val="23"/>
                <w:szCs w:val="23"/>
              </w:rPr>
            </w:pPr>
            <w:r w:rsidRPr="00914834">
              <w:rPr>
                <w:sz w:val="23"/>
                <w:szCs w:val="23"/>
              </w:rPr>
              <w:t>199</w:t>
            </w:r>
          </w:p>
        </w:tc>
        <w:tc>
          <w:tcPr>
            <w:tcW w:w="1620" w:type="dxa"/>
          </w:tcPr>
          <w:p w:rsidR="008D4826" w:rsidRPr="00914834" w:rsidRDefault="008D4826" w:rsidP="00E93739">
            <w:pPr>
              <w:pStyle w:val="a3"/>
              <w:ind w:left="-5"/>
              <w:jc w:val="center"/>
              <w:rPr>
                <w:sz w:val="23"/>
                <w:szCs w:val="23"/>
              </w:rPr>
            </w:pPr>
            <w:r w:rsidRPr="00914834">
              <w:rPr>
                <w:sz w:val="23"/>
                <w:szCs w:val="23"/>
              </w:rPr>
              <w:t>1035,48</w:t>
            </w:r>
          </w:p>
        </w:tc>
      </w:tr>
      <w:tr w:rsidR="008D4826" w:rsidRPr="00914834" w:rsidTr="00E93739">
        <w:tc>
          <w:tcPr>
            <w:tcW w:w="545" w:type="dxa"/>
          </w:tcPr>
          <w:p w:rsidR="008D4826" w:rsidRPr="00914834" w:rsidRDefault="008D4826" w:rsidP="00E93739">
            <w:pPr>
              <w:pStyle w:val="a3"/>
              <w:ind w:left="0"/>
              <w:jc w:val="center"/>
              <w:rPr>
                <w:sz w:val="23"/>
                <w:szCs w:val="23"/>
              </w:rPr>
            </w:pPr>
            <w:r w:rsidRPr="00914834">
              <w:rPr>
                <w:sz w:val="23"/>
                <w:szCs w:val="23"/>
              </w:rPr>
              <w:t>2</w:t>
            </w:r>
          </w:p>
        </w:tc>
        <w:tc>
          <w:tcPr>
            <w:tcW w:w="5935" w:type="dxa"/>
          </w:tcPr>
          <w:p w:rsidR="008D4826" w:rsidRPr="00914834" w:rsidRDefault="008D4826" w:rsidP="00E93739">
            <w:pPr>
              <w:pStyle w:val="a3"/>
              <w:ind w:left="72"/>
              <w:rPr>
                <w:sz w:val="23"/>
                <w:szCs w:val="23"/>
              </w:rPr>
            </w:pPr>
            <w:r w:rsidRPr="00914834">
              <w:rPr>
                <w:sz w:val="23"/>
                <w:szCs w:val="23"/>
              </w:rPr>
              <w:t>Земли обороны и безопасности</w:t>
            </w:r>
          </w:p>
        </w:tc>
        <w:tc>
          <w:tcPr>
            <w:tcW w:w="1800" w:type="dxa"/>
          </w:tcPr>
          <w:p w:rsidR="008D4826" w:rsidRPr="00914834" w:rsidRDefault="008D4826" w:rsidP="00E93739">
            <w:pPr>
              <w:pStyle w:val="a3"/>
              <w:ind w:left="-5"/>
              <w:jc w:val="center"/>
              <w:rPr>
                <w:sz w:val="23"/>
                <w:szCs w:val="23"/>
              </w:rPr>
            </w:pPr>
            <w:r w:rsidRPr="00914834">
              <w:rPr>
                <w:sz w:val="23"/>
                <w:szCs w:val="23"/>
              </w:rPr>
              <w:t>0</w:t>
            </w:r>
          </w:p>
        </w:tc>
        <w:tc>
          <w:tcPr>
            <w:tcW w:w="1620" w:type="dxa"/>
          </w:tcPr>
          <w:p w:rsidR="008D4826" w:rsidRPr="00914834" w:rsidRDefault="008D4826" w:rsidP="00E93739">
            <w:pPr>
              <w:pStyle w:val="a3"/>
              <w:ind w:left="-5"/>
              <w:jc w:val="center"/>
              <w:rPr>
                <w:sz w:val="23"/>
                <w:szCs w:val="23"/>
              </w:rPr>
            </w:pPr>
            <w:r w:rsidRPr="00914834">
              <w:rPr>
                <w:sz w:val="23"/>
                <w:szCs w:val="23"/>
              </w:rPr>
              <w:t>0</w:t>
            </w:r>
          </w:p>
        </w:tc>
      </w:tr>
      <w:tr w:rsidR="008D4826" w:rsidRPr="00914834" w:rsidTr="00E93739">
        <w:tc>
          <w:tcPr>
            <w:tcW w:w="545" w:type="dxa"/>
          </w:tcPr>
          <w:p w:rsidR="008D4826" w:rsidRPr="00914834" w:rsidRDefault="008D4826" w:rsidP="00E93739">
            <w:pPr>
              <w:pStyle w:val="a3"/>
              <w:ind w:left="0"/>
              <w:jc w:val="center"/>
              <w:rPr>
                <w:sz w:val="23"/>
                <w:szCs w:val="23"/>
              </w:rPr>
            </w:pPr>
            <w:r w:rsidRPr="00914834">
              <w:rPr>
                <w:sz w:val="23"/>
                <w:szCs w:val="23"/>
              </w:rPr>
              <w:t>3</w:t>
            </w:r>
          </w:p>
        </w:tc>
        <w:tc>
          <w:tcPr>
            <w:tcW w:w="5935" w:type="dxa"/>
          </w:tcPr>
          <w:p w:rsidR="008D4826" w:rsidRPr="00914834" w:rsidRDefault="008D4826" w:rsidP="00E93739">
            <w:pPr>
              <w:pStyle w:val="a3"/>
              <w:ind w:left="72"/>
              <w:rPr>
                <w:sz w:val="23"/>
                <w:szCs w:val="23"/>
              </w:rPr>
            </w:pPr>
            <w:r w:rsidRPr="00914834">
              <w:rPr>
                <w:sz w:val="23"/>
                <w:szCs w:val="23"/>
              </w:rPr>
              <w:t>Земли особо охраняемых природных территорий</w:t>
            </w:r>
          </w:p>
        </w:tc>
        <w:tc>
          <w:tcPr>
            <w:tcW w:w="1800" w:type="dxa"/>
          </w:tcPr>
          <w:p w:rsidR="008D4826" w:rsidRPr="00914834" w:rsidRDefault="008D4826" w:rsidP="00E93739">
            <w:pPr>
              <w:pStyle w:val="a3"/>
              <w:ind w:left="-5"/>
              <w:jc w:val="center"/>
              <w:rPr>
                <w:sz w:val="23"/>
                <w:szCs w:val="23"/>
              </w:rPr>
            </w:pPr>
            <w:r w:rsidRPr="00914834">
              <w:rPr>
                <w:sz w:val="23"/>
                <w:szCs w:val="23"/>
              </w:rPr>
              <w:t>0</w:t>
            </w:r>
          </w:p>
        </w:tc>
        <w:tc>
          <w:tcPr>
            <w:tcW w:w="1620" w:type="dxa"/>
          </w:tcPr>
          <w:p w:rsidR="008D4826" w:rsidRPr="00914834" w:rsidRDefault="008D4826" w:rsidP="00E93739">
            <w:pPr>
              <w:pStyle w:val="a3"/>
              <w:ind w:left="-5"/>
              <w:jc w:val="center"/>
              <w:rPr>
                <w:sz w:val="23"/>
                <w:szCs w:val="23"/>
              </w:rPr>
            </w:pPr>
            <w:r w:rsidRPr="00914834">
              <w:rPr>
                <w:sz w:val="23"/>
                <w:szCs w:val="23"/>
              </w:rPr>
              <w:t>0</w:t>
            </w:r>
          </w:p>
        </w:tc>
      </w:tr>
      <w:tr w:rsidR="008D4826" w:rsidRPr="00914834" w:rsidTr="00E93739">
        <w:tc>
          <w:tcPr>
            <w:tcW w:w="545" w:type="dxa"/>
          </w:tcPr>
          <w:p w:rsidR="008D4826" w:rsidRPr="00914834" w:rsidRDefault="008D4826" w:rsidP="00E93739">
            <w:pPr>
              <w:pStyle w:val="a3"/>
              <w:ind w:left="0"/>
              <w:jc w:val="center"/>
              <w:rPr>
                <w:sz w:val="23"/>
                <w:szCs w:val="23"/>
              </w:rPr>
            </w:pPr>
            <w:r w:rsidRPr="00914834">
              <w:rPr>
                <w:sz w:val="23"/>
                <w:szCs w:val="23"/>
              </w:rPr>
              <w:t>4</w:t>
            </w:r>
          </w:p>
        </w:tc>
        <w:tc>
          <w:tcPr>
            <w:tcW w:w="5935" w:type="dxa"/>
          </w:tcPr>
          <w:p w:rsidR="008D4826" w:rsidRPr="00914834" w:rsidRDefault="008D4826" w:rsidP="00E93739">
            <w:pPr>
              <w:pStyle w:val="a3"/>
              <w:ind w:left="72"/>
              <w:rPr>
                <w:sz w:val="23"/>
                <w:szCs w:val="23"/>
              </w:rPr>
            </w:pPr>
            <w:r w:rsidRPr="00914834">
              <w:rPr>
                <w:sz w:val="23"/>
                <w:szCs w:val="23"/>
              </w:rPr>
              <w:t>Земли населенных пунктов, на которых расположены леса</w:t>
            </w:r>
          </w:p>
        </w:tc>
        <w:tc>
          <w:tcPr>
            <w:tcW w:w="1800" w:type="dxa"/>
          </w:tcPr>
          <w:p w:rsidR="008D4826" w:rsidRPr="00914834" w:rsidRDefault="008D4826" w:rsidP="00E93739">
            <w:pPr>
              <w:pStyle w:val="a3"/>
              <w:ind w:left="-5"/>
              <w:jc w:val="center"/>
              <w:rPr>
                <w:sz w:val="23"/>
                <w:szCs w:val="23"/>
              </w:rPr>
            </w:pPr>
            <w:r w:rsidRPr="00914834">
              <w:rPr>
                <w:sz w:val="23"/>
                <w:szCs w:val="23"/>
              </w:rPr>
              <w:t>30</w:t>
            </w:r>
          </w:p>
        </w:tc>
        <w:tc>
          <w:tcPr>
            <w:tcW w:w="1620" w:type="dxa"/>
          </w:tcPr>
          <w:p w:rsidR="008D4826" w:rsidRPr="00914834" w:rsidRDefault="008D4826" w:rsidP="00E93739">
            <w:pPr>
              <w:pStyle w:val="a3"/>
              <w:ind w:left="-5"/>
              <w:jc w:val="center"/>
              <w:rPr>
                <w:sz w:val="23"/>
                <w:szCs w:val="23"/>
              </w:rPr>
            </w:pPr>
            <w:r w:rsidRPr="00914834">
              <w:rPr>
                <w:sz w:val="23"/>
                <w:szCs w:val="23"/>
              </w:rPr>
              <w:t>184,53</w:t>
            </w:r>
          </w:p>
        </w:tc>
      </w:tr>
      <w:tr w:rsidR="008D4826" w:rsidRPr="00914834" w:rsidTr="00E93739">
        <w:tc>
          <w:tcPr>
            <w:tcW w:w="545" w:type="dxa"/>
          </w:tcPr>
          <w:p w:rsidR="008D4826" w:rsidRPr="00914834" w:rsidRDefault="008D4826" w:rsidP="00E93739">
            <w:pPr>
              <w:pStyle w:val="a3"/>
              <w:ind w:left="0"/>
              <w:jc w:val="center"/>
              <w:rPr>
                <w:sz w:val="23"/>
                <w:szCs w:val="23"/>
              </w:rPr>
            </w:pPr>
            <w:r w:rsidRPr="00914834">
              <w:rPr>
                <w:sz w:val="23"/>
                <w:szCs w:val="23"/>
              </w:rPr>
              <w:t>5</w:t>
            </w:r>
          </w:p>
        </w:tc>
        <w:tc>
          <w:tcPr>
            <w:tcW w:w="5935" w:type="dxa"/>
          </w:tcPr>
          <w:p w:rsidR="008D4826" w:rsidRPr="00914834" w:rsidRDefault="008D4826" w:rsidP="00E93739">
            <w:pPr>
              <w:pStyle w:val="a3"/>
              <w:ind w:left="72"/>
              <w:rPr>
                <w:sz w:val="23"/>
                <w:szCs w:val="23"/>
              </w:rPr>
            </w:pPr>
            <w:r w:rsidRPr="00914834">
              <w:rPr>
                <w:sz w:val="23"/>
                <w:szCs w:val="23"/>
              </w:rPr>
              <w:t>Земли иных категорий</w:t>
            </w:r>
          </w:p>
        </w:tc>
        <w:tc>
          <w:tcPr>
            <w:tcW w:w="1800" w:type="dxa"/>
          </w:tcPr>
          <w:p w:rsidR="008D4826" w:rsidRPr="00914834" w:rsidRDefault="008D4826" w:rsidP="00E93739">
            <w:pPr>
              <w:pStyle w:val="a3"/>
              <w:ind w:left="-5"/>
              <w:jc w:val="center"/>
              <w:rPr>
                <w:sz w:val="23"/>
                <w:szCs w:val="23"/>
              </w:rPr>
            </w:pPr>
            <w:r w:rsidRPr="00914834">
              <w:rPr>
                <w:sz w:val="23"/>
                <w:szCs w:val="23"/>
              </w:rPr>
              <w:t>44</w:t>
            </w:r>
          </w:p>
        </w:tc>
        <w:tc>
          <w:tcPr>
            <w:tcW w:w="1620" w:type="dxa"/>
          </w:tcPr>
          <w:p w:rsidR="008D4826" w:rsidRPr="00914834" w:rsidRDefault="008D4826" w:rsidP="00E93739">
            <w:pPr>
              <w:pStyle w:val="a3"/>
              <w:ind w:left="-5"/>
              <w:jc w:val="center"/>
              <w:rPr>
                <w:sz w:val="23"/>
                <w:szCs w:val="23"/>
              </w:rPr>
            </w:pPr>
            <w:r w:rsidRPr="00914834">
              <w:rPr>
                <w:sz w:val="23"/>
                <w:szCs w:val="23"/>
              </w:rPr>
              <w:t>773,77</w:t>
            </w:r>
          </w:p>
        </w:tc>
      </w:tr>
    </w:tbl>
    <w:p w:rsidR="008D4826" w:rsidRPr="00914834" w:rsidRDefault="008D4826" w:rsidP="008D4826">
      <w:pPr>
        <w:ind w:firstLine="709"/>
        <w:jc w:val="both"/>
      </w:pPr>
    </w:p>
    <w:p w:rsidR="008D4826" w:rsidRPr="00914834" w:rsidRDefault="008D4826" w:rsidP="008D4826">
      <w:pPr>
        <w:ind w:firstLine="709"/>
        <w:jc w:val="both"/>
      </w:pPr>
      <w:r w:rsidRPr="00914834">
        <w:t>За аналогичный период 2014 года было зарегистрировано 555 природных пожаров на площади 3932,67 га.</w:t>
      </w:r>
    </w:p>
    <w:p w:rsidR="008D4826" w:rsidRPr="00914834" w:rsidRDefault="008D4826" w:rsidP="008D4826">
      <w:pPr>
        <w:ind w:firstLine="709"/>
        <w:jc w:val="both"/>
      </w:pPr>
    </w:p>
    <w:p w:rsidR="008D4826" w:rsidRPr="00A622DC" w:rsidRDefault="008D4826" w:rsidP="008D4826">
      <w:pPr>
        <w:ind w:firstLine="709"/>
        <w:jc w:val="center"/>
        <w:rPr>
          <w:bCs/>
          <w:i/>
        </w:rPr>
      </w:pPr>
      <w:r w:rsidRPr="00A622DC">
        <w:rPr>
          <w:bCs/>
          <w:i/>
        </w:rPr>
        <w:t xml:space="preserve">Динамика изменения параметров </w:t>
      </w:r>
      <w:proofErr w:type="spellStart"/>
      <w:r w:rsidRPr="00A622DC">
        <w:rPr>
          <w:bCs/>
          <w:i/>
        </w:rPr>
        <w:t>лесопожарной</w:t>
      </w:r>
      <w:proofErr w:type="spellEnd"/>
      <w:r w:rsidRPr="00A622DC">
        <w:rPr>
          <w:bCs/>
          <w:i/>
        </w:rPr>
        <w:t xml:space="preserve"> обстановки в июле</w:t>
      </w:r>
    </w:p>
    <w:p w:rsidR="008D4826" w:rsidRPr="00A622DC" w:rsidRDefault="008D4826" w:rsidP="008D4826">
      <w:pPr>
        <w:ind w:firstLine="709"/>
        <w:jc w:val="center"/>
        <w:rPr>
          <w:bCs/>
          <w:i/>
        </w:rPr>
      </w:pPr>
      <w:r w:rsidRPr="00A622DC">
        <w:rPr>
          <w:bCs/>
          <w:i/>
        </w:rPr>
        <w:t xml:space="preserve"> и с нарастающим итогом за 2014, 2015 гг.</w:t>
      </w:r>
    </w:p>
    <w:tbl>
      <w:tblPr>
        <w:tblW w:w="10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64"/>
        <w:gridCol w:w="2244"/>
        <w:gridCol w:w="1980"/>
        <w:gridCol w:w="2202"/>
        <w:gridCol w:w="2160"/>
      </w:tblGrid>
      <w:tr w:rsidR="008D4826" w:rsidRPr="00914834" w:rsidTr="00E93739">
        <w:tc>
          <w:tcPr>
            <w:tcW w:w="1464" w:type="dxa"/>
            <w:vMerge w:val="restart"/>
          </w:tcPr>
          <w:p w:rsidR="008D4826" w:rsidRPr="00914834" w:rsidRDefault="008D4826" w:rsidP="00E93739">
            <w:pPr>
              <w:jc w:val="center"/>
              <w:rPr>
                <w:b/>
                <w:bCs/>
              </w:rPr>
            </w:pPr>
            <w:r w:rsidRPr="00914834">
              <w:rPr>
                <w:b/>
                <w:bCs/>
                <w:sz w:val="22"/>
                <w:szCs w:val="22"/>
              </w:rPr>
              <w:t>Параметры</w:t>
            </w:r>
          </w:p>
        </w:tc>
        <w:tc>
          <w:tcPr>
            <w:tcW w:w="4224" w:type="dxa"/>
            <w:gridSpan w:val="2"/>
          </w:tcPr>
          <w:p w:rsidR="008D4826" w:rsidRPr="00914834" w:rsidRDefault="008D4826" w:rsidP="00E93739">
            <w:pPr>
              <w:jc w:val="center"/>
              <w:rPr>
                <w:b/>
                <w:bCs/>
              </w:rPr>
            </w:pPr>
            <w:r w:rsidRPr="00914834">
              <w:rPr>
                <w:b/>
                <w:bCs/>
                <w:sz w:val="22"/>
                <w:szCs w:val="22"/>
              </w:rPr>
              <w:t>Июль</w:t>
            </w:r>
          </w:p>
        </w:tc>
        <w:tc>
          <w:tcPr>
            <w:tcW w:w="4362" w:type="dxa"/>
            <w:gridSpan w:val="2"/>
          </w:tcPr>
          <w:p w:rsidR="008D4826" w:rsidRPr="00914834" w:rsidRDefault="008D4826" w:rsidP="00E93739">
            <w:pPr>
              <w:jc w:val="center"/>
              <w:rPr>
                <w:b/>
                <w:bCs/>
              </w:rPr>
            </w:pPr>
            <w:r w:rsidRPr="00914834">
              <w:rPr>
                <w:b/>
                <w:bCs/>
                <w:sz w:val="22"/>
                <w:szCs w:val="22"/>
              </w:rPr>
              <w:t>С нарастающим итогом</w:t>
            </w:r>
          </w:p>
        </w:tc>
      </w:tr>
      <w:tr w:rsidR="008D4826" w:rsidRPr="00914834" w:rsidTr="00E93739">
        <w:tc>
          <w:tcPr>
            <w:tcW w:w="1464" w:type="dxa"/>
            <w:vMerge/>
          </w:tcPr>
          <w:p w:rsidR="008D4826" w:rsidRPr="00914834" w:rsidRDefault="008D4826" w:rsidP="00E93739">
            <w:pPr>
              <w:jc w:val="center"/>
              <w:rPr>
                <w:b/>
                <w:bCs/>
              </w:rPr>
            </w:pPr>
          </w:p>
        </w:tc>
        <w:tc>
          <w:tcPr>
            <w:tcW w:w="2244" w:type="dxa"/>
          </w:tcPr>
          <w:p w:rsidR="008D4826" w:rsidRPr="00914834" w:rsidRDefault="008D4826" w:rsidP="00E93739">
            <w:pPr>
              <w:jc w:val="center"/>
              <w:rPr>
                <w:b/>
                <w:bCs/>
              </w:rPr>
            </w:pPr>
            <w:r w:rsidRPr="00914834">
              <w:rPr>
                <w:b/>
                <w:bCs/>
                <w:sz w:val="22"/>
                <w:szCs w:val="22"/>
              </w:rPr>
              <w:t>количество лесных пожаров</w:t>
            </w:r>
          </w:p>
        </w:tc>
        <w:tc>
          <w:tcPr>
            <w:tcW w:w="1980" w:type="dxa"/>
          </w:tcPr>
          <w:p w:rsidR="008D4826" w:rsidRPr="00914834" w:rsidRDefault="008D4826" w:rsidP="00E93739">
            <w:pPr>
              <w:jc w:val="center"/>
              <w:rPr>
                <w:b/>
                <w:bCs/>
              </w:rPr>
            </w:pPr>
            <w:r w:rsidRPr="00914834">
              <w:rPr>
                <w:b/>
                <w:bCs/>
                <w:sz w:val="22"/>
                <w:szCs w:val="22"/>
              </w:rPr>
              <w:t xml:space="preserve">площадь пожаров, </w:t>
            </w:r>
            <w:proofErr w:type="gramStart"/>
            <w:r w:rsidRPr="00914834">
              <w:rPr>
                <w:b/>
                <w:bCs/>
                <w:sz w:val="22"/>
                <w:szCs w:val="22"/>
              </w:rPr>
              <w:t>га</w:t>
            </w:r>
            <w:proofErr w:type="gramEnd"/>
          </w:p>
        </w:tc>
        <w:tc>
          <w:tcPr>
            <w:tcW w:w="2202" w:type="dxa"/>
          </w:tcPr>
          <w:p w:rsidR="008D4826" w:rsidRPr="00914834" w:rsidRDefault="008D4826" w:rsidP="00E93739">
            <w:pPr>
              <w:jc w:val="center"/>
              <w:rPr>
                <w:b/>
                <w:bCs/>
              </w:rPr>
            </w:pPr>
            <w:r w:rsidRPr="00914834">
              <w:rPr>
                <w:b/>
                <w:bCs/>
                <w:sz w:val="22"/>
                <w:szCs w:val="22"/>
              </w:rPr>
              <w:t>количество лесных пожаров</w:t>
            </w:r>
          </w:p>
        </w:tc>
        <w:tc>
          <w:tcPr>
            <w:tcW w:w="2160" w:type="dxa"/>
          </w:tcPr>
          <w:p w:rsidR="008D4826" w:rsidRPr="00914834" w:rsidRDefault="008D4826" w:rsidP="00E93739">
            <w:pPr>
              <w:jc w:val="center"/>
              <w:rPr>
                <w:b/>
                <w:bCs/>
              </w:rPr>
            </w:pPr>
            <w:r w:rsidRPr="00914834">
              <w:rPr>
                <w:b/>
                <w:bCs/>
                <w:sz w:val="22"/>
                <w:szCs w:val="22"/>
              </w:rPr>
              <w:t xml:space="preserve">площадь пожаров, </w:t>
            </w:r>
            <w:proofErr w:type="gramStart"/>
            <w:r w:rsidRPr="00914834">
              <w:rPr>
                <w:b/>
                <w:bCs/>
                <w:sz w:val="22"/>
                <w:szCs w:val="22"/>
              </w:rPr>
              <w:t>га</w:t>
            </w:r>
            <w:proofErr w:type="gramEnd"/>
          </w:p>
        </w:tc>
      </w:tr>
      <w:tr w:rsidR="008D4826" w:rsidRPr="00914834" w:rsidTr="00E93739">
        <w:trPr>
          <w:trHeight w:val="243"/>
        </w:trPr>
        <w:tc>
          <w:tcPr>
            <w:tcW w:w="1464" w:type="dxa"/>
          </w:tcPr>
          <w:p w:rsidR="008D4826" w:rsidRPr="00914834" w:rsidRDefault="008D4826" w:rsidP="00E93739">
            <w:pPr>
              <w:jc w:val="both"/>
            </w:pPr>
            <w:r w:rsidRPr="00914834">
              <w:rPr>
                <w:sz w:val="22"/>
                <w:szCs w:val="22"/>
              </w:rPr>
              <w:t>2014</w:t>
            </w:r>
          </w:p>
        </w:tc>
        <w:tc>
          <w:tcPr>
            <w:tcW w:w="2244" w:type="dxa"/>
          </w:tcPr>
          <w:p w:rsidR="008D4826" w:rsidRPr="00914834" w:rsidRDefault="008D4826" w:rsidP="00E93739">
            <w:pPr>
              <w:jc w:val="center"/>
            </w:pPr>
            <w:r w:rsidRPr="00914834">
              <w:t>26</w:t>
            </w:r>
          </w:p>
        </w:tc>
        <w:tc>
          <w:tcPr>
            <w:tcW w:w="1980" w:type="dxa"/>
          </w:tcPr>
          <w:p w:rsidR="008D4826" w:rsidRPr="00914834" w:rsidRDefault="008D4826" w:rsidP="00E93739">
            <w:pPr>
              <w:jc w:val="center"/>
            </w:pPr>
            <w:r w:rsidRPr="00914834">
              <w:t>58,66</w:t>
            </w:r>
          </w:p>
        </w:tc>
        <w:tc>
          <w:tcPr>
            <w:tcW w:w="2202" w:type="dxa"/>
          </w:tcPr>
          <w:p w:rsidR="008D4826" w:rsidRPr="00914834" w:rsidRDefault="008D4826" w:rsidP="00E93739">
            <w:pPr>
              <w:jc w:val="center"/>
            </w:pPr>
            <w:r w:rsidRPr="00914834">
              <w:t>555</w:t>
            </w:r>
          </w:p>
        </w:tc>
        <w:tc>
          <w:tcPr>
            <w:tcW w:w="2160" w:type="dxa"/>
          </w:tcPr>
          <w:p w:rsidR="008D4826" w:rsidRPr="00914834" w:rsidRDefault="008D4826" w:rsidP="00E93739">
            <w:pPr>
              <w:jc w:val="center"/>
            </w:pPr>
            <w:r w:rsidRPr="00914834">
              <w:t>3932,67</w:t>
            </w:r>
          </w:p>
        </w:tc>
      </w:tr>
      <w:tr w:rsidR="008D4826" w:rsidRPr="00914834" w:rsidTr="00E93739">
        <w:tc>
          <w:tcPr>
            <w:tcW w:w="1464" w:type="dxa"/>
          </w:tcPr>
          <w:p w:rsidR="008D4826" w:rsidRPr="00914834" w:rsidRDefault="008D4826" w:rsidP="00E93739">
            <w:pPr>
              <w:jc w:val="both"/>
            </w:pPr>
            <w:r w:rsidRPr="00914834">
              <w:rPr>
                <w:sz w:val="22"/>
                <w:szCs w:val="22"/>
              </w:rPr>
              <w:t>2015</w:t>
            </w:r>
          </w:p>
        </w:tc>
        <w:tc>
          <w:tcPr>
            <w:tcW w:w="2244" w:type="dxa"/>
          </w:tcPr>
          <w:p w:rsidR="008D4826" w:rsidRPr="00914834" w:rsidRDefault="008D4826" w:rsidP="00E93739">
            <w:pPr>
              <w:jc w:val="center"/>
            </w:pPr>
            <w:r w:rsidRPr="00914834">
              <w:t>1</w:t>
            </w:r>
          </w:p>
        </w:tc>
        <w:tc>
          <w:tcPr>
            <w:tcW w:w="1980" w:type="dxa"/>
          </w:tcPr>
          <w:p w:rsidR="008D4826" w:rsidRPr="00914834" w:rsidRDefault="008D4826" w:rsidP="00E93739">
            <w:pPr>
              <w:jc w:val="center"/>
            </w:pPr>
            <w:r w:rsidRPr="00914834">
              <w:t>0,3</w:t>
            </w:r>
          </w:p>
        </w:tc>
        <w:tc>
          <w:tcPr>
            <w:tcW w:w="2202" w:type="dxa"/>
          </w:tcPr>
          <w:p w:rsidR="008D4826" w:rsidRPr="00914834" w:rsidRDefault="008D4826" w:rsidP="00E93739">
            <w:pPr>
              <w:jc w:val="center"/>
            </w:pPr>
            <w:r w:rsidRPr="00914834">
              <w:t>273</w:t>
            </w:r>
          </w:p>
        </w:tc>
        <w:tc>
          <w:tcPr>
            <w:tcW w:w="2160" w:type="dxa"/>
          </w:tcPr>
          <w:p w:rsidR="008D4826" w:rsidRPr="00914834" w:rsidRDefault="008D4826" w:rsidP="00E93739">
            <w:pPr>
              <w:jc w:val="center"/>
            </w:pPr>
            <w:r w:rsidRPr="00914834">
              <w:t>1993,78</w:t>
            </w:r>
          </w:p>
        </w:tc>
      </w:tr>
      <w:tr w:rsidR="008D4826" w:rsidRPr="00914834" w:rsidTr="00E93739">
        <w:tc>
          <w:tcPr>
            <w:tcW w:w="1464" w:type="dxa"/>
          </w:tcPr>
          <w:p w:rsidR="008D4826" w:rsidRPr="00914834" w:rsidRDefault="008D4826" w:rsidP="00E93739">
            <w:pPr>
              <w:jc w:val="both"/>
            </w:pPr>
            <w:r w:rsidRPr="00914834">
              <w:rPr>
                <w:sz w:val="22"/>
                <w:szCs w:val="22"/>
              </w:rPr>
              <w:t>Динамика изменения</w:t>
            </w:r>
          </w:p>
        </w:tc>
        <w:tc>
          <w:tcPr>
            <w:tcW w:w="2244" w:type="dxa"/>
          </w:tcPr>
          <w:p w:rsidR="008D4826" w:rsidRPr="00914834" w:rsidRDefault="008D4826" w:rsidP="00E93739">
            <w:pPr>
              <w:jc w:val="center"/>
            </w:pPr>
            <w:r w:rsidRPr="00914834">
              <w:t>+ в 26 раз</w:t>
            </w:r>
          </w:p>
        </w:tc>
        <w:tc>
          <w:tcPr>
            <w:tcW w:w="1980" w:type="dxa"/>
          </w:tcPr>
          <w:p w:rsidR="008D4826" w:rsidRPr="00914834" w:rsidRDefault="008D4826" w:rsidP="00E93739">
            <w:pPr>
              <w:jc w:val="center"/>
            </w:pPr>
            <w:r w:rsidRPr="00914834">
              <w:t>+ в 195 раз</w:t>
            </w:r>
          </w:p>
        </w:tc>
        <w:tc>
          <w:tcPr>
            <w:tcW w:w="2202" w:type="dxa"/>
          </w:tcPr>
          <w:p w:rsidR="008D4826" w:rsidRPr="00914834" w:rsidRDefault="008D4826" w:rsidP="00E93739">
            <w:pPr>
              <w:jc w:val="center"/>
            </w:pPr>
            <w:r w:rsidRPr="00914834">
              <w:t>+ в 2 раза</w:t>
            </w:r>
          </w:p>
        </w:tc>
        <w:tc>
          <w:tcPr>
            <w:tcW w:w="2160" w:type="dxa"/>
          </w:tcPr>
          <w:p w:rsidR="008D4826" w:rsidRPr="00914834" w:rsidRDefault="008D4826" w:rsidP="00E93739">
            <w:pPr>
              <w:jc w:val="center"/>
            </w:pPr>
            <w:r w:rsidRPr="00914834">
              <w:t>+ в 2 раза</w:t>
            </w:r>
          </w:p>
        </w:tc>
      </w:tr>
    </w:tbl>
    <w:p w:rsidR="008D4826" w:rsidRPr="00914834" w:rsidRDefault="008D4826" w:rsidP="008D4826">
      <w:pPr>
        <w:ind w:firstLine="709"/>
        <w:jc w:val="center"/>
        <w:rPr>
          <w:b/>
          <w:bCs/>
        </w:rPr>
      </w:pPr>
    </w:p>
    <w:p w:rsidR="001D022D" w:rsidRPr="00270FC1" w:rsidRDefault="001D022D" w:rsidP="001D022D">
      <w:pPr>
        <w:ind w:firstLine="709"/>
        <w:jc w:val="center"/>
        <w:rPr>
          <w:b/>
          <w:bCs/>
          <w:highlight w:val="yellow"/>
        </w:rPr>
      </w:pPr>
    </w:p>
    <w:p w:rsidR="001D022D" w:rsidRPr="00A622DC" w:rsidRDefault="001D022D" w:rsidP="001D022D">
      <w:pPr>
        <w:ind w:firstLine="709"/>
        <w:jc w:val="both"/>
      </w:pPr>
      <w:r w:rsidRPr="00A622DC">
        <w:t>По состоянию на 01.0</w:t>
      </w:r>
      <w:r w:rsidR="00A622DC" w:rsidRPr="00A622DC">
        <w:t>8</w:t>
      </w:r>
      <w:r w:rsidRPr="00A622DC">
        <w:t>.2015г. особый противопожарный режим действовал в 1</w:t>
      </w:r>
      <w:r w:rsidR="00A622DC" w:rsidRPr="00A622DC">
        <w:t>2</w:t>
      </w:r>
      <w:r w:rsidRPr="00A622DC">
        <w:t>-ти муниципальных образованиях:</w:t>
      </w:r>
    </w:p>
    <w:tbl>
      <w:tblPr>
        <w:tblW w:w="10112" w:type="dxa"/>
        <w:tblInd w:w="108" w:type="dxa"/>
        <w:tblBorders>
          <w:insideH w:val="single" w:sz="4" w:space="0" w:color="auto"/>
        </w:tblBorders>
        <w:tblLook w:val="01E0"/>
      </w:tblPr>
      <w:tblGrid>
        <w:gridCol w:w="2552"/>
        <w:gridCol w:w="7560"/>
      </w:tblGrid>
      <w:tr w:rsidR="001D022D" w:rsidRPr="00A622DC" w:rsidTr="00A622DC">
        <w:tc>
          <w:tcPr>
            <w:tcW w:w="2552" w:type="dxa"/>
          </w:tcPr>
          <w:p w:rsidR="001D022D" w:rsidRPr="00A622DC" w:rsidRDefault="001D022D" w:rsidP="00A3173B">
            <w:pPr>
              <w:jc w:val="both"/>
            </w:pPr>
            <w:r w:rsidRPr="00A622DC">
              <w:t>Восточный управленческий округ</w:t>
            </w:r>
          </w:p>
          <w:p w:rsidR="001D022D" w:rsidRPr="00A622DC" w:rsidRDefault="001D022D" w:rsidP="008F5D3E">
            <w:pPr>
              <w:jc w:val="both"/>
            </w:pPr>
            <w:r w:rsidRPr="00A622DC">
              <w:t>(</w:t>
            </w:r>
            <w:r w:rsidR="008F5D3E">
              <w:t>8</w:t>
            </w:r>
            <w:r w:rsidRPr="00A622DC">
              <w:t xml:space="preserve"> МО)</w:t>
            </w:r>
          </w:p>
        </w:tc>
        <w:tc>
          <w:tcPr>
            <w:tcW w:w="7560" w:type="dxa"/>
          </w:tcPr>
          <w:p w:rsidR="001D022D" w:rsidRPr="00A622DC" w:rsidRDefault="001D022D" w:rsidP="00A3173B">
            <w:pPr>
              <w:numPr>
                <w:ilvl w:val="0"/>
                <w:numId w:val="6"/>
              </w:numPr>
              <w:tabs>
                <w:tab w:val="clear" w:pos="720"/>
                <w:tab w:val="num" w:pos="0"/>
              </w:tabs>
              <w:ind w:left="72" w:firstLine="0"/>
              <w:jc w:val="both"/>
            </w:pPr>
            <w:r w:rsidRPr="00A622DC">
              <w:t>Муниципальное образование город Алапаевск</w:t>
            </w:r>
          </w:p>
          <w:p w:rsidR="001D022D" w:rsidRPr="00A622DC" w:rsidRDefault="001D022D" w:rsidP="00A3173B">
            <w:pPr>
              <w:numPr>
                <w:ilvl w:val="0"/>
                <w:numId w:val="6"/>
              </w:numPr>
              <w:tabs>
                <w:tab w:val="clear" w:pos="720"/>
                <w:tab w:val="num" w:pos="0"/>
              </w:tabs>
              <w:ind w:left="72" w:firstLine="0"/>
              <w:jc w:val="both"/>
            </w:pPr>
            <w:r w:rsidRPr="00A622DC">
              <w:t>Тавдинский городской округ</w:t>
            </w:r>
          </w:p>
          <w:p w:rsidR="001D022D" w:rsidRPr="00A622DC" w:rsidRDefault="001D022D" w:rsidP="00A3173B">
            <w:pPr>
              <w:numPr>
                <w:ilvl w:val="0"/>
                <w:numId w:val="6"/>
              </w:numPr>
              <w:tabs>
                <w:tab w:val="clear" w:pos="720"/>
                <w:tab w:val="num" w:pos="0"/>
              </w:tabs>
              <w:ind w:left="72" w:firstLine="0"/>
              <w:jc w:val="both"/>
            </w:pPr>
            <w:proofErr w:type="spellStart"/>
            <w:r w:rsidRPr="00A622DC">
              <w:t>Кузнецовское</w:t>
            </w:r>
            <w:proofErr w:type="spellEnd"/>
            <w:r w:rsidRPr="00A622DC">
              <w:t xml:space="preserve"> сельское поселение</w:t>
            </w:r>
          </w:p>
          <w:p w:rsidR="001D022D" w:rsidRPr="00A622DC" w:rsidRDefault="001D022D" w:rsidP="00A3173B">
            <w:pPr>
              <w:numPr>
                <w:ilvl w:val="0"/>
                <w:numId w:val="6"/>
              </w:numPr>
              <w:tabs>
                <w:tab w:val="clear" w:pos="720"/>
                <w:tab w:val="num" w:pos="0"/>
              </w:tabs>
              <w:ind w:left="72" w:firstLine="0"/>
              <w:jc w:val="both"/>
            </w:pPr>
            <w:proofErr w:type="spellStart"/>
            <w:r w:rsidRPr="00A622DC">
              <w:t>Таборинское</w:t>
            </w:r>
            <w:proofErr w:type="spellEnd"/>
            <w:r w:rsidRPr="00A622DC">
              <w:t xml:space="preserve"> сельское поселение</w:t>
            </w:r>
          </w:p>
          <w:p w:rsidR="001D022D" w:rsidRPr="00A622DC" w:rsidRDefault="001D022D" w:rsidP="00A3173B">
            <w:pPr>
              <w:numPr>
                <w:ilvl w:val="0"/>
                <w:numId w:val="6"/>
              </w:numPr>
              <w:tabs>
                <w:tab w:val="clear" w:pos="720"/>
                <w:tab w:val="num" w:pos="0"/>
              </w:tabs>
              <w:ind w:left="72" w:firstLine="0"/>
              <w:jc w:val="both"/>
            </w:pPr>
            <w:proofErr w:type="spellStart"/>
            <w:r w:rsidRPr="00A622DC">
              <w:t>Унже-Павинское</w:t>
            </w:r>
            <w:proofErr w:type="spellEnd"/>
            <w:r w:rsidRPr="00A622DC">
              <w:t xml:space="preserve"> сельское поселение</w:t>
            </w:r>
          </w:p>
          <w:p w:rsidR="001D022D" w:rsidRPr="00A622DC" w:rsidRDefault="001D022D" w:rsidP="00A3173B">
            <w:pPr>
              <w:numPr>
                <w:ilvl w:val="0"/>
                <w:numId w:val="6"/>
              </w:numPr>
              <w:tabs>
                <w:tab w:val="clear" w:pos="720"/>
                <w:tab w:val="num" w:pos="0"/>
              </w:tabs>
              <w:ind w:left="72" w:firstLine="0"/>
            </w:pPr>
            <w:r w:rsidRPr="00A622DC">
              <w:t>муниципальное образование «Восточное сельское поселение»</w:t>
            </w:r>
          </w:p>
          <w:p w:rsidR="001D022D" w:rsidRPr="00A622DC" w:rsidRDefault="001D022D" w:rsidP="00A3173B">
            <w:pPr>
              <w:numPr>
                <w:ilvl w:val="0"/>
                <w:numId w:val="6"/>
              </w:numPr>
              <w:tabs>
                <w:tab w:val="clear" w:pos="720"/>
                <w:tab w:val="num" w:pos="0"/>
              </w:tabs>
              <w:ind w:left="72" w:firstLine="0"/>
            </w:pPr>
            <w:r w:rsidRPr="00A622DC">
              <w:t xml:space="preserve">муниципальное образование «Зареченское сельское поселение» </w:t>
            </w:r>
          </w:p>
          <w:p w:rsidR="001D022D" w:rsidRPr="00A622DC" w:rsidRDefault="001D022D" w:rsidP="00A3173B">
            <w:pPr>
              <w:numPr>
                <w:ilvl w:val="0"/>
                <w:numId w:val="6"/>
              </w:numPr>
              <w:tabs>
                <w:tab w:val="clear" w:pos="720"/>
                <w:tab w:val="num" w:pos="0"/>
              </w:tabs>
              <w:ind w:left="72" w:firstLine="0"/>
            </w:pPr>
            <w:r w:rsidRPr="00A622DC">
              <w:t>муниципальное образование «</w:t>
            </w:r>
            <w:proofErr w:type="spellStart"/>
            <w:r w:rsidRPr="00A622DC">
              <w:t>Обуховское</w:t>
            </w:r>
            <w:proofErr w:type="spellEnd"/>
            <w:r w:rsidRPr="00A622DC">
              <w:t xml:space="preserve"> сельское поселение»</w:t>
            </w:r>
          </w:p>
        </w:tc>
      </w:tr>
      <w:tr w:rsidR="001D022D" w:rsidRPr="00A622DC" w:rsidTr="00A622DC">
        <w:tc>
          <w:tcPr>
            <w:tcW w:w="2552" w:type="dxa"/>
          </w:tcPr>
          <w:p w:rsidR="001D022D" w:rsidRPr="00A622DC" w:rsidRDefault="001D022D" w:rsidP="00A3173B">
            <w:pPr>
              <w:jc w:val="both"/>
            </w:pPr>
            <w:r w:rsidRPr="00A622DC">
              <w:t>Южный управленческий округ</w:t>
            </w:r>
          </w:p>
          <w:p w:rsidR="001D022D" w:rsidRPr="00A622DC" w:rsidRDefault="001D022D" w:rsidP="008F5D3E">
            <w:pPr>
              <w:jc w:val="both"/>
            </w:pPr>
            <w:r w:rsidRPr="00A622DC">
              <w:t>(</w:t>
            </w:r>
            <w:r w:rsidR="008F5D3E">
              <w:t>1</w:t>
            </w:r>
            <w:r w:rsidRPr="00A622DC">
              <w:t xml:space="preserve"> МО)</w:t>
            </w:r>
          </w:p>
        </w:tc>
        <w:tc>
          <w:tcPr>
            <w:tcW w:w="7560" w:type="dxa"/>
          </w:tcPr>
          <w:p w:rsidR="001D022D" w:rsidRPr="00A622DC" w:rsidRDefault="001D022D" w:rsidP="00A3173B">
            <w:pPr>
              <w:numPr>
                <w:ilvl w:val="0"/>
                <w:numId w:val="7"/>
              </w:numPr>
              <w:tabs>
                <w:tab w:val="clear" w:pos="720"/>
                <w:tab w:val="num" w:pos="0"/>
              </w:tabs>
              <w:ind w:left="72" w:firstLine="0"/>
              <w:jc w:val="both"/>
            </w:pPr>
            <w:r w:rsidRPr="00A622DC">
              <w:t>муниципальное образование «поселок Уральский»</w:t>
            </w:r>
          </w:p>
        </w:tc>
      </w:tr>
      <w:tr w:rsidR="001D022D" w:rsidRPr="00A622DC" w:rsidTr="00A622DC">
        <w:tc>
          <w:tcPr>
            <w:tcW w:w="2552" w:type="dxa"/>
          </w:tcPr>
          <w:p w:rsidR="001D022D" w:rsidRPr="00A622DC" w:rsidRDefault="001D022D" w:rsidP="00A3173B">
            <w:pPr>
              <w:jc w:val="both"/>
            </w:pPr>
            <w:r w:rsidRPr="00A622DC">
              <w:t>Западный управленческий округ</w:t>
            </w:r>
          </w:p>
          <w:p w:rsidR="001D022D" w:rsidRPr="00A622DC" w:rsidRDefault="001D022D" w:rsidP="008F5D3E">
            <w:pPr>
              <w:jc w:val="both"/>
            </w:pPr>
            <w:r w:rsidRPr="00A622DC">
              <w:t>(</w:t>
            </w:r>
            <w:r w:rsidR="008F5D3E">
              <w:t>3</w:t>
            </w:r>
            <w:r w:rsidRPr="00A622DC">
              <w:t xml:space="preserve"> МО)</w:t>
            </w:r>
          </w:p>
        </w:tc>
        <w:tc>
          <w:tcPr>
            <w:tcW w:w="7560" w:type="dxa"/>
          </w:tcPr>
          <w:p w:rsidR="001D022D" w:rsidRPr="00A622DC" w:rsidRDefault="001D022D" w:rsidP="00A3173B">
            <w:pPr>
              <w:numPr>
                <w:ilvl w:val="0"/>
                <w:numId w:val="8"/>
              </w:numPr>
              <w:tabs>
                <w:tab w:val="clear" w:pos="720"/>
                <w:tab w:val="num" w:pos="0"/>
              </w:tabs>
              <w:ind w:left="72" w:firstLine="0"/>
              <w:jc w:val="both"/>
            </w:pPr>
            <w:r w:rsidRPr="00A622DC">
              <w:t>городской округ Первоуральск</w:t>
            </w:r>
          </w:p>
          <w:p w:rsidR="001D022D" w:rsidRPr="00A622DC" w:rsidRDefault="001D022D" w:rsidP="00A3173B">
            <w:pPr>
              <w:numPr>
                <w:ilvl w:val="0"/>
                <w:numId w:val="8"/>
              </w:numPr>
              <w:tabs>
                <w:tab w:val="clear" w:pos="720"/>
                <w:tab w:val="num" w:pos="0"/>
              </w:tabs>
              <w:ind w:left="72" w:firstLine="0"/>
              <w:jc w:val="both"/>
            </w:pPr>
            <w:r w:rsidRPr="00A622DC">
              <w:t>городской округ Среднеуральск</w:t>
            </w:r>
          </w:p>
          <w:p w:rsidR="00A622DC" w:rsidRPr="00A622DC" w:rsidRDefault="00A622DC" w:rsidP="00A3173B">
            <w:pPr>
              <w:numPr>
                <w:ilvl w:val="0"/>
                <w:numId w:val="8"/>
              </w:numPr>
              <w:tabs>
                <w:tab w:val="clear" w:pos="720"/>
                <w:tab w:val="num" w:pos="0"/>
              </w:tabs>
              <w:ind w:left="72" w:firstLine="0"/>
              <w:jc w:val="both"/>
            </w:pPr>
            <w:r w:rsidRPr="00A622DC">
              <w:t>Полевской городской округ</w:t>
            </w:r>
          </w:p>
        </w:tc>
      </w:tr>
    </w:tbl>
    <w:p w:rsidR="001D022D" w:rsidRPr="00A622DC" w:rsidRDefault="001D022D" w:rsidP="001D022D">
      <w:pPr>
        <w:jc w:val="center"/>
        <w:rPr>
          <w:b/>
          <w:bCs/>
          <w:color w:val="FF00FF"/>
          <w:highlight w:val="yellow"/>
        </w:rPr>
      </w:pPr>
    </w:p>
    <w:p w:rsidR="00AA16AB" w:rsidRPr="006D6D99" w:rsidRDefault="00AA16AB" w:rsidP="00E37899">
      <w:pPr>
        <w:ind w:right="-27"/>
        <w:rPr>
          <w:i/>
          <w:iCs/>
        </w:rPr>
      </w:pPr>
      <w:r w:rsidRPr="006D6D99">
        <w:rPr>
          <w:b/>
          <w:bCs/>
          <w:i/>
          <w:iCs/>
        </w:rPr>
        <w:t>Сейсмологическая обстановка и экзогенные геологические процессы</w:t>
      </w:r>
    </w:p>
    <w:p w:rsidR="00AA16AB" w:rsidRPr="006D6D99" w:rsidRDefault="00AA16AB" w:rsidP="00E37899">
      <w:pPr>
        <w:tabs>
          <w:tab w:val="left" w:pos="600"/>
          <w:tab w:val="left" w:pos="720"/>
        </w:tabs>
        <w:ind w:firstLine="708"/>
        <w:jc w:val="both"/>
        <w:outlineLvl w:val="0"/>
      </w:pPr>
      <w:r w:rsidRPr="006D6D99">
        <w:t>За анализируемый период на территории области сейсмологических событий не зарегистрировано.</w:t>
      </w:r>
    </w:p>
    <w:p w:rsidR="00AA16AB" w:rsidRPr="006D6D99" w:rsidRDefault="00AA16AB" w:rsidP="00E37899">
      <w:pPr>
        <w:tabs>
          <w:tab w:val="left" w:pos="600"/>
          <w:tab w:val="left" w:pos="720"/>
        </w:tabs>
        <w:ind w:firstLine="708"/>
        <w:jc w:val="both"/>
        <w:outlineLvl w:val="0"/>
      </w:pPr>
      <w:r w:rsidRPr="006D6D99">
        <w:t>Экзогенные геологические процессы на территории области по всем типам находились на уровне среднемноголетних значений.</w:t>
      </w:r>
    </w:p>
    <w:p w:rsidR="00AA16AB" w:rsidRPr="006D6D99" w:rsidRDefault="00AA16AB" w:rsidP="00E37899">
      <w:pPr>
        <w:tabs>
          <w:tab w:val="left" w:pos="0"/>
        </w:tabs>
        <w:ind w:firstLine="720"/>
        <w:jc w:val="both"/>
        <w:outlineLvl w:val="0"/>
      </w:pPr>
      <w:r w:rsidRPr="006D6D99">
        <w:t>За аналогичный период прошлого года сейсмическая активность не наблюдалась.</w:t>
      </w:r>
    </w:p>
    <w:p w:rsidR="00AA16AB" w:rsidRPr="006D6D99" w:rsidRDefault="00AA16AB" w:rsidP="003332BD">
      <w:pPr>
        <w:tabs>
          <w:tab w:val="left" w:pos="0"/>
        </w:tabs>
        <w:ind w:firstLine="720"/>
        <w:jc w:val="both"/>
        <w:outlineLvl w:val="0"/>
      </w:pPr>
    </w:p>
    <w:p w:rsidR="00C36AEF" w:rsidRPr="006D6D99" w:rsidRDefault="00C36AEF" w:rsidP="003332BD">
      <w:pPr>
        <w:tabs>
          <w:tab w:val="left" w:pos="0"/>
        </w:tabs>
        <w:ind w:firstLine="720"/>
        <w:jc w:val="both"/>
        <w:outlineLvl w:val="0"/>
      </w:pPr>
    </w:p>
    <w:p w:rsidR="00AA16AB" w:rsidRPr="009B252A" w:rsidRDefault="00AA16AB" w:rsidP="003332BD">
      <w:pPr>
        <w:tabs>
          <w:tab w:val="left" w:pos="600"/>
          <w:tab w:val="left" w:pos="720"/>
          <w:tab w:val="left" w:pos="4275"/>
        </w:tabs>
        <w:ind w:firstLine="708"/>
        <w:jc w:val="both"/>
        <w:outlineLvl w:val="0"/>
        <w:rPr>
          <w:b/>
          <w:bCs/>
          <w:spacing w:val="2"/>
          <w:u w:val="single"/>
        </w:rPr>
      </w:pPr>
      <w:r w:rsidRPr="009B252A">
        <w:rPr>
          <w:u w:val="single"/>
        </w:rPr>
        <w:tab/>
      </w:r>
      <w:r w:rsidRPr="009B252A">
        <w:rPr>
          <w:b/>
          <w:bCs/>
          <w:u w:val="single"/>
        </w:rPr>
        <w:t>1.2</w:t>
      </w:r>
      <w:r w:rsidRPr="009B252A">
        <w:rPr>
          <w:u w:val="single"/>
        </w:rPr>
        <w:t xml:space="preserve"> </w:t>
      </w:r>
      <w:r w:rsidRPr="009B252A">
        <w:rPr>
          <w:b/>
          <w:bCs/>
          <w:spacing w:val="2"/>
          <w:u w:val="single"/>
        </w:rPr>
        <w:t>Обзор аварийных и других опасных происшествий техногенного характера</w:t>
      </w:r>
    </w:p>
    <w:p w:rsidR="00AA16AB" w:rsidRPr="009B252A" w:rsidRDefault="00AA16AB" w:rsidP="003332BD">
      <w:pPr>
        <w:tabs>
          <w:tab w:val="left" w:pos="600"/>
          <w:tab w:val="left" w:pos="720"/>
          <w:tab w:val="left" w:pos="4275"/>
        </w:tabs>
        <w:ind w:firstLine="708"/>
        <w:jc w:val="both"/>
        <w:outlineLvl w:val="0"/>
        <w:rPr>
          <w:u w:val="single"/>
        </w:rPr>
      </w:pPr>
    </w:p>
    <w:p w:rsidR="00783602" w:rsidRPr="009B252A" w:rsidRDefault="00783602" w:rsidP="00783602">
      <w:pPr>
        <w:ind w:firstLine="720"/>
        <w:rPr>
          <w:b/>
          <w:bCs/>
          <w:i/>
          <w:iCs/>
        </w:rPr>
      </w:pPr>
      <w:r w:rsidRPr="009B252A">
        <w:rPr>
          <w:b/>
          <w:bCs/>
          <w:i/>
          <w:iCs/>
        </w:rPr>
        <w:t>Техногенные пожары</w:t>
      </w:r>
    </w:p>
    <w:p w:rsidR="00783602" w:rsidRPr="009B252A" w:rsidRDefault="00783602" w:rsidP="00783602">
      <w:pPr>
        <w:pStyle w:val="a5"/>
        <w:ind w:firstLine="709"/>
        <w:jc w:val="both"/>
        <w:outlineLvl w:val="0"/>
        <w:rPr>
          <w:b w:val="0"/>
          <w:bCs w:val="0"/>
          <w:sz w:val="24"/>
          <w:szCs w:val="24"/>
        </w:rPr>
      </w:pPr>
      <w:r w:rsidRPr="009B252A">
        <w:rPr>
          <w:b w:val="0"/>
          <w:bCs w:val="0"/>
          <w:sz w:val="24"/>
          <w:szCs w:val="24"/>
        </w:rPr>
        <w:t xml:space="preserve">В течение </w:t>
      </w:r>
      <w:r w:rsidR="005D2E7C" w:rsidRPr="009B252A">
        <w:rPr>
          <w:b w:val="0"/>
          <w:bCs w:val="0"/>
          <w:sz w:val="24"/>
          <w:szCs w:val="24"/>
        </w:rPr>
        <w:t>ию</w:t>
      </w:r>
      <w:r w:rsidR="006D6D99" w:rsidRPr="009B252A">
        <w:rPr>
          <w:b w:val="0"/>
          <w:bCs w:val="0"/>
          <w:sz w:val="24"/>
          <w:szCs w:val="24"/>
        </w:rPr>
        <w:t>л</w:t>
      </w:r>
      <w:r w:rsidR="005D2E7C" w:rsidRPr="009B252A">
        <w:rPr>
          <w:b w:val="0"/>
          <w:bCs w:val="0"/>
          <w:sz w:val="24"/>
          <w:szCs w:val="24"/>
        </w:rPr>
        <w:t>я</w:t>
      </w:r>
      <w:r w:rsidRPr="009B252A">
        <w:rPr>
          <w:b w:val="0"/>
          <w:bCs w:val="0"/>
          <w:sz w:val="24"/>
          <w:szCs w:val="24"/>
        </w:rPr>
        <w:t xml:space="preserve"> на территории Свердловской области произошло </w:t>
      </w:r>
      <w:r w:rsidR="005D2E7C" w:rsidRPr="009B252A">
        <w:rPr>
          <w:b w:val="0"/>
          <w:bCs w:val="0"/>
          <w:sz w:val="24"/>
          <w:szCs w:val="24"/>
        </w:rPr>
        <w:t>2</w:t>
      </w:r>
      <w:r w:rsidR="00473897" w:rsidRPr="009B252A">
        <w:rPr>
          <w:b w:val="0"/>
          <w:bCs w:val="0"/>
          <w:sz w:val="24"/>
          <w:szCs w:val="24"/>
        </w:rPr>
        <w:t>13</w:t>
      </w:r>
      <w:r w:rsidRPr="009B252A">
        <w:rPr>
          <w:b w:val="0"/>
          <w:bCs w:val="0"/>
          <w:sz w:val="24"/>
          <w:szCs w:val="24"/>
        </w:rPr>
        <w:t xml:space="preserve"> техногенных пожар</w:t>
      </w:r>
      <w:r w:rsidR="00473897" w:rsidRPr="009B252A">
        <w:rPr>
          <w:b w:val="0"/>
          <w:bCs w:val="0"/>
          <w:sz w:val="24"/>
          <w:szCs w:val="24"/>
        </w:rPr>
        <w:t>ов</w:t>
      </w:r>
      <w:r w:rsidRPr="009B252A">
        <w:rPr>
          <w:b w:val="0"/>
          <w:bCs w:val="0"/>
          <w:sz w:val="24"/>
          <w:szCs w:val="24"/>
        </w:rPr>
        <w:t xml:space="preserve">, в которых погибло </w:t>
      </w:r>
      <w:r w:rsidR="005D2E7C" w:rsidRPr="009B252A">
        <w:rPr>
          <w:b w:val="0"/>
          <w:bCs w:val="0"/>
          <w:sz w:val="24"/>
          <w:szCs w:val="24"/>
        </w:rPr>
        <w:t>2</w:t>
      </w:r>
      <w:r w:rsidR="00473897" w:rsidRPr="009B252A">
        <w:rPr>
          <w:b w:val="0"/>
          <w:bCs w:val="0"/>
          <w:sz w:val="24"/>
          <w:szCs w:val="24"/>
        </w:rPr>
        <w:t>0</w:t>
      </w:r>
      <w:r w:rsidRPr="009B252A">
        <w:rPr>
          <w:b w:val="0"/>
          <w:bCs w:val="0"/>
          <w:sz w:val="24"/>
          <w:szCs w:val="24"/>
        </w:rPr>
        <w:t xml:space="preserve"> человек, травмирован</w:t>
      </w:r>
      <w:r w:rsidR="005D2E7C" w:rsidRPr="009B252A">
        <w:rPr>
          <w:b w:val="0"/>
          <w:bCs w:val="0"/>
          <w:sz w:val="24"/>
          <w:szCs w:val="24"/>
        </w:rPr>
        <w:t>о</w:t>
      </w:r>
      <w:r w:rsidRPr="009B252A">
        <w:rPr>
          <w:b w:val="0"/>
          <w:bCs w:val="0"/>
          <w:sz w:val="24"/>
          <w:szCs w:val="24"/>
        </w:rPr>
        <w:t xml:space="preserve"> </w:t>
      </w:r>
      <w:r w:rsidR="005D2E7C" w:rsidRPr="009B252A">
        <w:rPr>
          <w:b w:val="0"/>
          <w:bCs w:val="0"/>
          <w:sz w:val="24"/>
          <w:szCs w:val="24"/>
        </w:rPr>
        <w:t>1</w:t>
      </w:r>
      <w:r w:rsidR="00473897" w:rsidRPr="009B252A">
        <w:rPr>
          <w:b w:val="0"/>
          <w:bCs w:val="0"/>
          <w:sz w:val="24"/>
          <w:szCs w:val="24"/>
        </w:rPr>
        <w:t>8</w:t>
      </w:r>
      <w:r w:rsidRPr="009B252A">
        <w:rPr>
          <w:b w:val="0"/>
          <w:bCs w:val="0"/>
          <w:sz w:val="24"/>
          <w:szCs w:val="24"/>
        </w:rPr>
        <w:t xml:space="preserve"> человек и спасено </w:t>
      </w:r>
      <w:r w:rsidR="00473897" w:rsidRPr="009B252A">
        <w:rPr>
          <w:b w:val="0"/>
          <w:bCs w:val="0"/>
          <w:sz w:val="24"/>
          <w:szCs w:val="24"/>
        </w:rPr>
        <w:t>1</w:t>
      </w:r>
      <w:r w:rsidR="005D2E7C" w:rsidRPr="009B252A">
        <w:rPr>
          <w:b w:val="0"/>
          <w:bCs w:val="0"/>
          <w:sz w:val="24"/>
          <w:szCs w:val="24"/>
        </w:rPr>
        <w:t>5</w:t>
      </w:r>
      <w:r w:rsidRPr="009B252A">
        <w:rPr>
          <w:b w:val="0"/>
          <w:bCs w:val="0"/>
          <w:sz w:val="24"/>
          <w:szCs w:val="24"/>
        </w:rPr>
        <w:t xml:space="preserve"> человек.</w:t>
      </w:r>
    </w:p>
    <w:p w:rsidR="00783602" w:rsidRPr="009B252A" w:rsidRDefault="00783602" w:rsidP="00783602">
      <w:pPr>
        <w:pStyle w:val="a5"/>
        <w:ind w:firstLine="709"/>
        <w:jc w:val="both"/>
        <w:outlineLvl w:val="0"/>
        <w:rPr>
          <w:b w:val="0"/>
          <w:bCs w:val="0"/>
          <w:sz w:val="24"/>
          <w:szCs w:val="24"/>
        </w:rPr>
      </w:pPr>
      <w:r w:rsidRPr="009B252A">
        <w:rPr>
          <w:b w:val="0"/>
          <w:bCs w:val="0"/>
          <w:sz w:val="24"/>
          <w:szCs w:val="24"/>
        </w:rPr>
        <w:t xml:space="preserve">За аналогичный период 2014 года в области произошло  </w:t>
      </w:r>
      <w:r w:rsidR="005D2E7C" w:rsidRPr="009B252A">
        <w:rPr>
          <w:b w:val="0"/>
          <w:bCs w:val="0"/>
          <w:sz w:val="24"/>
          <w:szCs w:val="24"/>
        </w:rPr>
        <w:t>2</w:t>
      </w:r>
      <w:r w:rsidR="00473897" w:rsidRPr="009B252A">
        <w:rPr>
          <w:b w:val="0"/>
          <w:bCs w:val="0"/>
          <w:sz w:val="24"/>
          <w:szCs w:val="24"/>
        </w:rPr>
        <w:t>30</w:t>
      </w:r>
      <w:r w:rsidRPr="009B252A">
        <w:rPr>
          <w:b w:val="0"/>
          <w:bCs w:val="0"/>
          <w:sz w:val="24"/>
          <w:szCs w:val="24"/>
        </w:rPr>
        <w:t xml:space="preserve"> пожар</w:t>
      </w:r>
      <w:r w:rsidR="00473897" w:rsidRPr="009B252A">
        <w:rPr>
          <w:b w:val="0"/>
          <w:bCs w:val="0"/>
          <w:sz w:val="24"/>
          <w:szCs w:val="24"/>
        </w:rPr>
        <w:t>ов</w:t>
      </w:r>
      <w:r w:rsidRPr="009B252A">
        <w:rPr>
          <w:b w:val="0"/>
          <w:bCs w:val="0"/>
          <w:sz w:val="24"/>
          <w:szCs w:val="24"/>
        </w:rPr>
        <w:t xml:space="preserve">, в которых погибло </w:t>
      </w:r>
      <w:r w:rsidR="00473897" w:rsidRPr="009B252A">
        <w:rPr>
          <w:b w:val="0"/>
          <w:bCs w:val="0"/>
          <w:sz w:val="24"/>
          <w:szCs w:val="24"/>
        </w:rPr>
        <w:t>17</w:t>
      </w:r>
      <w:r w:rsidRPr="009B252A">
        <w:rPr>
          <w:b w:val="0"/>
          <w:bCs w:val="0"/>
          <w:sz w:val="24"/>
          <w:szCs w:val="24"/>
        </w:rPr>
        <w:t xml:space="preserve"> человек, травмирован</w:t>
      </w:r>
      <w:r w:rsidR="00473897" w:rsidRPr="009B252A">
        <w:rPr>
          <w:b w:val="0"/>
          <w:bCs w:val="0"/>
          <w:sz w:val="24"/>
          <w:szCs w:val="24"/>
        </w:rPr>
        <w:t>о</w:t>
      </w:r>
      <w:r w:rsidRPr="009B252A">
        <w:rPr>
          <w:b w:val="0"/>
          <w:bCs w:val="0"/>
          <w:sz w:val="24"/>
          <w:szCs w:val="24"/>
        </w:rPr>
        <w:t xml:space="preserve"> </w:t>
      </w:r>
      <w:r w:rsidR="00473897" w:rsidRPr="009B252A">
        <w:rPr>
          <w:b w:val="0"/>
          <w:bCs w:val="0"/>
          <w:sz w:val="24"/>
          <w:szCs w:val="24"/>
        </w:rPr>
        <w:t>18</w:t>
      </w:r>
      <w:r w:rsidRPr="009B252A">
        <w:rPr>
          <w:b w:val="0"/>
          <w:bCs w:val="0"/>
          <w:sz w:val="24"/>
          <w:szCs w:val="24"/>
        </w:rPr>
        <w:t xml:space="preserve"> человек, </w:t>
      </w:r>
      <w:r w:rsidR="00473897" w:rsidRPr="009B252A">
        <w:rPr>
          <w:b w:val="0"/>
          <w:bCs w:val="0"/>
          <w:sz w:val="24"/>
          <w:szCs w:val="24"/>
        </w:rPr>
        <w:t xml:space="preserve"> было </w:t>
      </w:r>
      <w:r w:rsidRPr="009B252A">
        <w:rPr>
          <w:b w:val="0"/>
          <w:bCs w:val="0"/>
          <w:sz w:val="24"/>
          <w:szCs w:val="24"/>
        </w:rPr>
        <w:t xml:space="preserve">спасено </w:t>
      </w:r>
      <w:r w:rsidR="00473897" w:rsidRPr="009B252A">
        <w:rPr>
          <w:b w:val="0"/>
          <w:bCs w:val="0"/>
          <w:sz w:val="24"/>
          <w:szCs w:val="24"/>
        </w:rPr>
        <w:t>10</w:t>
      </w:r>
      <w:r w:rsidR="00636F98">
        <w:rPr>
          <w:b w:val="0"/>
          <w:bCs w:val="0"/>
          <w:sz w:val="24"/>
          <w:szCs w:val="24"/>
        </w:rPr>
        <w:t>0</w:t>
      </w:r>
      <w:r w:rsidRPr="009B252A">
        <w:rPr>
          <w:b w:val="0"/>
          <w:bCs w:val="0"/>
          <w:sz w:val="24"/>
          <w:szCs w:val="24"/>
        </w:rPr>
        <w:t xml:space="preserve"> человек.</w:t>
      </w:r>
    </w:p>
    <w:p w:rsidR="00783602" w:rsidRPr="009B252A" w:rsidRDefault="00783602" w:rsidP="00783602">
      <w:pPr>
        <w:pStyle w:val="a5"/>
        <w:ind w:firstLine="709"/>
        <w:jc w:val="both"/>
        <w:outlineLvl w:val="0"/>
        <w:rPr>
          <w:b w:val="0"/>
          <w:bCs w:val="0"/>
          <w:sz w:val="24"/>
          <w:szCs w:val="24"/>
        </w:rPr>
      </w:pPr>
    </w:p>
    <w:p w:rsidR="00783602" w:rsidRPr="009B252A" w:rsidRDefault="00783602" w:rsidP="00783602">
      <w:pPr>
        <w:pStyle w:val="a5"/>
        <w:ind w:firstLine="709"/>
        <w:outlineLvl w:val="0"/>
        <w:rPr>
          <w:b w:val="0"/>
          <w:bCs w:val="0"/>
          <w:i/>
          <w:iCs/>
          <w:sz w:val="24"/>
          <w:szCs w:val="24"/>
        </w:rPr>
      </w:pPr>
      <w:r w:rsidRPr="009B252A">
        <w:rPr>
          <w:b w:val="0"/>
          <w:bCs w:val="0"/>
          <w:i/>
          <w:iCs/>
          <w:sz w:val="24"/>
          <w:szCs w:val="24"/>
        </w:rPr>
        <w:t>Динамика  количественных  характеристик по техногенным пожарам</w:t>
      </w:r>
    </w:p>
    <w:tbl>
      <w:tblPr>
        <w:tblW w:w="985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688"/>
        <w:gridCol w:w="2142"/>
        <w:gridCol w:w="2508"/>
        <w:gridCol w:w="1965"/>
      </w:tblGrid>
      <w:tr w:rsidR="00783602" w:rsidRPr="009B252A" w:rsidTr="004F5AD2">
        <w:tc>
          <w:tcPr>
            <w:tcW w:w="1548" w:type="dxa"/>
            <w:shd w:val="clear" w:color="auto" w:fill="CCCCCC"/>
          </w:tcPr>
          <w:p w:rsidR="00783602" w:rsidRPr="009B252A" w:rsidRDefault="00783602" w:rsidP="004F5AD2">
            <w:pPr>
              <w:jc w:val="center"/>
              <w:rPr>
                <w:b/>
                <w:bCs/>
              </w:rPr>
            </w:pPr>
            <w:r w:rsidRPr="009B252A">
              <w:rPr>
                <w:b/>
                <w:bCs/>
                <w:sz w:val="22"/>
                <w:szCs w:val="22"/>
              </w:rPr>
              <w:t>Период</w:t>
            </w:r>
          </w:p>
        </w:tc>
        <w:tc>
          <w:tcPr>
            <w:tcW w:w="1688" w:type="dxa"/>
            <w:shd w:val="clear" w:color="auto" w:fill="CCCCCC"/>
            <w:vAlign w:val="center"/>
          </w:tcPr>
          <w:p w:rsidR="00783602" w:rsidRPr="009B252A" w:rsidRDefault="00783602" w:rsidP="004F5AD2">
            <w:pPr>
              <w:jc w:val="center"/>
              <w:rPr>
                <w:b/>
                <w:bCs/>
              </w:rPr>
            </w:pPr>
            <w:r w:rsidRPr="009B252A">
              <w:rPr>
                <w:b/>
                <w:bCs/>
                <w:sz w:val="22"/>
                <w:szCs w:val="22"/>
              </w:rPr>
              <w:t xml:space="preserve">Количество </w:t>
            </w:r>
          </w:p>
        </w:tc>
        <w:tc>
          <w:tcPr>
            <w:tcW w:w="2142" w:type="dxa"/>
            <w:shd w:val="clear" w:color="auto" w:fill="CCCCCC"/>
            <w:vAlign w:val="center"/>
          </w:tcPr>
          <w:p w:rsidR="00783602" w:rsidRPr="009B252A" w:rsidRDefault="00783602" w:rsidP="004F5AD2">
            <w:pPr>
              <w:jc w:val="center"/>
              <w:rPr>
                <w:b/>
                <w:bCs/>
              </w:rPr>
            </w:pPr>
            <w:r w:rsidRPr="009B252A">
              <w:rPr>
                <w:b/>
                <w:bCs/>
                <w:sz w:val="22"/>
                <w:szCs w:val="22"/>
              </w:rPr>
              <w:t>Погибло (чел.)</w:t>
            </w:r>
          </w:p>
        </w:tc>
        <w:tc>
          <w:tcPr>
            <w:tcW w:w="2508" w:type="dxa"/>
            <w:shd w:val="clear" w:color="auto" w:fill="CCCCCC"/>
            <w:vAlign w:val="center"/>
          </w:tcPr>
          <w:p w:rsidR="00783602" w:rsidRPr="009B252A" w:rsidRDefault="00783602" w:rsidP="004F5AD2">
            <w:pPr>
              <w:jc w:val="center"/>
              <w:rPr>
                <w:b/>
                <w:bCs/>
              </w:rPr>
            </w:pPr>
            <w:r w:rsidRPr="009B252A">
              <w:rPr>
                <w:b/>
                <w:bCs/>
                <w:sz w:val="22"/>
                <w:szCs w:val="22"/>
              </w:rPr>
              <w:t>Травмировано (чел.)</w:t>
            </w:r>
          </w:p>
        </w:tc>
        <w:tc>
          <w:tcPr>
            <w:tcW w:w="1965" w:type="dxa"/>
            <w:shd w:val="clear" w:color="auto" w:fill="CCCCCC"/>
            <w:vAlign w:val="center"/>
          </w:tcPr>
          <w:p w:rsidR="00783602" w:rsidRPr="009B252A" w:rsidRDefault="00783602" w:rsidP="004F5AD2">
            <w:pPr>
              <w:jc w:val="center"/>
              <w:rPr>
                <w:b/>
                <w:bCs/>
              </w:rPr>
            </w:pPr>
            <w:r w:rsidRPr="009B252A">
              <w:rPr>
                <w:b/>
                <w:bCs/>
                <w:sz w:val="22"/>
                <w:szCs w:val="22"/>
              </w:rPr>
              <w:t>Спасено (чел.)</w:t>
            </w:r>
          </w:p>
        </w:tc>
      </w:tr>
      <w:tr w:rsidR="00783602" w:rsidRPr="009B252A" w:rsidTr="004F5AD2">
        <w:tc>
          <w:tcPr>
            <w:tcW w:w="9851" w:type="dxa"/>
            <w:gridSpan w:val="5"/>
          </w:tcPr>
          <w:p w:rsidR="00783602" w:rsidRPr="009B252A" w:rsidRDefault="0042380B" w:rsidP="00473897">
            <w:pPr>
              <w:jc w:val="center"/>
              <w:rPr>
                <w:b/>
                <w:bCs/>
                <w:i/>
                <w:iCs/>
              </w:rPr>
            </w:pPr>
            <w:r w:rsidRPr="009B252A">
              <w:rPr>
                <w:b/>
                <w:bCs/>
                <w:i/>
                <w:iCs/>
              </w:rPr>
              <w:t>С 1 по 3</w:t>
            </w:r>
            <w:r w:rsidR="004B6251" w:rsidRPr="009B252A">
              <w:rPr>
                <w:b/>
                <w:bCs/>
                <w:i/>
                <w:iCs/>
              </w:rPr>
              <w:t>1</w:t>
            </w:r>
            <w:r w:rsidRPr="009B252A">
              <w:rPr>
                <w:b/>
                <w:bCs/>
                <w:i/>
                <w:iCs/>
              </w:rPr>
              <w:t xml:space="preserve"> ию</w:t>
            </w:r>
            <w:r w:rsidR="004B6251" w:rsidRPr="009B252A">
              <w:rPr>
                <w:b/>
                <w:bCs/>
                <w:i/>
                <w:iCs/>
              </w:rPr>
              <w:t>л</w:t>
            </w:r>
            <w:r w:rsidRPr="009B252A">
              <w:rPr>
                <w:b/>
                <w:bCs/>
                <w:i/>
                <w:iCs/>
              </w:rPr>
              <w:t>я</w:t>
            </w:r>
            <w:r w:rsidR="00783602" w:rsidRPr="009B252A">
              <w:rPr>
                <w:b/>
                <w:bCs/>
                <w:i/>
                <w:iCs/>
              </w:rPr>
              <w:t xml:space="preserve"> </w:t>
            </w:r>
          </w:p>
        </w:tc>
      </w:tr>
      <w:tr w:rsidR="00783602" w:rsidRPr="009B252A" w:rsidTr="004F5AD2">
        <w:tc>
          <w:tcPr>
            <w:tcW w:w="1548" w:type="dxa"/>
            <w:vAlign w:val="center"/>
          </w:tcPr>
          <w:p w:rsidR="00783602" w:rsidRPr="009B252A" w:rsidRDefault="00783602" w:rsidP="004F5AD2">
            <w:pPr>
              <w:jc w:val="center"/>
            </w:pPr>
            <w:r w:rsidRPr="009B252A">
              <w:t>2015</w:t>
            </w:r>
          </w:p>
        </w:tc>
        <w:tc>
          <w:tcPr>
            <w:tcW w:w="1688" w:type="dxa"/>
            <w:vAlign w:val="center"/>
          </w:tcPr>
          <w:p w:rsidR="00783602" w:rsidRPr="009B252A" w:rsidRDefault="008F2F60" w:rsidP="004B6251">
            <w:pPr>
              <w:jc w:val="center"/>
            </w:pPr>
            <w:r w:rsidRPr="009B252A">
              <w:t>2</w:t>
            </w:r>
            <w:r w:rsidR="004B6251" w:rsidRPr="009B252A">
              <w:t>13</w:t>
            </w:r>
          </w:p>
        </w:tc>
        <w:tc>
          <w:tcPr>
            <w:tcW w:w="2142" w:type="dxa"/>
            <w:vAlign w:val="center"/>
          </w:tcPr>
          <w:p w:rsidR="00783602" w:rsidRPr="009B252A" w:rsidRDefault="008F2F60" w:rsidP="004B6251">
            <w:pPr>
              <w:jc w:val="center"/>
            </w:pPr>
            <w:r w:rsidRPr="009B252A">
              <w:t>2</w:t>
            </w:r>
            <w:r w:rsidR="004B6251" w:rsidRPr="009B252A">
              <w:t>0</w:t>
            </w:r>
          </w:p>
        </w:tc>
        <w:tc>
          <w:tcPr>
            <w:tcW w:w="2508" w:type="dxa"/>
            <w:vAlign w:val="center"/>
          </w:tcPr>
          <w:p w:rsidR="00783602" w:rsidRPr="009B252A" w:rsidRDefault="008F2F60" w:rsidP="004B6251">
            <w:pPr>
              <w:jc w:val="center"/>
            </w:pPr>
            <w:r w:rsidRPr="009B252A">
              <w:t>1</w:t>
            </w:r>
            <w:r w:rsidR="004B6251" w:rsidRPr="009B252A">
              <w:t>8</w:t>
            </w:r>
          </w:p>
        </w:tc>
        <w:tc>
          <w:tcPr>
            <w:tcW w:w="1965" w:type="dxa"/>
            <w:vAlign w:val="center"/>
          </w:tcPr>
          <w:p w:rsidR="00783602" w:rsidRPr="009B252A" w:rsidRDefault="004B6251" w:rsidP="004F5AD2">
            <w:pPr>
              <w:jc w:val="center"/>
            </w:pPr>
            <w:r w:rsidRPr="009B252A">
              <w:t>15</w:t>
            </w:r>
          </w:p>
        </w:tc>
      </w:tr>
      <w:tr w:rsidR="00783602" w:rsidRPr="009B252A" w:rsidTr="004F5AD2">
        <w:tc>
          <w:tcPr>
            <w:tcW w:w="1548" w:type="dxa"/>
            <w:vAlign w:val="center"/>
          </w:tcPr>
          <w:p w:rsidR="00783602" w:rsidRPr="009B252A" w:rsidRDefault="00783602" w:rsidP="004F5AD2">
            <w:pPr>
              <w:jc w:val="center"/>
            </w:pPr>
            <w:r w:rsidRPr="009B252A">
              <w:t>2014</w:t>
            </w:r>
          </w:p>
        </w:tc>
        <w:tc>
          <w:tcPr>
            <w:tcW w:w="1688" w:type="dxa"/>
          </w:tcPr>
          <w:p w:rsidR="00783602" w:rsidRPr="009B252A" w:rsidRDefault="008F2F60" w:rsidP="004B6251">
            <w:pPr>
              <w:jc w:val="center"/>
            </w:pPr>
            <w:r w:rsidRPr="009B252A">
              <w:t>2</w:t>
            </w:r>
            <w:r w:rsidR="004B6251" w:rsidRPr="009B252A">
              <w:t>30</w:t>
            </w:r>
          </w:p>
        </w:tc>
        <w:tc>
          <w:tcPr>
            <w:tcW w:w="2142" w:type="dxa"/>
          </w:tcPr>
          <w:p w:rsidR="00783602" w:rsidRPr="009B252A" w:rsidRDefault="004B6251" w:rsidP="004F5AD2">
            <w:pPr>
              <w:jc w:val="center"/>
            </w:pPr>
            <w:r w:rsidRPr="009B252A">
              <w:t>17</w:t>
            </w:r>
          </w:p>
        </w:tc>
        <w:tc>
          <w:tcPr>
            <w:tcW w:w="2508" w:type="dxa"/>
          </w:tcPr>
          <w:p w:rsidR="00783602" w:rsidRPr="009B252A" w:rsidRDefault="004B6251" w:rsidP="006D2BFB">
            <w:pPr>
              <w:jc w:val="center"/>
            </w:pPr>
            <w:r w:rsidRPr="009B252A">
              <w:t>18</w:t>
            </w:r>
          </w:p>
        </w:tc>
        <w:tc>
          <w:tcPr>
            <w:tcW w:w="1965" w:type="dxa"/>
          </w:tcPr>
          <w:p w:rsidR="00783602" w:rsidRPr="009B252A" w:rsidRDefault="004B6251" w:rsidP="006D2BFB">
            <w:pPr>
              <w:jc w:val="center"/>
            </w:pPr>
            <w:r w:rsidRPr="009B252A">
              <w:t>100</w:t>
            </w:r>
          </w:p>
        </w:tc>
      </w:tr>
      <w:tr w:rsidR="00783602" w:rsidRPr="009B252A" w:rsidTr="004F5AD2">
        <w:tc>
          <w:tcPr>
            <w:tcW w:w="1548" w:type="dxa"/>
            <w:shd w:val="clear" w:color="auto" w:fill="CCCCCC"/>
          </w:tcPr>
          <w:p w:rsidR="00783602" w:rsidRPr="009B252A" w:rsidRDefault="00783602" w:rsidP="004F5AD2">
            <w:pPr>
              <w:jc w:val="center"/>
            </w:pPr>
            <w:r w:rsidRPr="009B252A">
              <w:t>Динамика изменения</w:t>
            </w:r>
          </w:p>
        </w:tc>
        <w:tc>
          <w:tcPr>
            <w:tcW w:w="1688" w:type="dxa"/>
            <w:shd w:val="clear" w:color="auto" w:fill="CCCCCC"/>
            <w:vAlign w:val="center"/>
          </w:tcPr>
          <w:p w:rsidR="00783602" w:rsidRPr="009B252A" w:rsidRDefault="00AA5F7F" w:rsidP="004B6251">
            <w:pPr>
              <w:jc w:val="center"/>
            </w:pPr>
            <w:r w:rsidRPr="009B252A">
              <w:t>-</w:t>
            </w:r>
            <w:r w:rsidR="004B6251" w:rsidRPr="009B252A">
              <w:t>7</w:t>
            </w:r>
            <w:r w:rsidR="006D2BFB" w:rsidRPr="009B252A">
              <w:t>,</w:t>
            </w:r>
            <w:r w:rsidR="004B6251" w:rsidRPr="009B252A">
              <w:t>4</w:t>
            </w:r>
            <w:r w:rsidR="006D2BFB" w:rsidRPr="009B252A">
              <w:t>%</w:t>
            </w:r>
          </w:p>
        </w:tc>
        <w:tc>
          <w:tcPr>
            <w:tcW w:w="2142" w:type="dxa"/>
            <w:shd w:val="clear" w:color="auto" w:fill="CCCCCC"/>
            <w:vAlign w:val="center"/>
          </w:tcPr>
          <w:p w:rsidR="00783602" w:rsidRPr="009B252A" w:rsidRDefault="00783602" w:rsidP="004B6251">
            <w:pPr>
              <w:jc w:val="center"/>
            </w:pPr>
            <w:r w:rsidRPr="009B252A">
              <w:t>+</w:t>
            </w:r>
            <w:r w:rsidR="004B6251" w:rsidRPr="009B252A">
              <w:t>17,6</w:t>
            </w:r>
            <w:r w:rsidRPr="009B252A">
              <w:t xml:space="preserve"> %</w:t>
            </w:r>
          </w:p>
        </w:tc>
        <w:tc>
          <w:tcPr>
            <w:tcW w:w="2508" w:type="dxa"/>
            <w:shd w:val="clear" w:color="auto" w:fill="CCCCCC"/>
            <w:vAlign w:val="center"/>
          </w:tcPr>
          <w:p w:rsidR="00783602" w:rsidRPr="009B252A" w:rsidRDefault="004B6251" w:rsidP="006D2BFB">
            <w:pPr>
              <w:jc w:val="center"/>
            </w:pPr>
            <w:r w:rsidRPr="009B252A">
              <w:t>нет</w:t>
            </w:r>
          </w:p>
        </w:tc>
        <w:tc>
          <w:tcPr>
            <w:tcW w:w="1965" w:type="dxa"/>
            <w:shd w:val="clear" w:color="auto" w:fill="CCCCCC"/>
            <w:vAlign w:val="center"/>
          </w:tcPr>
          <w:p w:rsidR="00783602" w:rsidRPr="009B252A" w:rsidRDefault="00783602" w:rsidP="00636F98">
            <w:pPr>
              <w:jc w:val="center"/>
            </w:pPr>
            <w:r w:rsidRPr="009B252A">
              <w:t>-</w:t>
            </w:r>
            <w:r w:rsidR="00636F98">
              <w:t>6,7 раза</w:t>
            </w:r>
          </w:p>
        </w:tc>
      </w:tr>
      <w:tr w:rsidR="00783602" w:rsidRPr="009B252A" w:rsidTr="004F5AD2">
        <w:trPr>
          <w:trHeight w:val="343"/>
        </w:trPr>
        <w:tc>
          <w:tcPr>
            <w:tcW w:w="9851" w:type="dxa"/>
            <w:gridSpan w:val="5"/>
          </w:tcPr>
          <w:p w:rsidR="00783602" w:rsidRPr="009B252A" w:rsidRDefault="00783602" w:rsidP="004F5AD2">
            <w:pPr>
              <w:jc w:val="center"/>
              <w:rPr>
                <w:b/>
                <w:bCs/>
                <w:i/>
                <w:iCs/>
              </w:rPr>
            </w:pPr>
            <w:r w:rsidRPr="009B252A">
              <w:rPr>
                <w:b/>
                <w:bCs/>
                <w:i/>
                <w:iCs/>
              </w:rPr>
              <w:t>С нарастающим итогом</w:t>
            </w:r>
          </w:p>
        </w:tc>
      </w:tr>
      <w:tr w:rsidR="00783602" w:rsidRPr="009B252A" w:rsidTr="004F5AD2">
        <w:tc>
          <w:tcPr>
            <w:tcW w:w="1548" w:type="dxa"/>
          </w:tcPr>
          <w:p w:rsidR="00783602" w:rsidRPr="009B252A" w:rsidRDefault="00783602" w:rsidP="004F5AD2">
            <w:pPr>
              <w:jc w:val="center"/>
            </w:pPr>
            <w:r w:rsidRPr="009B252A">
              <w:t>2015</w:t>
            </w:r>
          </w:p>
        </w:tc>
        <w:tc>
          <w:tcPr>
            <w:tcW w:w="1688" w:type="dxa"/>
            <w:vAlign w:val="center"/>
          </w:tcPr>
          <w:p w:rsidR="00783602" w:rsidRPr="009B252A" w:rsidRDefault="004B6251" w:rsidP="004B6251">
            <w:pPr>
              <w:jc w:val="center"/>
            </w:pPr>
            <w:r w:rsidRPr="009B252A">
              <w:t>2198</w:t>
            </w:r>
          </w:p>
        </w:tc>
        <w:tc>
          <w:tcPr>
            <w:tcW w:w="2142" w:type="dxa"/>
          </w:tcPr>
          <w:p w:rsidR="00783602" w:rsidRPr="009B252A" w:rsidRDefault="008F2F60" w:rsidP="004B6251">
            <w:pPr>
              <w:jc w:val="center"/>
            </w:pPr>
            <w:r w:rsidRPr="009B252A">
              <w:t>1</w:t>
            </w:r>
            <w:r w:rsidR="004B6251" w:rsidRPr="009B252A">
              <w:t>9</w:t>
            </w:r>
            <w:r w:rsidRPr="009B252A">
              <w:t>5</w:t>
            </w:r>
          </w:p>
        </w:tc>
        <w:tc>
          <w:tcPr>
            <w:tcW w:w="2508" w:type="dxa"/>
            <w:vAlign w:val="center"/>
          </w:tcPr>
          <w:p w:rsidR="00783602" w:rsidRPr="009B252A" w:rsidRDefault="004B6251" w:rsidP="004B6251">
            <w:pPr>
              <w:jc w:val="center"/>
            </w:pPr>
            <w:r w:rsidRPr="009B252A">
              <w:t>203</w:t>
            </w:r>
          </w:p>
        </w:tc>
        <w:tc>
          <w:tcPr>
            <w:tcW w:w="1965" w:type="dxa"/>
            <w:vAlign w:val="center"/>
          </w:tcPr>
          <w:p w:rsidR="00783602" w:rsidRPr="009B252A" w:rsidRDefault="008F2F60" w:rsidP="004B6251">
            <w:pPr>
              <w:jc w:val="center"/>
            </w:pPr>
            <w:r w:rsidRPr="009B252A">
              <w:t>6</w:t>
            </w:r>
            <w:r w:rsidR="004B6251" w:rsidRPr="009B252A">
              <w:t>0</w:t>
            </w:r>
            <w:r w:rsidRPr="009B252A">
              <w:t>1</w:t>
            </w:r>
          </w:p>
        </w:tc>
      </w:tr>
      <w:tr w:rsidR="00783602" w:rsidRPr="009B252A" w:rsidTr="004F5AD2">
        <w:tc>
          <w:tcPr>
            <w:tcW w:w="1548" w:type="dxa"/>
          </w:tcPr>
          <w:p w:rsidR="00783602" w:rsidRPr="009B252A" w:rsidRDefault="00783602" w:rsidP="004F5AD2">
            <w:pPr>
              <w:jc w:val="center"/>
            </w:pPr>
            <w:r w:rsidRPr="009B252A">
              <w:t>2014</w:t>
            </w:r>
          </w:p>
        </w:tc>
        <w:tc>
          <w:tcPr>
            <w:tcW w:w="1688" w:type="dxa"/>
          </w:tcPr>
          <w:p w:rsidR="00783602" w:rsidRPr="009B252A" w:rsidRDefault="004B6251" w:rsidP="004B6251">
            <w:pPr>
              <w:jc w:val="center"/>
            </w:pPr>
            <w:r w:rsidRPr="009B252A">
              <w:t>2166</w:t>
            </w:r>
          </w:p>
        </w:tc>
        <w:tc>
          <w:tcPr>
            <w:tcW w:w="2142" w:type="dxa"/>
          </w:tcPr>
          <w:p w:rsidR="00783602" w:rsidRPr="009B252A" w:rsidRDefault="004B6251" w:rsidP="004B6251">
            <w:pPr>
              <w:jc w:val="center"/>
            </w:pPr>
            <w:r w:rsidRPr="009B252A">
              <w:t>203</w:t>
            </w:r>
          </w:p>
        </w:tc>
        <w:tc>
          <w:tcPr>
            <w:tcW w:w="2508" w:type="dxa"/>
          </w:tcPr>
          <w:p w:rsidR="00783602" w:rsidRPr="009B252A" w:rsidRDefault="004B6251" w:rsidP="004B6251">
            <w:pPr>
              <w:jc w:val="center"/>
            </w:pPr>
            <w:r w:rsidRPr="009B252A">
              <w:t>203</w:t>
            </w:r>
          </w:p>
        </w:tc>
        <w:tc>
          <w:tcPr>
            <w:tcW w:w="1965" w:type="dxa"/>
          </w:tcPr>
          <w:p w:rsidR="00783602" w:rsidRPr="009B252A" w:rsidRDefault="004B6251" w:rsidP="004B6251">
            <w:pPr>
              <w:jc w:val="center"/>
            </w:pPr>
            <w:r w:rsidRPr="009B252A">
              <w:t>7</w:t>
            </w:r>
            <w:r w:rsidR="008F2F60" w:rsidRPr="009B252A">
              <w:t>34</w:t>
            </w:r>
          </w:p>
        </w:tc>
      </w:tr>
      <w:tr w:rsidR="00783602" w:rsidRPr="009B252A" w:rsidTr="004F5AD2">
        <w:tc>
          <w:tcPr>
            <w:tcW w:w="1548" w:type="dxa"/>
            <w:shd w:val="clear" w:color="auto" w:fill="CCCCCC"/>
          </w:tcPr>
          <w:p w:rsidR="00783602" w:rsidRPr="009B252A" w:rsidRDefault="00783602" w:rsidP="004F5AD2">
            <w:pPr>
              <w:jc w:val="center"/>
            </w:pPr>
            <w:r w:rsidRPr="009B252A">
              <w:t>Динамика изменения</w:t>
            </w:r>
          </w:p>
        </w:tc>
        <w:tc>
          <w:tcPr>
            <w:tcW w:w="1688" w:type="dxa"/>
            <w:shd w:val="clear" w:color="auto" w:fill="CCCCCC"/>
            <w:vAlign w:val="center"/>
          </w:tcPr>
          <w:p w:rsidR="00783602" w:rsidRPr="009B252A" w:rsidRDefault="005D2E7C" w:rsidP="00473897">
            <w:pPr>
              <w:jc w:val="center"/>
            </w:pPr>
            <w:r w:rsidRPr="009B252A">
              <w:t>+</w:t>
            </w:r>
            <w:r w:rsidR="00783602" w:rsidRPr="009B252A">
              <w:t>1,</w:t>
            </w:r>
            <w:r w:rsidR="00473897" w:rsidRPr="009B252A">
              <w:t>5</w:t>
            </w:r>
            <w:r w:rsidR="00783602" w:rsidRPr="009B252A">
              <w:t>%</w:t>
            </w:r>
          </w:p>
        </w:tc>
        <w:tc>
          <w:tcPr>
            <w:tcW w:w="2142" w:type="dxa"/>
            <w:shd w:val="clear" w:color="auto" w:fill="CCCCCC"/>
            <w:vAlign w:val="center"/>
          </w:tcPr>
          <w:p w:rsidR="00783602" w:rsidRPr="009B252A" w:rsidRDefault="00783602" w:rsidP="00473897">
            <w:pPr>
              <w:jc w:val="center"/>
            </w:pPr>
            <w:r w:rsidRPr="009B252A">
              <w:t>-</w:t>
            </w:r>
            <w:r w:rsidR="00473897" w:rsidRPr="009B252A">
              <w:t>3</w:t>
            </w:r>
            <w:r w:rsidR="005D2E7C" w:rsidRPr="009B252A">
              <w:t>,</w:t>
            </w:r>
            <w:r w:rsidRPr="009B252A">
              <w:t>9%</w:t>
            </w:r>
          </w:p>
        </w:tc>
        <w:tc>
          <w:tcPr>
            <w:tcW w:w="2508" w:type="dxa"/>
            <w:shd w:val="clear" w:color="auto" w:fill="CCCCCC"/>
            <w:vAlign w:val="center"/>
          </w:tcPr>
          <w:p w:rsidR="00783602" w:rsidRPr="009B252A" w:rsidRDefault="00473897" w:rsidP="005D2E7C">
            <w:pPr>
              <w:jc w:val="center"/>
            </w:pPr>
            <w:r w:rsidRPr="009B252A">
              <w:t>нет</w:t>
            </w:r>
          </w:p>
        </w:tc>
        <w:tc>
          <w:tcPr>
            <w:tcW w:w="1965" w:type="dxa"/>
            <w:shd w:val="clear" w:color="auto" w:fill="CCCCCC"/>
            <w:vAlign w:val="center"/>
          </w:tcPr>
          <w:p w:rsidR="00783602" w:rsidRPr="009B252A" w:rsidRDefault="005D2E7C" w:rsidP="00473897">
            <w:pPr>
              <w:jc w:val="center"/>
            </w:pPr>
            <w:r w:rsidRPr="009B252A">
              <w:t>-</w:t>
            </w:r>
            <w:r w:rsidR="00473897" w:rsidRPr="009B252A">
              <w:t>18</w:t>
            </w:r>
            <w:r w:rsidR="00783602" w:rsidRPr="009B252A">
              <w:t>,</w:t>
            </w:r>
            <w:r w:rsidR="00473897" w:rsidRPr="009B252A">
              <w:t>1</w:t>
            </w:r>
            <w:r w:rsidR="00783602" w:rsidRPr="009B252A">
              <w:t xml:space="preserve"> %</w:t>
            </w:r>
          </w:p>
        </w:tc>
      </w:tr>
    </w:tbl>
    <w:p w:rsidR="00AA5F7F" w:rsidRPr="00270FC1" w:rsidRDefault="00AA5F7F" w:rsidP="00AA5F7F">
      <w:pPr>
        <w:ind w:left="-1080"/>
        <w:jc w:val="right"/>
        <w:rPr>
          <w:highlight w:val="yellow"/>
        </w:rPr>
      </w:pPr>
    </w:p>
    <w:p w:rsidR="00FC70A4" w:rsidRDefault="00FC70A4" w:rsidP="00AA5F7F">
      <w:pPr>
        <w:ind w:firstLine="720"/>
        <w:jc w:val="both"/>
        <w:rPr>
          <w:highlight w:val="yellow"/>
        </w:rPr>
      </w:pPr>
    </w:p>
    <w:p w:rsidR="00FC70A4" w:rsidRDefault="00FC70A4" w:rsidP="00AA5F7F">
      <w:pPr>
        <w:ind w:firstLine="720"/>
        <w:jc w:val="both"/>
        <w:rPr>
          <w:highlight w:val="yellow"/>
        </w:rPr>
      </w:pPr>
    </w:p>
    <w:p w:rsidR="00FC70A4" w:rsidRDefault="00FC70A4" w:rsidP="00FC70A4">
      <w:pPr>
        <w:ind w:firstLine="709"/>
        <w:jc w:val="both"/>
      </w:pPr>
      <w:r w:rsidRPr="00DB5CCA">
        <w:t>По территории области количество техногенных пожаров распределилось следующим образом:</w:t>
      </w:r>
    </w:p>
    <w:p w:rsidR="00FC70A4" w:rsidRDefault="00FC70A4" w:rsidP="00FC70A4">
      <w:pPr>
        <w:ind w:left="-1080"/>
        <w:jc w:val="both"/>
      </w:pPr>
      <w:r>
        <w:rPr>
          <w:noProof/>
        </w:rPr>
        <w:drawing>
          <wp:inline distT="0" distB="0" distL="0" distR="0">
            <wp:extent cx="6638925" cy="3790950"/>
            <wp:effectExtent l="0" t="0" r="0" b="0"/>
            <wp:docPr id="3"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C70A4" w:rsidRPr="00495ADE" w:rsidRDefault="00FC70A4" w:rsidP="00FC70A4">
      <w:pPr>
        <w:ind w:firstLine="720"/>
        <w:jc w:val="both"/>
      </w:pPr>
      <w:r>
        <w:t xml:space="preserve">Наибольшее количество пожаров зарегистрировано в МО «г. Екатеринбург» – </w:t>
      </w:r>
      <w:r w:rsidRPr="00B4307F">
        <w:t>72</w:t>
      </w:r>
      <w:r>
        <w:t xml:space="preserve"> пожар</w:t>
      </w:r>
      <w:r w:rsidR="00636F98">
        <w:t>а</w:t>
      </w:r>
      <w:r>
        <w:t xml:space="preserve">, </w:t>
      </w:r>
      <w:proofErr w:type="spellStart"/>
      <w:r>
        <w:t>Горноуральский</w:t>
      </w:r>
      <w:proofErr w:type="spellEnd"/>
      <w:r>
        <w:t xml:space="preserve"> ГО – </w:t>
      </w:r>
      <w:r w:rsidRPr="00697BD6">
        <w:t>1</w:t>
      </w:r>
      <w:r w:rsidRPr="000C21FF">
        <w:t>4</w:t>
      </w:r>
      <w:r>
        <w:t xml:space="preserve"> пожаров, ГО Первоуральск – </w:t>
      </w:r>
      <w:r w:rsidRPr="000C21FF">
        <w:t>11</w:t>
      </w:r>
      <w:r>
        <w:t xml:space="preserve"> пожаров.</w:t>
      </w:r>
    </w:p>
    <w:p w:rsidR="00AA5F7F" w:rsidRPr="00270FC1" w:rsidRDefault="00AA5F7F" w:rsidP="00AA5F7F">
      <w:pPr>
        <w:ind w:firstLine="720"/>
        <w:jc w:val="both"/>
        <w:rPr>
          <w:highlight w:val="yellow"/>
        </w:rPr>
      </w:pPr>
    </w:p>
    <w:p w:rsidR="00AA16AB" w:rsidRPr="00784602" w:rsidRDefault="00AA16AB" w:rsidP="008B7742">
      <w:pPr>
        <w:ind w:firstLine="709"/>
        <w:jc w:val="both"/>
      </w:pPr>
      <w:r w:rsidRPr="00784602">
        <w:t>За анализируемый период зарегистрированы пожары с тяжелыми последствиями:</w:t>
      </w:r>
    </w:p>
    <w:p w:rsidR="008C2E2E" w:rsidRPr="00F71F19" w:rsidRDefault="008C2E2E" w:rsidP="008C2E2E">
      <w:pPr>
        <w:jc w:val="both"/>
        <w:rPr>
          <w:b/>
        </w:rPr>
      </w:pPr>
      <w:r w:rsidRPr="00F71F19">
        <w:rPr>
          <w:b/>
        </w:rPr>
        <w:lastRenderedPageBreak/>
        <w:t>Городской округ Богданович, город Богданович:</w:t>
      </w:r>
    </w:p>
    <w:p w:rsidR="008C2E2E" w:rsidRPr="004A0D27" w:rsidRDefault="008C2E2E" w:rsidP="008C2E2E">
      <w:pPr>
        <w:ind w:firstLine="708"/>
        <w:jc w:val="both"/>
      </w:pPr>
      <w:r w:rsidRPr="004A0D27">
        <w:t xml:space="preserve">24 июля в </w:t>
      </w:r>
      <w:r w:rsidRPr="004A0D27">
        <w:rPr>
          <w:bCs/>
        </w:rPr>
        <w:t xml:space="preserve">результате </w:t>
      </w:r>
      <w:r w:rsidRPr="004A0D27">
        <w:t xml:space="preserve"> пожара </w:t>
      </w:r>
      <w:r w:rsidRPr="004A0D27">
        <w:rPr>
          <w:rFonts w:eastAsia="Calibri"/>
        </w:rPr>
        <w:t xml:space="preserve">в </w:t>
      </w:r>
      <w:r w:rsidRPr="004A0D27">
        <w:t>4-х этажном жилом доме на площади 42 кв.м. погибло 2 человека</w:t>
      </w:r>
      <w:r w:rsidR="004A0D27" w:rsidRPr="004A0D27">
        <w:t xml:space="preserve">. </w:t>
      </w:r>
      <w:r w:rsidRPr="004A0D27">
        <w:t xml:space="preserve"> </w:t>
      </w:r>
    </w:p>
    <w:p w:rsidR="00FC70A4" w:rsidRPr="004A0D27" w:rsidRDefault="00FC70A4" w:rsidP="008C2E2E">
      <w:pPr>
        <w:ind w:firstLine="708"/>
        <w:jc w:val="both"/>
      </w:pPr>
    </w:p>
    <w:p w:rsidR="008C2E2E" w:rsidRPr="004A0D27" w:rsidRDefault="008C2E2E" w:rsidP="008C2E2E">
      <w:pPr>
        <w:jc w:val="both"/>
      </w:pPr>
      <w:r w:rsidRPr="004A0D27">
        <w:rPr>
          <w:b/>
        </w:rPr>
        <w:t>Муниципальное образование «город Екатеринбург»</w:t>
      </w:r>
      <w:r w:rsidRPr="004A0D27">
        <w:t>:</w:t>
      </w:r>
    </w:p>
    <w:p w:rsidR="008C2E2E" w:rsidRDefault="008C2E2E" w:rsidP="008C2E2E">
      <w:pPr>
        <w:ind w:firstLine="708"/>
        <w:jc w:val="both"/>
      </w:pPr>
      <w:r w:rsidRPr="004A0D27">
        <w:t>27 июля произошел пожар на  площади 500 кв.м</w:t>
      </w:r>
      <w:r w:rsidR="00CC0887" w:rsidRPr="004A0D27">
        <w:t>.</w:t>
      </w:r>
      <w:r w:rsidRPr="004A0D27">
        <w:t xml:space="preserve"> в здании  автосервиса и на складе готовой продукции пластиковых изделий</w:t>
      </w:r>
      <w:r w:rsidRPr="00BD3609">
        <w:t>. Погибших и пострадавших не</w:t>
      </w:r>
      <w:r w:rsidR="00D423E3">
        <w:t xml:space="preserve"> было</w:t>
      </w:r>
      <w:r w:rsidRPr="00BD3609">
        <w:t>.</w:t>
      </w:r>
    </w:p>
    <w:p w:rsidR="000E5FD1" w:rsidRDefault="000E5FD1" w:rsidP="008C2E2E">
      <w:pPr>
        <w:ind w:firstLine="708"/>
        <w:jc w:val="both"/>
      </w:pPr>
    </w:p>
    <w:p w:rsidR="000E5FD1" w:rsidRDefault="004F32EB" w:rsidP="00CC0887">
      <w:pPr>
        <w:ind w:firstLine="708"/>
        <w:jc w:val="center"/>
      </w:pPr>
      <w:r>
        <w:rPr>
          <w:noProof/>
        </w:rPr>
        <w:drawing>
          <wp:inline distT="0" distB="0" distL="0" distR="0">
            <wp:extent cx="4064000" cy="3048000"/>
            <wp:effectExtent l="19050" t="0" r="0" b="0"/>
            <wp:docPr id="61" name="Рисунок 61" descr="C:\Users\mozart\AppData\Local\Temp\Rar$DI13.844\IMG_16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mozart\AppData\Local\Temp\Rar$DI13.844\IMG_1603.JPG"/>
                    <pic:cNvPicPr>
                      <a:picLocks noChangeAspect="1" noChangeArrowheads="1"/>
                    </pic:cNvPicPr>
                  </pic:nvPicPr>
                  <pic:blipFill>
                    <a:blip r:embed="rId11"/>
                    <a:srcRect/>
                    <a:stretch>
                      <a:fillRect/>
                    </a:stretch>
                  </pic:blipFill>
                  <pic:spPr bwMode="auto">
                    <a:xfrm>
                      <a:off x="0" y="0"/>
                      <a:ext cx="4064000" cy="3048000"/>
                    </a:xfrm>
                    <a:prstGeom prst="rect">
                      <a:avLst/>
                    </a:prstGeom>
                    <a:noFill/>
                    <a:ln w="9525">
                      <a:noFill/>
                      <a:miter lim="800000"/>
                      <a:headEnd/>
                      <a:tailEnd/>
                    </a:ln>
                  </pic:spPr>
                </pic:pic>
              </a:graphicData>
            </a:graphic>
          </wp:inline>
        </w:drawing>
      </w:r>
    </w:p>
    <w:p w:rsidR="000E5FD1" w:rsidRDefault="000E5FD1" w:rsidP="008C2E2E">
      <w:pPr>
        <w:ind w:firstLine="708"/>
        <w:jc w:val="both"/>
      </w:pPr>
    </w:p>
    <w:p w:rsidR="008C2E2E" w:rsidRPr="009B31FB" w:rsidRDefault="008C2E2E" w:rsidP="008C2E2E">
      <w:pPr>
        <w:jc w:val="both"/>
      </w:pPr>
      <w:r w:rsidRPr="009B31FB">
        <w:rPr>
          <w:b/>
        </w:rPr>
        <w:t>Муниципальное образование город Нижний Тагил</w:t>
      </w:r>
      <w:r w:rsidRPr="009B31FB">
        <w:t>:</w:t>
      </w:r>
    </w:p>
    <w:p w:rsidR="008C2E2E" w:rsidRDefault="008C2E2E" w:rsidP="008C2E2E">
      <w:pPr>
        <w:ind w:firstLine="708"/>
        <w:jc w:val="both"/>
      </w:pPr>
      <w:r w:rsidRPr="009B31FB">
        <w:t xml:space="preserve">27 июля </w:t>
      </w:r>
      <w:r w:rsidR="00D423E3" w:rsidRPr="004A0D27">
        <w:t xml:space="preserve">произошел пожар на </w:t>
      </w:r>
      <w:r w:rsidR="00D423E3" w:rsidRPr="00BD3609">
        <w:t xml:space="preserve"> площади </w:t>
      </w:r>
      <w:r w:rsidR="00D423E3">
        <w:t>4</w:t>
      </w:r>
      <w:r w:rsidR="00D423E3" w:rsidRPr="00BD3609">
        <w:t>00 кв</w:t>
      </w:r>
      <w:proofErr w:type="gramStart"/>
      <w:r w:rsidR="00D423E3" w:rsidRPr="00BD3609">
        <w:t>.м</w:t>
      </w:r>
      <w:proofErr w:type="gramEnd"/>
      <w:r w:rsidR="00D423E3" w:rsidRPr="009B31FB">
        <w:t xml:space="preserve"> </w:t>
      </w:r>
      <w:r w:rsidRPr="009B31FB">
        <w:t>на территории Нижнетагильской нефтебазы ОАО «</w:t>
      </w:r>
      <w:proofErr w:type="spellStart"/>
      <w:r w:rsidRPr="009B31FB">
        <w:t>Газпромнефть</w:t>
      </w:r>
      <w:proofErr w:type="spellEnd"/>
      <w:r w:rsidRPr="009B31FB">
        <w:t xml:space="preserve"> Тюмень - Нижний Тагил»</w:t>
      </w:r>
      <w:r w:rsidR="00D423E3">
        <w:t>.</w:t>
      </w:r>
      <w:r w:rsidRPr="009B31FB">
        <w:t xml:space="preserve">  Горел резервуар объемом 2000 куб.м.  Погибших и пострадавших не</w:t>
      </w:r>
      <w:r w:rsidR="00D423E3">
        <w:t xml:space="preserve"> было</w:t>
      </w:r>
      <w:r w:rsidRPr="009B31FB">
        <w:t>.</w:t>
      </w:r>
    </w:p>
    <w:p w:rsidR="000E5FD1" w:rsidRDefault="000E5FD1" w:rsidP="008C2E2E">
      <w:pPr>
        <w:ind w:firstLine="708"/>
        <w:jc w:val="both"/>
      </w:pPr>
    </w:p>
    <w:p w:rsidR="000E5FD1" w:rsidRDefault="000E5FD1" w:rsidP="008C2E2E">
      <w:pPr>
        <w:ind w:firstLine="708"/>
        <w:jc w:val="both"/>
      </w:pPr>
    </w:p>
    <w:p w:rsidR="000E5FD1" w:rsidRDefault="004F32EB" w:rsidP="000E5FD1">
      <w:pPr>
        <w:ind w:firstLine="708"/>
        <w:jc w:val="center"/>
      </w:pPr>
      <w:r>
        <w:rPr>
          <w:noProof/>
        </w:rPr>
        <w:drawing>
          <wp:inline distT="0" distB="0" distL="0" distR="0">
            <wp:extent cx="4039602" cy="3077916"/>
            <wp:effectExtent l="19050" t="0" r="0" b="0"/>
            <wp:docPr id="67" name="Рисунок 67" descr="C:\Users\mozart\AppData\Local\Temp\Rar$DI22.153\image-cc6779bcc22397647c289fae5d43c54d0f163e19b0c0e61b7962fd835ca95b61-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mozart\AppData\Local\Temp\Rar$DI22.153\image-cc6779bcc22397647c289fae5d43c54d0f163e19b0c0e61b7962fd835ca95b61-V.jpg"/>
                    <pic:cNvPicPr>
                      <a:picLocks noChangeAspect="1" noChangeArrowheads="1"/>
                    </pic:cNvPicPr>
                  </pic:nvPicPr>
                  <pic:blipFill>
                    <a:blip r:embed="rId12"/>
                    <a:srcRect t="25117" b="19550"/>
                    <a:stretch>
                      <a:fillRect/>
                    </a:stretch>
                  </pic:blipFill>
                  <pic:spPr bwMode="auto">
                    <a:xfrm>
                      <a:off x="0" y="0"/>
                      <a:ext cx="4032511" cy="3072513"/>
                    </a:xfrm>
                    <a:prstGeom prst="rect">
                      <a:avLst/>
                    </a:prstGeom>
                    <a:noFill/>
                    <a:ln w="9525">
                      <a:noFill/>
                      <a:miter lim="800000"/>
                      <a:headEnd/>
                      <a:tailEnd/>
                    </a:ln>
                  </pic:spPr>
                </pic:pic>
              </a:graphicData>
            </a:graphic>
          </wp:inline>
        </w:drawing>
      </w:r>
    </w:p>
    <w:p w:rsidR="00784602" w:rsidRDefault="00784602" w:rsidP="00783602">
      <w:pPr>
        <w:pStyle w:val="a5"/>
        <w:ind w:firstLine="720"/>
        <w:jc w:val="left"/>
        <w:outlineLvl w:val="0"/>
        <w:rPr>
          <w:i/>
          <w:iCs/>
          <w:sz w:val="24"/>
          <w:szCs w:val="24"/>
        </w:rPr>
      </w:pPr>
    </w:p>
    <w:p w:rsidR="00C82226" w:rsidRDefault="00C82226" w:rsidP="00783602">
      <w:pPr>
        <w:pStyle w:val="a5"/>
        <w:ind w:firstLine="720"/>
        <w:jc w:val="left"/>
        <w:outlineLvl w:val="0"/>
        <w:rPr>
          <w:i/>
          <w:iCs/>
          <w:sz w:val="24"/>
          <w:szCs w:val="24"/>
        </w:rPr>
      </w:pPr>
    </w:p>
    <w:p w:rsidR="00783602" w:rsidRPr="00152423" w:rsidRDefault="00783602" w:rsidP="00783602">
      <w:pPr>
        <w:pStyle w:val="a5"/>
        <w:ind w:firstLine="720"/>
        <w:jc w:val="left"/>
        <w:outlineLvl w:val="0"/>
        <w:rPr>
          <w:i/>
          <w:iCs/>
          <w:sz w:val="24"/>
          <w:szCs w:val="24"/>
        </w:rPr>
      </w:pPr>
      <w:r w:rsidRPr="00152423">
        <w:rPr>
          <w:i/>
          <w:iCs/>
          <w:sz w:val="24"/>
          <w:szCs w:val="24"/>
        </w:rPr>
        <w:lastRenderedPageBreak/>
        <w:t>Дорожно-транспортная обстановка</w:t>
      </w:r>
    </w:p>
    <w:p w:rsidR="00783602" w:rsidRPr="00152423" w:rsidRDefault="00783602" w:rsidP="00783602">
      <w:pPr>
        <w:tabs>
          <w:tab w:val="left" w:pos="0"/>
        </w:tabs>
        <w:ind w:firstLine="720"/>
        <w:jc w:val="both"/>
      </w:pPr>
      <w:r w:rsidRPr="00152423">
        <w:t xml:space="preserve">По итогам </w:t>
      </w:r>
      <w:r w:rsidR="0042380B" w:rsidRPr="00152423">
        <w:t>ию</w:t>
      </w:r>
      <w:r w:rsidR="005161F7" w:rsidRPr="00152423">
        <w:t>л</w:t>
      </w:r>
      <w:r w:rsidR="0042380B" w:rsidRPr="00152423">
        <w:t>я</w:t>
      </w:r>
      <w:r w:rsidRPr="00152423">
        <w:t xml:space="preserve"> зарегистрировано </w:t>
      </w:r>
      <w:r w:rsidR="00FB4A6B" w:rsidRPr="00152423">
        <w:t>24</w:t>
      </w:r>
      <w:r w:rsidR="005161F7" w:rsidRPr="00152423">
        <w:t>2</w:t>
      </w:r>
      <w:r w:rsidRPr="00152423">
        <w:t xml:space="preserve"> дорожно-транспортных происшестви</w:t>
      </w:r>
      <w:r w:rsidR="005161F7" w:rsidRPr="00152423">
        <w:t>я</w:t>
      </w:r>
      <w:r w:rsidRPr="00152423">
        <w:t>, в результате которых погиб</w:t>
      </w:r>
      <w:r w:rsidR="005161F7" w:rsidRPr="00152423">
        <w:t>ло</w:t>
      </w:r>
      <w:r w:rsidRPr="00152423">
        <w:t xml:space="preserve"> </w:t>
      </w:r>
      <w:r w:rsidR="005161F7" w:rsidRPr="00152423">
        <w:t>3</w:t>
      </w:r>
      <w:r w:rsidR="00303F5B" w:rsidRPr="00152423">
        <w:t>4</w:t>
      </w:r>
      <w:r w:rsidRPr="00152423">
        <w:t xml:space="preserve">  человек</w:t>
      </w:r>
      <w:r w:rsidR="005161F7" w:rsidRPr="00152423">
        <w:t>а</w:t>
      </w:r>
      <w:r w:rsidRPr="00152423">
        <w:t xml:space="preserve">  и </w:t>
      </w:r>
      <w:r w:rsidR="005161F7" w:rsidRPr="00152423">
        <w:t>300</w:t>
      </w:r>
      <w:r w:rsidRPr="00152423">
        <w:t xml:space="preserve"> человек получили травмы различной степени тяжести. </w:t>
      </w:r>
    </w:p>
    <w:p w:rsidR="00783602" w:rsidRPr="00152423" w:rsidRDefault="00783602" w:rsidP="00783602">
      <w:pPr>
        <w:tabs>
          <w:tab w:val="left" w:pos="0"/>
        </w:tabs>
        <w:ind w:firstLine="720"/>
        <w:jc w:val="both"/>
      </w:pPr>
      <w:r w:rsidRPr="00152423">
        <w:t>За аналогичный период прошлого года произошло 2</w:t>
      </w:r>
      <w:r w:rsidR="005161F7" w:rsidRPr="00152423">
        <w:t>60</w:t>
      </w:r>
      <w:r w:rsidRPr="00152423">
        <w:t xml:space="preserve"> ДТП, в результате которых погиб</w:t>
      </w:r>
      <w:r w:rsidR="00FB4A6B" w:rsidRPr="00152423">
        <w:t>ло</w:t>
      </w:r>
      <w:r w:rsidRPr="00152423">
        <w:t xml:space="preserve"> </w:t>
      </w:r>
      <w:r w:rsidR="005161F7" w:rsidRPr="00152423">
        <w:t>55</w:t>
      </w:r>
      <w:r w:rsidRPr="00152423">
        <w:t xml:space="preserve"> человек и </w:t>
      </w:r>
      <w:r w:rsidR="00FB4A6B" w:rsidRPr="00152423">
        <w:t>34</w:t>
      </w:r>
      <w:r w:rsidR="005161F7" w:rsidRPr="00152423">
        <w:t>5</w:t>
      </w:r>
      <w:r w:rsidRPr="00152423">
        <w:t xml:space="preserve"> человек были травмированы.</w:t>
      </w:r>
    </w:p>
    <w:p w:rsidR="00783602" w:rsidRPr="00152423" w:rsidRDefault="00783602" w:rsidP="00783602">
      <w:pPr>
        <w:ind w:firstLine="720"/>
        <w:jc w:val="center"/>
      </w:pPr>
      <w:r w:rsidRPr="00152423">
        <w:rPr>
          <w:i/>
          <w:iCs/>
        </w:rPr>
        <w:t>Динамика  количественных  характеристик по ДТП</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8"/>
        <w:gridCol w:w="2340"/>
        <w:gridCol w:w="2142"/>
        <w:gridCol w:w="2538"/>
      </w:tblGrid>
      <w:tr w:rsidR="00783602" w:rsidRPr="00152423" w:rsidTr="004F5AD2">
        <w:tc>
          <w:tcPr>
            <w:tcW w:w="2808" w:type="dxa"/>
            <w:shd w:val="clear" w:color="auto" w:fill="CCCCCC"/>
          </w:tcPr>
          <w:p w:rsidR="00783602" w:rsidRPr="00152423" w:rsidRDefault="00783602" w:rsidP="004F5AD2">
            <w:pPr>
              <w:jc w:val="center"/>
              <w:rPr>
                <w:b/>
                <w:bCs/>
              </w:rPr>
            </w:pPr>
            <w:r w:rsidRPr="00152423">
              <w:rPr>
                <w:b/>
                <w:bCs/>
                <w:sz w:val="22"/>
                <w:szCs w:val="22"/>
              </w:rPr>
              <w:t>Период</w:t>
            </w:r>
          </w:p>
        </w:tc>
        <w:tc>
          <w:tcPr>
            <w:tcW w:w="2340" w:type="dxa"/>
            <w:shd w:val="clear" w:color="auto" w:fill="CCCCCC"/>
            <w:vAlign w:val="center"/>
          </w:tcPr>
          <w:p w:rsidR="00783602" w:rsidRPr="00152423" w:rsidRDefault="00783602" w:rsidP="004F5AD2">
            <w:pPr>
              <w:jc w:val="center"/>
              <w:rPr>
                <w:b/>
                <w:bCs/>
              </w:rPr>
            </w:pPr>
            <w:r w:rsidRPr="00152423">
              <w:rPr>
                <w:b/>
                <w:bCs/>
                <w:sz w:val="22"/>
                <w:szCs w:val="22"/>
              </w:rPr>
              <w:t>Количество ДТП</w:t>
            </w:r>
          </w:p>
        </w:tc>
        <w:tc>
          <w:tcPr>
            <w:tcW w:w="2142" w:type="dxa"/>
            <w:shd w:val="clear" w:color="auto" w:fill="CCCCCC"/>
            <w:vAlign w:val="center"/>
          </w:tcPr>
          <w:p w:rsidR="00783602" w:rsidRPr="00152423" w:rsidRDefault="00783602" w:rsidP="004F5AD2">
            <w:pPr>
              <w:jc w:val="center"/>
              <w:rPr>
                <w:b/>
                <w:bCs/>
              </w:rPr>
            </w:pPr>
            <w:r w:rsidRPr="00152423">
              <w:rPr>
                <w:b/>
                <w:bCs/>
                <w:sz w:val="22"/>
                <w:szCs w:val="22"/>
              </w:rPr>
              <w:t>Погибло (чел.)</w:t>
            </w:r>
          </w:p>
        </w:tc>
        <w:tc>
          <w:tcPr>
            <w:tcW w:w="2538" w:type="dxa"/>
            <w:shd w:val="clear" w:color="auto" w:fill="CCCCCC"/>
            <w:vAlign w:val="center"/>
          </w:tcPr>
          <w:p w:rsidR="00783602" w:rsidRPr="00152423" w:rsidRDefault="00783602" w:rsidP="004F5AD2">
            <w:pPr>
              <w:jc w:val="center"/>
              <w:rPr>
                <w:b/>
                <w:bCs/>
              </w:rPr>
            </w:pPr>
            <w:r w:rsidRPr="00152423">
              <w:rPr>
                <w:b/>
                <w:bCs/>
                <w:sz w:val="22"/>
                <w:szCs w:val="22"/>
              </w:rPr>
              <w:t>Пострадало (чел.)</w:t>
            </w:r>
          </w:p>
        </w:tc>
      </w:tr>
      <w:tr w:rsidR="00783602" w:rsidRPr="00152423" w:rsidTr="004F5AD2">
        <w:tc>
          <w:tcPr>
            <w:tcW w:w="9828" w:type="dxa"/>
            <w:gridSpan w:val="4"/>
          </w:tcPr>
          <w:p w:rsidR="00783602" w:rsidRPr="00152423" w:rsidRDefault="00783602" w:rsidP="008C2B34">
            <w:pPr>
              <w:jc w:val="center"/>
              <w:rPr>
                <w:b/>
                <w:bCs/>
                <w:i/>
                <w:iCs/>
              </w:rPr>
            </w:pPr>
            <w:r w:rsidRPr="00152423">
              <w:rPr>
                <w:b/>
                <w:bCs/>
                <w:i/>
                <w:iCs/>
              </w:rPr>
              <w:t>С 1 по 3</w:t>
            </w:r>
            <w:r w:rsidR="008C2B34" w:rsidRPr="00152423">
              <w:rPr>
                <w:b/>
                <w:bCs/>
                <w:i/>
                <w:iCs/>
              </w:rPr>
              <w:t>1</w:t>
            </w:r>
            <w:r w:rsidRPr="00152423">
              <w:rPr>
                <w:b/>
                <w:bCs/>
                <w:i/>
                <w:iCs/>
              </w:rPr>
              <w:t xml:space="preserve">  </w:t>
            </w:r>
            <w:r w:rsidR="0042380B" w:rsidRPr="00152423">
              <w:rPr>
                <w:b/>
                <w:bCs/>
                <w:i/>
                <w:iCs/>
              </w:rPr>
              <w:t>ию</w:t>
            </w:r>
            <w:r w:rsidR="008C2B34" w:rsidRPr="00152423">
              <w:rPr>
                <w:b/>
                <w:bCs/>
                <w:i/>
                <w:iCs/>
              </w:rPr>
              <w:t>л</w:t>
            </w:r>
            <w:r w:rsidR="0042380B" w:rsidRPr="00152423">
              <w:rPr>
                <w:b/>
                <w:bCs/>
                <w:i/>
                <w:iCs/>
              </w:rPr>
              <w:t>я</w:t>
            </w:r>
          </w:p>
        </w:tc>
      </w:tr>
      <w:tr w:rsidR="00783602" w:rsidRPr="00152423" w:rsidTr="004F5AD2">
        <w:tc>
          <w:tcPr>
            <w:tcW w:w="2808" w:type="dxa"/>
            <w:vAlign w:val="center"/>
          </w:tcPr>
          <w:p w:rsidR="00783602" w:rsidRPr="00152423" w:rsidRDefault="00783602" w:rsidP="004F5AD2">
            <w:pPr>
              <w:jc w:val="center"/>
            </w:pPr>
            <w:r w:rsidRPr="00152423">
              <w:t>2015</w:t>
            </w:r>
          </w:p>
        </w:tc>
        <w:tc>
          <w:tcPr>
            <w:tcW w:w="2340" w:type="dxa"/>
            <w:vAlign w:val="center"/>
          </w:tcPr>
          <w:p w:rsidR="00783602" w:rsidRPr="00152423" w:rsidRDefault="00FB4A6B" w:rsidP="008C2B34">
            <w:pPr>
              <w:jc w:val="center"/>
            </w:pPr>
            <w:r w:rsidRPr="00152423">
              <w:t>24</w:t>
            </w:r>
            <w:r w:rsidR="008C2B34" w:rsidRPr="00152423">
              <w:t>2</w:t>
            </w:r>
          </w:p>
        </w:tc>
        <w:tc>
          <w:tcPr>
            <w:tcW w:w="2142" w:type="dxa"/>
            <w:vAlign w:val="center"/>
          </w:tcPr>
          <w:p w:rsidR="00783602" w:rsidRPr="00152423" w:rsidRDefault="005161F7" w:rsidP="004F5AD2">
            <w:pPr>
              <w:jc w:val="center"/>
            </w:pPr>
            <w:r w:rsidRPr="00152423">
              <w:t>34</w:t>
            </w:r>
          </w:p>
        </w:tc>
        <w:tc>
          <w:tcPr>
            <w:tcW w:w="2538" w:type="dxa"/>
            <w:vAlign w:val="center"/>
          </w:tcPr>
          <w:p w:rsidR="00783602" w:rsidRPr="00152423" w:rsidRDefault="005161F7" w:rsidP="005161F7">
            <w:pPr>
              <w:jc w:val="center"/>
            </w:pPr>
            <w:r w:rsidRPr="00152423">
              <w:t>300</w:t>
            </w:r>
          </w:p>
        </w:tc>
      </w:tr>
      <w:tr w:rsidR="00783602" w:rsidRPr="00152423" w:rsidTr="004F5AD2">
        <w:tc>
          <w:tcPr>
            <w:tcW w:w="2808" w:type="dxa"/>
            <w:vAlign w:val="center"/>
          </w:tcPr>
          <w:p w:rsidR="00783602" w:rsidRPr="00152423" w:rsidRDefault="00783602" w:rsidP="004F5AD2">
            <w:pPr>
              <w:jc w:val="center"/>
            </w:pPr>
            <w:r w:rsidRPr="00152423">
              <w:t>2014</w:t>
            </w:r>
          </w:p>
        </w:tc>
        <w:tc>
          <w:tcPr>
            <w:tcW w:w="2340" w:type="dxa"/>
          </w:tcPr>
          <w:p w:rsidR="00783602" w:rsidRPr="00152423" w:rsidRDefault="00FB4A6B" w:rsidP="005161F7">
            <w:pPr>
              <w:jc w:val="center"/>
            </w:pPr>
            <w:r w:rsidRPr="00152423">
              <w:t>2</w:t>
            </w:r>
            <w:r w:rsidR="005161F7" w:rsidRPr="00152423">
              <w:t>60</w:t>
            </w:r>
          </w:p>
        </w:tc>
        <w:tc>
          <w:tcPr>
            <w:tcW w:w="2142" w:type="dxa"/>
          </w:tcPr>
          <w:p w:rsidR="00783602" w:rsidRPr="00152423" w:rsidRDefault="005161F7" w:rsidP="004F5AD2">
            <w:pPr>
              <w:jc w:val="center"/>
            </w:pPr>
            <w:r w:rsidRPr="00152423">
              <w:t>55</w:t>
            </w:r>
          </w:p>
        </w:tc>
        <w:tc>
          <w:tcPr>
            <w:tcW w:w="2538" w:type="dxa"/>
          </w:tcPr>
          <w:p w:rsidR="00783602" w:rsidRPr="00152423" w:rsidRDefault="00FB4A6B" w:rsidP="005161F7">
            <w:pPr>
              <w:jc w:val="center"/>
            </w:pPr>
            <w:r w:rsidRPr="00152423">
              <w:t>34</w:t>
            </w:r>
            <w:r w:rsidR="005161F7" w:rsidRPr="00152423">
              <w:t>5</w:t>
            </w:r>
          </w:p>
        </w:tc>
      </w:tr>
      <w:tr w:rsidR="00783602" w:rsidRPr="00152423" w:rsidTr="004F5AD2">
        <w:tc>
          <w:tcPr>
            <w:tcW w:w="2808" w:type="dxa"/>
            <w:shd w:val="clear" w:color="auto" w:fill="CCCCCC"/>
          </w:tcPr>
          <w:p w:rsidR="00783602" w:rsidRPr="00152423" w:rsidRDefault="00783602" w:rsidP="004F5AD2">
            <w:pPr>
              <w:jc w:val="center"/>
            </w:pPr>
            <w:r w:rsidRPr="00152423">
              <w:t>Динамика изменения</w:t>
            </w:r>
          </w:p>
        </w:tc>
        <w:tc>
          <w:tcPr>
            <w:tcW w:w="2340" w:type="dxa"/>
            <w:shd w:val="clear" w:color="auto" w:fill="CCCCCC"/>
            <w:vAlign w:val="center"/>
          </w:tcPr>
          <w:p w:rsidR="00783602" w:rsidRPr="00152423" w:rsidRDefault="00783602" w:rsidP="005161F7">
            <w:pPr>
              <w:jc w:val="center"/>
            </w:pPr>
            <w:r w:rsidRPr="00152423">
              <w:t>-</w:t>
            </w:r>
            <w:r w:rsidR="005161F7" w:rsidRPr="00152423">
              <w:t>7</w:t>
            </w:r>
            <w:r w:rsidRPr="00152423">
              <w:t>%</w:t>
            </w:r>
          </w:p>
        </w:tc>
        <w:tc>
          <w:tcPr>
            <w:tcW w:w="2142" w:type="dxa"/>
            <w:shd w:val="clear" w:color="auto" w:fill="CCCCCC"/>
            <w:vAlign w:val="center"/>
          </w:tcPr>
          <w:p w:rsidR="00783602" w:rsidRPr="00152423" w:rsidRDefault="00FB4A6B" w:rsidP="005161F7">
            <w:pPr>
              <w:jc w:val="center"/>
            </w:pPr>
            <w:r w:rsidRPr="00152423">
              <w:t>-</w:t>
            </w:r>
            <w:r w:rsidR="005161F7" w:rsidRPr="00152423">
              <w:t>1,6 раза</w:t>
            </w:r>
          </w:p>
        </w:tc>
        <w:tc>
          <w:tcPr>
            <w:tcW w:w="2538" w:type="dxa"/>
            <w:shd w:val="clear" w:color="auto" w:fill="CCCCCC"/>
            <w:vAlign w:val="center"/>
          </w:tcPr>
          <w:p w:rsidR="00783602" w:rsidRPr="00152423" w:rsidRDefault="00783602" w:rsidP="005161F7">
            <w:pPr>
              <w:jc w:val="center"/>
            </w:pPr>
            <w:r w:rsidRPr="00152423">
              <w:t>-</w:t>
            </w:r>
            <w:r w:rsidR="00FB4A6B" w:rsidRPr="00152423">
              <w:t>1</w:t>
            </w:r>
            <w:r w:rsidR="005161F7" w:rsidRPr="00152423">
              <w:t>3,1</w:t>
            </w:r>
            <w:r w:rsidRPr="00152423">
              <w:t xml:space="preserve">% </w:t>
            </w:r>
          </w:p>
        </w:tc>
      </w:tr>
      <w:tr w:rsidR="00783602" w:rsidRPr="00152423" w:rsidTr="004F5AD2">
        <w:tc>
          <w:tcPr>
            <w:tcW w:w="9828" w:type="dxa"/>
            <w:gridSpan w:val="4"/>
          </w:tcPr>
          <w:p w:rsidR="00783602" w:rsidRPr="00152423" w:rsidRDefault="00783602" w:rsidP="004F5AD2">
            <w:pPr>
              <w:jc w:val="center"/>
              <w:rPr>
                <w:b/>
                <w:bCs/>
                <w:i/>
                <w:iCs/>
              </w:rPr>
            </w:pPr>
            <w:r w:rsidRPr="00152423">
              <w:rPr>
                <w:b/>
                <w:bCs/>
                <w:i/>
                <w:iCs/>
              </w:rPr>
              <w:t>С нарастающим итогом</w:t>
            </w:r>
          </w:p>
        </w:tc>
      </w:tr>
      <w:tr w:rsidR="00783602" w:rsidRPr="00152423" w:rsidTr="004F5AD2">
        <w:tc>
          <w:tcPr>
            <w:tcW w:w="2808" w:type="dxa"/>
            <w:vAlign w:val="center"/>
          </w:tcPr>
          <w:p w:rsidR="00783602" w:rsidRPr="00152423" w:rsidRDefault="00783602" w:rsidP="004F5AD2">
            <w:pPr>
              <w:jc w:val="center"/>
            </w:pPr>
            <w:r w:rsidRPr="00152423">
              <w:t>2015</w:t>
            </w:r>
          </w:p>
        </w:tc>
        <w:tc>
          <w:tcPr>
            <w:tcW w:w="2340" w:type="dxa"/>
            <w:vAlign w:val="center"/>
          </w:tcPr>
          <w:p w:rsidR="00783602" w:rsidRPr="00152423" w:rsidRDefault="00FB4A6B" w:rsidP="005161F7">
            <w:pPr>
              <w:jc w:val="center"/>
            </w:pPr>
            <w:r w:rsidRPr="00152423">
              <w:t>1</w:t>
            </w:r>
            <w:r w:rsidR="005161F7" w:rsidRPr="00152423">
              <w:t>274</w:t>
            </w:r>
          </w:p>
        </w:tc>
        <w:tc>
          <w:tcPr>
            <w:tcW w:w="2142" w:type="dxa"/>
            <w:vAlign w:val="center"/>
          </w:tcPr>
          <w:p w:rsidR="00783602" w:rsidRPr="00152423" w:rsidRDefault="005161F7" w:rsidP="005161F7">
            <w:pPr>
              <w:jc w:val="center"/>
            </w:pPr>
            <w:r w:rsidRPr="00152423">
              <w:t>221</w:t>
            </w:r>
          </w:p>
        </w:tc>
        <w:tc>
          <w:tcPr>
            <w:tcW w:w="2538" w:type="dxa"/>
            <w:vAlign w:val="center"/>
          </w:tcPr>
          <w:p w:rsidR="00783602" w:rsidRPr="00152423" w:rsidRDefault="00FB4A6B" w:rsidP="005161F7">
            <w:pPr>
              <w:jc w:val="center"/>
            </w:pPr>
            <w:r w:rsidRPr="00152423">
              <w:t>1</w:t>
            </w:r>
            <w:r w:rsidR="005161F7" w:rsidRPr="00152423">
              <w:t>514</w:t>
            </w:r>
          </w:p>
        </w:tc>
      </w:tr>
      <w:tr w:rsidR="00783602" w:rsidRPr="00152423" w:rsidTr="004F5AD2">
        <w:tc>
          <w:tcPr>
            <w:tcW w:w="2808" w:type="dxa"/>
            <w:vAlign w:val="center"/>
          </w:tcPr>
          <w:p w:rsidR="00783602" w:rsidRPr="00152423" w:rsidRDefault="00783602" w:rsidP="004F5AD2">
            <w:pPr>
              <w:jc w:val="center"/>
            </w:pPr>
            <w:r w:rsidRPr="00152423">
              <w:t>2014</w:t>
            </w:r>
          </w:p>
        </w:tc>
        <w:tc>
          <w:tcPr>
            <w:tcW w:w="2340" w:type="dxa"/>
          </w:tcPr>
          <w:p w:rsidR="00783602" w:rsidRPr="00152423" w:rsidRDefault="00FB4A6B" w:rsidP="005161F7">
            <w:pPr>
              <w:jc w:val="center"/>
            </w:pPr>
            <w:r w:rsidRPr="00152423">
              <w:t>1</w:t>
            </w:r>
            <w:r w:rsidR="005161F7" w:rsidRPr="00152423">
              <w:t>436</w:t>
            </w:r>
          </w:p>
        </w:tc>
        <w:tc>
          <w:tcPr>
            <w:tcW w:w="2142" w:type="dxa"/>
          </w:tcPr>
          <w:p w:rsidR="00783602" w:rsidRPr="00152423" w:rsidRDefault="005161F7" w:rsidP="005161F7">
            <w:pPr>
              <w:jc w:val="center"/>
            </w:pPr>
            <w:r w:rsidRPr="00152423">
              <w:t>247</w:t>
            </w:r>
          </w:p>
        </w:tc>
        <w:tc>
          <w:tcPr>
            <w:tcW w:w="2538" w:type="dxa"/>
          </w:tcPr>
          <w:p w:rsidR="00783602" w:rsidRPr="00152423" w:rsidRDefault="00FB4A6B" w:rsidP="005161F7">
            <w:pPr>
              <w:jc w:val="center"/>
            </w:pPr>
            <w:r w:rsidRPr="00152423">
              <w:t>1</w:t>
            </w:r>
            <w:r w:rsidR="005161F7" w:rsidRPr="00152423">
              <w:t>794</w:t>
            </w:r>
          </w:p>
        </w:tc>
      </w:tr>
      <w:tr w:rsidR="00783602" w:rsidRPr="00152423" w:rsidTr="004F5AD2">
        <w:tc>
          <w:tcPr>
            <w:tcW w:w="2808" w:type="dxa"/>
            <w:shd w:val="clear" w:color="auto" w:fill="CCCCCC"/>
          </w:tcPr>
          <w:p w:rsidR="00783602" w:rsidRPr="00152423" w:rsidRDefault="00783602" w:rsidP="004F5AD2">
            <w:pPr>
              <w:jc w:val="center"/>
            </w:pPr>
            <w:r w:rsidRPr="00152423">
              <w:t>Динамика изменения</w:t>
            </w:r>
          </w:p>
        </w:tc>
        <w:tc>
          <w:tcPr>
            <w:tcW w:w="2340" w:type="dxa"/>
            <w:shd w:val="clear" w:color="auto" w:fill="CCCCCC"/>
            <w:vAlign w:val="center"/>
          </w:tcPr>
          <w:p w:rsidR="00783602" w:rsidRPr="00152423" w:rsidRDefault="00783602" w:rsidP="00303F5B">
            <w:pPr>
              <w:jc w:val="center"/>
            </w:pPr>
            <w:r w:rsidRPr="00152423">
              <w:t>-1</w:t>
            </w:r>
            <w:r w:rsidR="005161F7" w:rsidRPr="00152423">
              <w:t>1,</w:t>
            </w:r>
            <w:r w:rsidR="00303F5B" w:rsidRPr="00152423">
              <w:t>3</w:t>
            </w:r>
            <w:r w:rsidRPr="00152423">
              <w:t>%</w:t>
            </w:r>
          </w:p>
        </w:tc>
        <w:tc>
          <w:tcPr>
            <w:tcW w:w="2142" w:type="dxa"/>
            <w:shd w:val="clear" w:color="auto" w:fill="CCCCCC"/>
            <w:vAlign w:val="center"/>
          </w:tcPr>
          <w:p w:rsidR="00783602" w:rsidRPr="00152423" w:rsidRDefault="005161F7" w:rsidP="005161F7">
            <w:pPr>
              <w:jc w:val="center"/>
            </w:pPr>
            <w:r w:rsidRPr="00152423">
              <w:t>-10,6</w:t>
            </w:r>
            <w:r w:rsidR="00783602" w:rsidRPr="00152423">
              <w:t>%</w:t>
            </w:r>
          </w:p>
        </w:tc>
        <w:tc>
          <w:tcPr>
            <w:tcW w:w="2538" w:type="dxa"/>
            <w:shd w:val="clear" w:color="auto" w:fill="CCCCCC"/>
            <w:vAlign w:val="center"/>
          </w:tcPr>
          <w:p w:rsidR="00783602" w:rsidRPr="00152423" w:rsidRDefault="00783602" w:rsidP="005161F7">
            <w:pPr>
              <w:jc w:val="center"/>
            </w:pPr>
            <w:r w:rsidRPr="00152423">
              <w:t>-1</w:t>
            </w:r>
            <w:r w:rsidR="005161F7" w:rsidRPr="00152423">
              <w:t>5,7</w:t>
            </w:r>
            <w:r w:rsidRPr="00152423">
              <w:t xml:space="preserve">% </w:t>
            </w:r>
          </w:p>
        </w:tc>
      </w:tr>
    </w:tbl>
    <w:p w:rsidR="004F5AD2" w:rsidRPr="00152423" w:rsidRDefault="004F5AD2" w:rsidP="00783602">
      <w:pPr>
        <w:ind w:firstLine="720"/>
        <w:jc w:val="both"/>
      </w:pPr>
    </w:p>
    <w:p w:rsidR="00783602" w:rsidRPr="00152423" w:rsidRDefault="00783602" w:rsidP="00783602">
      <w:pPr>
        <w:ind w:firstLine="720"/>
        <w:jc w:val="both"/>
      </w:pPr>
      <w:r w:rsidRPr="00152423">
        <w:t>Проведенный анализ аварийности показал, что наибольшее количество погибших в ДТП было зарегистрировано в МО «город Екатеринбург» (</w:t>
      </w:r>
      <w:r w:rsidR="005161F7" w:rsidRPr="00152423">
        <w:t>10</w:t>
      </w:r>
      <w:r w:rsidRPr="00152423">
        <w:t xml:space="preserve"> человек). </w:t>
      </w:r>
    </w:p>
    <w:p w:rsidR="00783602" w:rsidRPr="00152423" w:rsidRDefault="00783602" w:rsidP="00783602">
      <w:pPr>
        <w:ind w:firstLine="720"/>
        <w:jc w:val="both"/>
      </w:pPr>
      <w:r w:rsidRPr="00152423">
        <w:t xml:space="preserve">Остальные погибшие распределились следующим образом: </w:t>
      </w:r>
    </w:p>
    <w:p w:rsidR="00490E4D" w:rsidRPr="00152423" w:rsidRDefault="005161F7" w:rsidP="00040E89">
      <w:pPr>
        <w:pStyle w:val="aff0"/>
        <w:numPr>
          <w:ilvl w:val="0"/>
          <w:numId w:val="10"/>
        </w:numPr>
        <w:contextualSpacing/>
        <w:jc w:val="both"/>
      </w:pPr>
      <w:r w:rsidRPr="00152423">
        <w:rPr>
          <w:bCs/>
        </w:rPr>
        <w:t xml:space="preserve">Березовский </w:t>
      </w:r>
      <w:r w:rsidR="00490E4D" w:rsidRPr="00152423">
        <w:t>ГО (3 человека);</w:t>
      </w:r>
    </w:p>
    <w:p w:rsidR="00490E4D" w:rsidRPr="00152423" w:rsidRDefault="005161F7" w:rsidP="00040E89">
      <w:pPr>
        <w:pStyle w:val="aff0"/>
        <w:numPr>
          <w:ilvl w:val="0"/>
          <w:numId w:val="10"/>
        </w:numPr>
        <w:contextualSpacing/>
        <w:jc w:val="both"/>
      </w:pPr>
      <w:proofErr w:type="spellStart"/>
      <w:r w:rsidRPr="00152423">
        <w:rPr>
          <w:bCs/>
        </w:rPr>
        <w:t>Новолялинский</w:t>
      </w:r>
      <w:proofErr w:type="spellEnd"/>
      <w:r w:rsidRPr="00152423">
        <w:t xml:space="preserve"> </w:t>
      </w:r>
      <w:r w:rsidR="00152423" w:rsidRPr="00152423">
        <w:t>ГО,</w:t>
      </w:r>
      <w:r w:rsidR="00490E4D" w:rsidRPr="00152423">
        <w:t xml:space="preserve"> </w:t>
      </w:r>
      <w:r w:rsidR="00152423" w:rsidRPr="00152423">
        <w:t xml:space="preserve">ГО Богданович, </w:t>
      </w:r>
      <w:proofErr w:type="spellStart"/>
      <w:r w:rsidR="00152423" w:rsidRPr="00152423">
        <w:rPr>
          <w:bCs/>
        </w:rPr>
        <w:t>Ачитский</w:t>
      </w:r>
      <w:proofErr w:type="spellEnd"/>
      <w:r w:rsidR="00152423" w:rsidRPr="00152423">
        <w:t xml:space="preserve"> </w:t>
      </w:r>
      <w:r w:rsidR="00490E4D" w:rsidRPr="00152423">
        <w:t xml:space="preserve">ГО, </w:t>
      </w:r>
      <w:proofErr w:type="spellStart"/>
      <w:r w:rsidR="00152423" w:rsidRPr="00152423">
        <w:t>Верхнесалдинский</w:t>
      </w:r>
      <w:proofErr w:type="spellEnd"/>
      <w:r w:rsidR="00152423" w:rsidRPr="00152423">
        <w:t xml:space="preserve"> </w:t>
      </w:r>
      <w:r w:rsidR="00490E4D" w:rsidRPr="00152423">
        <w:t xml:space="preserve"> ГО  (по 2 человека);  </w:t>
      </w:r>
    </w:p>
    <w:p w:rsidR="00490E4D" w:rsidRPr="00152423" w:rsidRDefault="00152423" w:rsidP="00040E89">
      <w:pPr>
        <w:pStyle w:val="aff0"/>
        <w:numPr>
          <w:ilvl w:val="0"/>
          <w:numId w:val="10"/>
        </w:numPr>
        <w:contextualSpacing/>
        <w:jc w:val="both"/>
      </w:pPr>
      <w:proofErr w:type="spellStart"/>
      <w:proofErr w:type="gramStart"/>
      <w:r w:rsidRPr="00152423">
        <w:t>Ирбитское</w:t>
      </w:r>
      <w:proofErr w:type="spellEnd"/>
      <w:r w:rsidRPr="00152423">
        <w:t xml:space="preserve"> МО, </w:t>
      </w:r>
      <w:proofErr w:type="spellStart"/>
      <w:r w:rsidRPr="00152423">
        <w:t>Пышминский</w:t>
      </w:r>
      <w:proofErr w:type="spellEnd"/>
      <w:r w:rsidRPr="00152423">
        <w:t xml:space="preserve"> ГО,</w:t>
      </w:r>
      <w:r w:rsidR="0082611F" w:rsidRPr="00152423">
        <w:t xml:space="preserve"> ГО Краснотурьинск, </w:t>
      </w:r>
      <w:proofErr w:type="spellStart"/>
      <w:r w:rsidR="0082611F" w:rsidRPr="00152423">
        <w:t>Серовский</w:t>
      </w:r>
      <w:proofErr w:type="spellEnd"/>
      <w:r w:rsidR="0082611F" w:rsidRPr="00152423">
        <w:t xml:space="preserve"> ГО, </w:t>
      </w:r>
      <w:r w:rsidRPr="00152423">
        <w:t>Каменский ГО, Белоярский ГО,</w:t>
      </w:r>
      <w:r w:rsidR="0082611F" w:rsidRPr="00152423">
        <w:t xml:space="preserve"> </w:t>
      </w:r>
      <w:r w:rsidR="00490E4D" w:rsidRPr="00152423">
        <w:t xml:space="preserve"> </w:t>
      </w:r>
      <w:r w:rsidRPr="00152423">
        <w:t xml:space="preserve">ГО Заречный,  ГО </w:t>
      </w:r>
      <w:r w:rsidR="00490E4D" w:rsidRPr="00152423">
        <w:t xml:space="preserve">Сухой Лог, </w:t>
      </w:r>
      <w:proofErr w:type="spellStart"/>
      <w:r w:rsidR="0082611F" w:rsidRPr="00152423">
        <w:t>Сысертский</w:t>
      </w:r>
      <w:proofErr w:type="spellEnd"/>
      <w:r w:rsidR="0082611F" w:rsidRPr="00152423">
        <w:t xml:space="preserve">  ГО, </w:t>
      </w:r>
      <w:r w:rsidR="00490E4D" w:rsidRPr="00152423">
        <w:t xml:space="preserve">ГО Верхняя Пышма, </w:t>
      </w:r>
      <w:proofErr w:type="spellStart"/>
      <w:r w:rsidR="0082611F" w:rsidRPr="00152423">
        <w:t>Горноуральский</w:t>
      </w:r>
      <w:proofErr w:type="spellEnd"/>
      <w:r w:rsidR="0082611F" w:rsidRPr="00152423">
        <w:t xml:space="preserve">  ГО</w:t>
      </w:r>
      <w:r w:rsidRPr="00152423">
        <w:t xml:space="preserve">, </w:t>
      </w:r>
      <w:proofErr w:type="spellStart"/>
      <w:r w:rsidRPr="00152423">
        <w:t>Кировградский</w:t>
      </w:r>
      <w:proofErr w:type="spellEnd"/>
      <w:r w:rsidRPr="00152423">
        <w:t xml:space="preserve">  ГО, </w:t>
      </w:r>
      <w:r w:rsidR="005161F7" w:rsidRPr="00152423">
        <w:t xml:space="preserve"> </w:t>
      </w:r>
      <w:proofErr w:type="spellStart"/>
      <w:r w:rsidR="005161F7" w:rsidRPr="00152423">
        <w:t>Кушвинский</w:t>
      </w:r>
      <w:proofErr w:type="spellEnd"/>
      <w:r w:rsidR="005161F7" w:rsidRPr="00152423">
        <w:t xml:space="preserve"> ГО</w:t>
      </w:r>
      <w:r w:rsidRPr="00152423">
        <w:t xml:space="preserve"> </w:t>
      </w:r>
      <w:r w:rsidR="00490E4D" w:rsidRPr="00152423">
        <w:t>(по 1 человеку).</w:t>
      </w:r>
      <w:proofErr w:type="gramEnd"/>
    </w:p>
    <w:p w:rsidR="0082611F" w:rsidRPr="00270FC1" w:rsidRDefault="0082611F" w:rsidP="0082611F">
      <w:pPr>
        <w:contextualSpacing/>
        <w:jc w:val="both"/>
        <w:rPr>
          <w:highlight w:val="yellow"/>
        </w:rPr>
      </w:pPr>
    </w:p>
    <w:p w:rsidR="009B252A" w:rsidRPr="007C578B" w:rsidRDefault="009B252A" w:rsidP="009B252A">
      <w:pPr>
        <w:jc w:val="both"/>
        <w:rPr>
          <w:b/>
          <w:bCs/>
        </w:rPr>
      </w:pPr>
      <w:proofErr w:type="spellStart"/>
      <w:r w:rsidRPr="007C578B">
        <w:rPr>
          <w:b/>
          <w:bCs/>
        </w:rPr>
        <w:t>Ачитский</w:t>
      </w:r>
      <w:proofErr w:type="spellEnd"/>
      <w:r w:rsidRPr="007C578B">
        <w:rPr>
          <w:b/>
          <w:bCs/>
        </w:rPr>
        <w:t xml:space="preserve"> городской округ</w:t>
      </w:r>
    </w:p>
    <w:p w:rsidR="009B252A" w:rsidRPr="007C578B" w:rsidRDefault="009B252A" w:rsidP="009B252A">
      <w:pPr>
        <w:jc w:val="both"/>
      </w:pPr>
      <w:r w:rsidRPr="007C578B">
        <w:tab/>
        <w:t>11 июля на 209-м км автодороги Пермь – Екатеринбург произошло дорожно-транспортное происшествие. В результате аварии пострадало 3 человека</w:t>
      </w:r>
      <w:r w:rsidR="00636F98">
        <w:t>:</w:t>
      </w:r>
      <w:r w:rsidRPr="007C578B">
        <w:t xml:space="preserve"> </w:t>
      </w:r>
      <w:r w:rsidR="00342E10">
        <w:t>двое</w:t>
      </w:r>
      <w:r w:rsidRPr="007C578B">
        <w:t xml:space="preserve"> пог</w:t>
      </w:r>
      <w:r>
        <w:t>ибло</w:t>
      </w:r>
      <w:r w:rsidR="00342E10">
        <w:t>,</w:t>
      </w:r>
      <w:r>
        <w:t xml:space="preserve"> </w:t>
      </w:r>
      <w:r w:rsidR="00342E10">
        <w:t>т</w:t>
      </w:r>
      <w:r>
        <w:t>равмирован ребенок.</w:t>
      </w:r>
    </w:p>
    <w:p w:rsidR="009B252A" w:rsidRPr="007C578B" w:rsidRDefault="009B252A" w:rsidP="009B252A">
      <w:pPr>
        <w:jc w:val="both"/>
        <w:rPr>
          <w:b/>
          <w:bCs/>
        </w:rPr>
      </w:pPr>
      <w:proofErr w:type="spellStart"/>
      <w:r w:rsidRPr="007C578B">
        <w:rPr>
          <w:b/>
          <w:bCs/>
        </w:rPr>
        <w:t>Горноуральский</w:t>
      </w:r>
      <w:proofErr w:type="spellEnd"/>
      <w:r w:rsidRPr="007C578B">
        <w:rPr>
          <w:b/>
          <w:bCs/>
        </w:rPr>
        <w:t xml:space="preserve"> городской округ</w:t>
      </w:r>
    </w:p>
    <w:p w:rsidR="009B252A" w:rsidRPr="007C578B" w:rsidRDefault="009B252A" w:rsidP="009B252A">
      <w:pPr>
        <w:jc w:val="both"/>
      </w:pPr>
      <w:r w:rsidRPr="007C578B">
        <w:tab/>
        <w:t>11 июля на 125-м км автодороги Екатеринбург – Нижний Тагил произошло дорожно-транспортное происшествие с участием автомобиля и автобуса. В результате аварии</w:t>
      </w:r>
      <w:r>
        <w:t xml:space="preserve"> </w:t>
      </w:r>
      <w:r w:rsidRPr="007C578B">
        <w:t xml:space="preserve">пострадало 4 человека, в том числе один человек погиб. </w:t>
      </w:r>
    </w:p>
    <w:p w:rsidR="009B252A" w:rsidRPr="007C578B" w:rsidRDefault="009B252A" w:rsidP="009B252A">
      <w:pPr>
        <w:tabs>
          <w:tab w:val="center" w:pos="-142"/>
        </w:tabs>
        <w:jc w:val="both"/>
        <w:rPr>
          <w:b/>
          <w:bCs/>
        </w:rPr>
      </w:pPr>
      <w:r w:rsidRPr="007C578B">
        <w:rPr>
          <w:b/>
          <w:bCs/>
        </w:rPr>
        <w:t>Березовский городской округ</w:t>
      </w:r>
    </w:p>
    <w:p w:rsidR="009B252A" w:rsidRPr="007C578B" w:rsidRDefault="009B252A" w:rsidP="009B252A">
      <w:pPr>
        <w:tabs>
          <w:tab w:val="center" w:pos="-142"/>
        </w:tabs>
        <w:jc w:val="both"/>
      </w:pPr>
      <w:r w:rsidRPr="007C578B">
        <w:tab/>
        <w:t>11 июля на 37-м км автодороги Екатеринбург – Реж – Алапае</w:t>
      </w:r>
      <w:proofErr w:type="gramStart"/>
      <w:r w:rsidRPr="007C578B">
        <w:t>вск пр</w:t>
      </w:r>
      <w:proofErr w:type="gramEnd"/>
      <w:r w:rsidRPr="007C578B">
        <w:t>оизошло дорожно-транспортное происшествие</w:t>
      </w:r>
      <w:r>
        <w:t xml:space="preserve"> </w:t>
      </w:r>
      <w:r w:rsidRPr="007C578B">
        <w:t>с участием двух автомобилей. В результате аварии</w:t>
      </w:r>
      <w:r>
        <w:t xml:space="preserve"> </w:t>
      </w:r>
      <w:r w:rsidRPr="007C578B">
        <w:t>погибло 2 человека.</w:t>
      </w:r>
    </w:p>
    <w:p w:rsidR="009B252A" w:rsidRPr="007C578B" w:rsidRDefault="009B252A" w:rsidP="009B252A">
      <w:pPr>
        <w:jc w:val="both"/>
      </w:pPr>
      <w:proofErr w:type="spellStart"/>
      <w:r w:rsidRPr="007C578B">
        <w:rPr>
          <w:b/>
          <w:bCs/>
        </w:rPr>
        <w:t>Новолялинский</w:t>
      </w:r>
      <w:proofErr w:type="spellEnd"/>
      <w:r w:rsidRPr="007C578B">
        <w:rPr>
          <w:b/>
          <w:bCs/>
        </w:rPr>
        <w:t xml:space="preserve"> городской округ</w:t>
      </w:r>
      <w:r w:rsidRPr="007C578B">
        <w:tab/>
      </w:r>
    </w:p>
    <w:p w:rsidR="009B252A" w:rsidRDefault="009B252A" w:rsidP="009B252A">
      <w:pPr>
        <w:ind w:firstLine="708"/>
        <w:jc w:val="both"/>
      </w:pPr>
      <w:r w:rsidRPr="007C578B">
        <w:t>17 июля на 290</w:t>
      </w:r>
      <w:r>
        <w:t>-м</w:t>
      </w:r>
      <w:r w:rsidRPr="007C578B">
        <w:t xml:space="preserve"> км автодороги Екатеринбург</w:t>
      </w:r>
      <w:r>
        <w:t xml:space="preserve"> – </w:t>
      </w:r>
      <w:r w:rsidRPr="007C578B">
        <w:t>Серо</w:t>
      </w:r>
      <w:r>
        <w:t>в</w:t>
      </w:r>
      <w:r w:rsidRPr="007C578B">
        <w:rPr>
          <w:b/>
          <w:bCs/>
        </w:rPr>
        <w:t xml:space="preserve"> </w:t>
      </w:r>
      <w:r w:rsidRPr="007C578B">
        <w:t xml:space="preserve">произошло </w:t>
      </w:r>
      <w:r w:rsidR="00DC08C3">
        <w:t>столкновение грузового и легкового автомобилей</w:t>
      </w:r>
      <w:r w:rsidR="00C305DC">
        <w:t>.</w:t>
      </w:r>
      <w:r>
        <w:t xml:space="preserve"> </w:t>
      </w:r>
      <w:r w:rsidRPr="007C578B">
        <w:t xml:space="preserve"> В результате аварии</w:t>
      </w:r>
      <w:r>
        <w:t xml:space="preserve"> пострадало 3 человека, в том числе п</w:t>
      </w:r>
      <w:r w:rsidRPr="007C578B">
        <w:t>огибл</w:t>
      </w:r>
      <w:r>
        <w:t xml:space="preserve">о 2 человека. </w:t>
      </w:r>
    </w:p>
    <w:p w:rsidR="000D0CE9" w:rsidRDefault="000D0CE9" w:rsidP="000D0CE9">
      <w:pPr>
        <w:ind w:firstLine="708"/>
        <w:jc w:val="center"/>
        <w:rPr>
          <w:color w:val="FF0000"/>
        </w:rPr>
      </w:pPr>
    </w:p>
    <w:p w:rsidR="00600C9E" w:rsidRPr="00270FC1" w:rsidRDefault="00600C9E" w:rsidP="001C4B2E">
      <w:pPr>
        <w:contextualSpacing/>
        <w:jc w:val="center"/>
        <w:rPr>
          <w:i/>
          <w:sz w:val="22"/>
          <w:szCs w:val="22"/>
          <w:highlight w:val="yellow"/>
        </w:rPr>
      </w:pPr>
    </w:p>
    <w:p w:rsidR="00C305DC" w:rsidRDefault="00C305DC" w:rsidP="001C4B2E">
      <w:pPr>
        <w:contextualSpacing/>
        <w:jc w:val="center"/>
        <w:rPr>
          <w:noProof/>
        </w:rPr>
      </w:pPr>
    </w:p>
    <w:p w:rsidR="00C305DC" w:rsidRPr="00040E89" w:rsidRDefault="00C305DC" w:rsidP="00C305DC">
      <w:pPr>
        <w:contextualSpacing/>
        <w:jc w:val="center"/>
      </w:pPr>
      <w:r w:rsidRPr="00040E89">
        <w:rPr>
          <w:i/>
          <w:sz w:val="22"/>
          <w:szCs w:val="22"/>
        </w:rPr>
        <w:t>Динамика аварийности на дорогах Свердловской области (ДТП) по месяцам  года</w:t>
      </w:r>
    </w:p>
    <w:p w:rsidR="00C305DC" w:rsidRPr="00040E89" w:rsidRDefault="00C305DC" w:rsidP="00C305DC">
      <w:pPr>
        <w:contextualSpacing/>
        <w:jc w:val="both"/>
      </w:pPr>
    </w:p>
    <w:p w:rsidR="00C305DC" w:rsidRPr="00040E89" w:rsidRDefault="00C305DC" w:rsidP="00C305DC">
      <w:pPr>
        <w:contextualSpacing/>
        <w:jc w:val="center"/>
      </w:pPr>
      <w:r w:rsidRPr="00040E89">
        <w:rPr>
          <w:noProof/>
        </w:rPr>
        <w:lastRenderedPageBreak/>
        <w:drawing>
          <wp:inline distT="0" distB="0" distL="0" distR="0">
            <wp:extent cx="5481088" cy="2213810"/>
            <wp:effectExtent l="0" t="0" r="0" b="0"/>
            <wp:docPr id="7"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82226" w:rsidRDefault="00C82226" w:rsidP="0088215E">
      <w:pPr>
        <w:ind w:firstLine="708"/>
        <w:jc w:val="both"/>
        <w:rPr>
          <w:b/>
          <w:i/>
          <w:u w:val="single"/>
        </w:rPr>
      </w:pPr>
    </w:p>
    <w:p w:rsidR="0088215E" w:rsidRPr="00970183" w:rsidRDefault="0088215E" w:rsidP="0088215E">
      <w:pPr>
        <w:ind w:firstLine="708"/>
        <w:jc w:val="both"/>
        <w:rPr>
          <w:b/>
          <w:i/>
          <w:u w:val="single"/>
        </w:rPr>
      </w:pPr>
      <w:r w:rsidRPr="00970183">
        <w:rPr>
          <w:b/>
          <w:i/>
          <w:u w:val="single"/>
        </w:rPr>
        <w:t>Происшествия на воде</w:t>
      </w:r>
    </w:p>
    <w:p w:rsidR="0088215E" w:rsidRPr="00970183" w:rsidRDefault="0088215E" w:rsidP="0088215E">
      <w:pPr>
        <w:ind w:firstLine="709"/>
        <w:jc w:val="both"/>
      </w:pPr>
      <w:r w:rsidRPr="00970183">
        <w:t xml:space="preserve">По данным Центра ГИМС Главного управления МЧС России по Свердловской области по </w:t>
      </w:r>
      <w:r w:rsidR="00E0096F" w:rsidRPr="00970183">
        <w:t xml:space="preserve">итогам  </w:t>
      </w:r>
      <w:r w:rsidR="005938FB" w:rsidRPr="00970183">
        <w:t>ию</w:t>
      </w:r>
      <w:r w:rsidR="009B252A" w:rsidRPr="00970183">
        <w:t>л</w:t>
      </w:r>
      <w:r w:rsidR="005938FB" w:rsidRPr="00970183">
        <w:t>я</w:t>
      </w:r>
      <w:r w:rsidRPr="00970183">
        <w:t xml:space="preserve"> 2015 года было зарегистрировано </w:t>
      </w:r>
      <w:r w:rsidR="00510D13" w:rsidRPr="00970183">
        <w:t>4</w:t>
      </w:r>
      <w:r w:rsidR="00E0096F" w:rsidRPr="00970183">
        <w:t xml:space="preserve"> </w:t>
      </w:r>
      <w:r w:rsidRPr="00970183">
        <w:t>погибших</w:t>
      </w:r>
      <w:r w:rsidR="00510D13" w:rsidRPr="00970183">
        <w:t>.</w:t>
      </w:r>
    </w:p>
    <w:p w:rsidR="00D254C5" w:rsidRPr="00970183" w:rsidRDefault="00D254C5" w:rsidP="0088215E">
      <w:pPr>
        <w:ind w:firstLine="709"/>
        <w:jc w:val="both"/>
      </w:pPr>
    </w:p>
    <w:tbl>
      <w:tblPr>
        <w:tblW w:w="96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81"/>
        <w:gridCol w:w="3245"/>
        <w:gridCol w:w="2666"/>
        <w:gridCol w:w="2210"/>
      </w:tblGrid>
      <w:tr w:rsidR="00363231" w:rsidRPr="00510D13" w:rsidTr="00510D13">
        <w:trPr>
          <w:jc w:val="center"/>
        </w:trPr>
        <w:tc>
          <w:tcPr>
            <w:tcW w:w="1481" w:type="dxa"/>
            <w:tcBorders>
              <w:top w:val="single" w:sz="4" w:space="0" w:color="auto"/>
              <w:left w:val="single" w:sz="4" w:space="0" w:color="auto"/>
              <w:bottom w:val="single" w:sz="4" w:space="0" w:color="auto"/>
              <w:right w:val="single" w:sz="4" w:space="0" w:color="auto"/>
            </w:tcBorders>
          </w:tcPr>
          <w:p w:rsidR="00363231" w:rsidRPr="00970183" w:rsidRDefault="00363231" w:rsidP="00510D13">
            <w:pPr>
              <w:jc w:val="center"/>
              <w:rPr>
                <w:b/>
                <w:sz w:val="22"/>
                <w:szCs w:val="22"/>
              </w:rPr>
            </w:pPr>
            <w:r w:rsidRPr="00970183">
              <w:rPr>
                <w:b/>
                <w:sz w:val="22"/>
                <w:szCs w:val="22"/>
              </w:rPr>
              <w:t>Дата</w:t>
            </w:r>
          </w:p>
        </w:tc>
        <w:tc>
          <w:tcPr>
            <w:tcW w:w="3245" w:type="dxa"/>
            <w:tcBorders>
              <w:top w:val="single" w:sz="4" w:space="0" w:color="auto"/>
              <w:left w:val="single" w:sz="4" w:space="0" w:color="auto"/>
              <w:bottom w:val="single" w:sz="4" w:space="0" w:color="auto"/>
              <w:right w:val="single" w:sz="4" w:space="0" w:color="auto"/>
            </w:tcBorders>
          </w:tcPr>
          <w:p w:rsidR="00363231" w:rsidRPr="00970183" w:rsidRDefault="00363231" w:rsidP="00510D13">
            <w:pPr>
              <w:jc w:val="center"/>
              <w:rPr>
                <w:b/>
                <w:sz w:val="22"/>
                <w:szCs w:val="22"/>
              </w:rPr>
            </w:pPr>
            <w:r w:rsidRPr="00970183">
              <w:rPr>
                <w:b/>
                <w:sz w:val="22"/>
                <w:szCs w:val="22"/>
              </w:rPr>
              <w:t>Муниципальное образование</w:t>
            </w:r>
          </w:p>
        </w:tc>
        <w:tc>
          <w:tcPr>
            <w:tcW w:w="2666" w:type="dxa"/>
            <w:tcBorders>
              <w:top w:val="single" w:sz="4" w:space="0" w:color="auto"/>
              <w:left w:val="single" w:sz="4" w:space="0" w:color="auto"/>
              <w:bottom w:val="single" w:sz="4" w:space="0" w:color="auto"/>
              <w:right w:val="single" w:sz="4" w:space="0" w:color="auto"/>
            </w:tcBorders>
          </w:tcPr>
          <w:p w:rsidR="00363231" w:rsidRPr="00970183" w:rsidRDefault="00363231" w:rsidP="00510D13">
            <w:pPr>
              <w:jc w:val="center"/>
              <w:rPr>
                <w:b/>
                <w:sz w:val="22"/>
                <w:szCs w:val="22"/>
              </w:rPr>
            </w:pPr>
            <w:r w:rsidRPr="00970183">
              <w:rPr>
                <w:b/>
                <w:sz w:val="22"/>
                <w:szCs w:val="22"/>
              </w:rPr>
              <w:t>Водный объект</w:t>
            </w:r>
          </w:p>
        </w:tc>
        <w:tc>
          <w:tcPr>
            <w:tcW w:w="2210" w:type="dxa"/>
            <w:tcBorders>
              <w:top w:val="single" w:sz="4" w:space="0" w:color="auto"/>
              <w:left w:val="single" w:sz="4" w:space="0" w:color="auto"/>
              <w:bottom w:val="single" w:sz="4" w:space="0" w:color="auto"/>
              <w:right w:val="single" w:sz="4" w:space="0" w:color="auto"/>
            </w:tcBorders>
          </w:tcPr>
          <w:p w:rsidR="00363231" w:rsidRPr="00970183" w:rsidRDefault="00363231" w:rsidP="00510D13">
            <w:pPr>
              <w:jc w:val="center"/>
              <w:rPr>
                <w:b/>
                <w:sz w:val="22"/>
                <w:szCs w:val="22"/>
              </w:rPr>
            </w:pPr>
            <w:r w:rsidRPr="00970183">
              <w:rPr>
                <w:b/>
                <w:sz w:val="22"/>
                <w:szCs w:val="22"/>
              </w:rPr>
              <w:t>Погибло</w:t>
            </w:r>
          </w:p>
          <w:p w:rsidR="00363231" w:rsidRPr="00510D13" w:rsidRDefault="00363231" w:rsidP="00510D13">
            <w:pPr>
              <w:jc w:val="center"/>
              <w:rPr>
                <w:b/>
                <w:sz w:val="22"/>
                <w:szCs w:val="22"/>
              </w:rPr>
            </w:pPr>
            <w:r w:rsidRPr="00970183">
              <w:rPr>
                <w:b/>
                <w:sz w:val="22"/>
                <w:szCs w:val="22"/>
              </w:rPr>
              <w:t>чел/детей</w:t>
            </w:r>
          </w:p>
        </w:tc>
      </w:tr>
      <w:tr w:rsidR="00510D13" w:rsidRPr="00510D13" w:rsidTr="00510D13">
        <w:trPr>
          <w:jc w:val="center"/>
        </w:trPr>
        <w:tc>
          <w:tcPr>
            <w:tcW w:w="1481" w:type="dxa"/>
            <w:tcBorders>
              <w:top w:val="single" w:sz="4" w:space="0" w:color="auto"/>
              <w:left w:val="single" w:sz="4" w:space="0" w:color="auto"/>
              <w:bottom w:val="single" w:sz="4" w:space="0" w:color="auto"/>
              <w:right w:val="single" w:sz="4" w:space="0" w:color="auto"/>
            </w:tcBorders>
          </w:tcPr>
          <w:p w:rsidR="00510D13" w:rsidRPr="00510D13" w:rsidRDefault="00510D13" w:rsidP="00510D13">
            <w:pPr>
              <w:jc w:val="center"/>
            </w:pPr>
            <w:r w:rsidRPr="00510D13">
              <w:t>01.07.2015</w:t>
            </w:r>
          </w:p>
        </w:tc>
        <w:tc>
          <w:tcPr>
            <w:tcW w:w="3245" w:type="dxa"/>
            <w:tcBorders>
              <w:top w:val="single" w:sz="4" w:space="0" w:color="auto"/>
              <w:left w:val="single" w:sz="4" w:space="0" w:color="auto"/>
              <w:bottom w:val="single" w:sz="4" w:space="0" w:color="auto"/>
              <w:right w:val="single" w:sz="4" w:space="0" w:color="auto"/>
            </w:tcBorders>
          </w:tcPr>
          <w:p w:rsidR="00510D13" w:rsidRPr="00510D13" w:rsidRDefault="00510D13" w:rsidP="00510D13">
            <w:pPr>
              <w:jc w:val="center"/>
            </w:pPr>
            <w:proofErr w:type="spellStart"/>
            <w:r w:rsidRPr="00510D13">
              <w:t>Новоуральский</w:t>
            </w:r>
            <w:proofErr w:type="spellEnd"/>
            <w:r w:rsidRPr="00510D13">
              <w:t xml:space="preserve"> ГО</w:t>
            </w:r>
          </w:p>
        </w:tc>
        <w:tc>
          <w:tcPr>
            <w:tcW w:w="2666" w:type="dxa"/>
            <w:tcBorders>
              <w:top w:val="single" w:sz="4" w:space="0" w:color="auto"/>
              <w:left w:val="single" w:sz="4" w:space="0" w:color="auto"/>
              <w:bottom w:val="single" w:sz="4" w:space="0" w:color="auto"/>
              <w:right w:val="single" w:sz="4" w:space="0" w:color="auto"/>
            </w:tcBorders>
          </w:tcPr>
          <w:p w:rsidR="00510D13" w:rsidRPr="00510D13" w:rsidRDefault="00510D13" w:rsidP="00510D13">
            <w:pPr>
              <w:jc w:val="center"/>
            </w:pPr>
            <w:r w:rsidRPr="00510D13">
              <w:t>Верх-Нейвинский пруд</w:t>
            </w:r>
          </w:p>
        </w:tc>
        <w:tc>
          <w:tcPr>
            <w:tcW w:w="2210" w:type="dxa"/>
            <w:tcBorders>
              <w:top w:val="single" w:sz="4" w:space="0" w:color="auto"/>
              <w:left w:val="single" w:sz="4" w:space="0" w:color="auto"/>
              <w:bottom w:val="single" w:sz="4" w:space="0" w:color="auto"/>
              <w:right w:val="single" w:sz="4" w:space="0" w:color="auto"/>
            </w:tcBorders>
            <w:vAlign w:val="bottom"/>
          </w:tcPr>
          <w:p w:rsidR="00510D13" w:rsidRPr="00510D13" w:rsidRDefault="00510D13" w:rsidP="00510D13">
            <w:pPr>
              <w:jc w:val="center"/>
            </w:pPr>
            <w:r w:rsidRPr="00510D13">
              <w:t>1</w:t>
            </w:r>
          </w:p>
        </w:tc>
      </w:tr>
      <w:tr w:rsidR="00510D13" w:rsidRPr="00510D13" w:rsidTr="00510D13">
        <w:trPr>
          <w:jc w:val="center"/>
        </w:trPr>
        <w:tc>
          <w:tcPr>
            <w:tcW w:w="1481" w:type="dxa"/>
            <w:tcBorders>
              <w:top w:val="single" w:sz="4" w:space="0" w:color="auto"/>
              <w:left w:val="single" w:sz="4" w:space="0" w:color="auto"/>
              <w:bottom w:val="single" w:sz="4" w:space="0" w:color="auto"/>
              <w:right w:val="single" w:sz="4" w:space="0" w:color="auto"/>
            </w:tcBorders>
          </w:tcPr>
          <w:p w:rsidR="00510D13" w:rsidRPr="00510D13" w:rsidRDefault="00510D13" w:rsidP="00510D13">
            <w:pPr>
              <w:jc w:val="center"/>
            </w:pPr>
            <w:r w:rsidRPr="00510D13">
              <w:t>13.07.2015</w:t>
            </w:r>
          </w:p>
        </w:tc>
        <w:tc>
          <w:tcPr>
            <w:tcW w:w="3245" w:type="dxa"/>
            <w:tcBorders>
              <w:top w:val="single" w:sz="4" w:space="0" w:color="auto"/>
              <w:left w:val="single" w:sz="4" w:space="0" w:color="auto"/>
              <w:bottom w:val="single" w:sz="4" w:space="0" w:color="auto"/>
              <w:right w:val="single" w:sz="4" w:space="0" w:color="auto"/>
            </w:tcBorders>
          </w:tcPr>
          <w:p w:rsidR="00510D13" w:rsidRPr="00510D13" w:rsidRDefault="00510D13" w:rsidP="00510D13">
            <w:pPr>
              <w:jc w:val="center"/>
            </w:pPr>
            <w:proofErr w:type="spellStart"/>
            <w:r w:rsidRPr="00510D13">
              <w:t>Нижнесергинский</w:t>
            </w:r>
            <w:proofErr w:type="spellEnd"/>
            <w:r w:rsidRPr="00510D13">
              <w:t xml:space="preserve"> район</w:t>
            </w:r>
          </w:p>
        </w:tc>
        <w:tc>
          <w:tcPr>
            <w:tcW w:w="2666" w:type="dxa"/>
            <w:tcBorders>
              <w:top w:val="single" w:sz="4" w:space="0" w:color="auto"/>
              <w:left w:val="single" w:sz="4" w:space="0" w:color="auto"/>
              <w:bottom w:val="single" w:sz="4" w:space="0" w:color="auto"/>
              <w:right w:val="single" w:sz="4" w:space="0" w:color="auto"/>
            </w:tcBorders>
          </w:tcPr>
          <w:p w:rsidR="00510D13" w:rsidRPr="00510D13" w:rsidRDefault="00510D13" w:rsidP="00510D13">
            <w:pPr>
              <w:jc w:val="center"/>
            </w:pPr>
            <w:r w:rsidRPr="00510D13">
              <w:t xml:space="preserve">водоем </w:t>
            </w:r>
            <w:proofErr w:type="gramStart"/>
            <w:r w:rsidRPr="00510D13">
              <w:t>в</w:t>
            </w:r>
            <w:proofErr w:type="gramEnd"/>
            <w:r w:rsidRPr="00510D13">
              <w:t xml:space="preserve"> с. </w:t>
            </w:r>
            <w:proofErr w:type="spellStart"/>
            <w:r w:rsidRPr="00510D13">
              <w:t>Накоряково</w:t>
            </w:r>
            <w:proofErr w:type="spellEnd"/>
          </w:p>
        </w:tc>
        <w:tc>
          <w:tcPr>
            <w:tcW w:w="2210" w:type="dxa"/>
            <w:tcBorders>
              <w:top w:val="single" w:sz="4" w:space="0" w:color="auto"/>
              <w:left w:val="single" w:sz="4" w:space="0" w:color="auto"/>
              <w:bottom w:val="single" w:sz="4" w:space="0" w:color="auto"/>
              <w:right w:val="single" w:sz="4" w:space="0" w:color="auto"/>
            </w:tcBorders>
            <w:vAlign w:val="bottom"/>
          </w:tcPr>
          <w:p w:rsidR="00510D13" w:rsidRPr="00510D13" w:rsidRDefault="00510D13" w:rsidP="00510D13">
            <w:pPr>
              <w:jc w:val="center"/>
            </w:pPr>
            <w:r w:rsidRPr="00510D13">
              <w:t>1</w:t>
            </w:r>
          </w:p>
        </w:tc>
      </w:tr>
      <w:tr w:rsidR="00510D13" w:rsidRPr="00510D13" w:rsidTr="00510D13">
        <w:trPr>
          <w:jc w:val="center"/>
        </w:trPr>
        <w:tc>
          <w:tcPr>
            <w:tcW w:w="1481" w:type="dxa"/>
            <w:tcBorders>
              <w:top w:val="single" w:sz="4" w:space="0" w:color="auto"/>
              <w:left w:val="single" w:sz="4" w:space="0" w:color="auto"/>
              <w:bottom w:val="single" w:sz="4" w:space="0" w:color="auto"/>
              <w:right w:val="single" w:sz="4" w:space="0" w:color="auto"/>
            </w:tcBorders>
          </w:tcPr>
          <w:p w:rsidR="00510D13" w:rsidRPr="00510D13" w:rsidRDefault="00510D13" w:rsidP="00510D13">
            <w:pPr>
              <w:jc w:val="center"/>
            </w:pPr>
            <w:r w:rsidRPr="00510D13">
              <w:t>16.07.2015</w:t>
            </w:r>
          </w:p>
        </w:tc>
        <w:tc>
          <w:tcPr>
            <w:tcW w:w="3245" w:type="dxa"/>
            <w:tcBorders>
              <w:top w:val="single" w:sz="4" w:space="0" w:color="auto"/>
              <w:left w:val="single" w:sz="4" w:space="0" w:color="auto"/>
              <w:bottom w:val="single" w:sz="4" w:space="0" w:color="auto"/>
              <w:right w:val="single" w:sz="4" w:space="0" w:color="auto"/>
            </w:tcBorders>
          </w:tcPr>
          <w:p w:rsidR="00510D13" w:rsidRPr="00510D13" w:rsidRDefault="00510D13" w:rsidP="00510D13">
            <w:pPr>
              <w:jc w:val="center"/>
            </w:pPr>
            <w:r w:rsidRPr="00510D13">
              <w:t>Полевской ГО</w:t>
            </w:r>
          </w:p>
        </w:tc>
        <w:tc>
          <w:tcPr>
            <w:tcW w:w="2666" w:type="dxa"/>
            <w:tcBorders>
              <w:top w:val="single" w:sz="4" w:space="0" w:color="auto"/>
              <w:left w:val="single" w:sz="4" w:space="0" w:color="auto"/>
              <w:bottom w:val="single" w:sz="4" w:space="0" w:color="auto"/>
              <w:right w:val="single" w:sz="4" w:space="0" w:color="auto"/>
            </w:tcBorders>
          </w:tcPr>
          <w:p w:rsidR="00510D13" w:rsidRPr="00510D13" w:rsidRDefault="00510D13" w:rsidP="00510D13">
            <w:pPr>
              <w:jc w:val="center"/>
            </w:pPr>
            <w:proofErr w:type="spellStart"/>
            <w:r w:rsidRPr="00510D13">
              <w:t>Верхнемакаровское</w:t>
            </w:r>
            <w:proofErr w:type="spellEnd"/>
            <w:r w:rsidRPr="00510D13">
              <w:t xml:space="preserve"> водохранилище</w:t>
            </w:r>
          </w:p>
        </w:tc>
        <w:tc>
          <w:tcPr>
            <w:tcW w:w="2210" w:type="dxa"/>
            <w:tcBorders>
              <w:top w:val="single" w:sz="4" w:space="0" w:color="auto"/>
              <w:left w:val="single" w:sz="4" w:space="0" w:color="auto"/>
              <w:bottom w:val="single" w:sz="4" w:space="0" w:color="auto"/>
              <w:right w:val="single" w:sz="4" w:space="0" w:color="auto"/>
            </w:tcBorders>
            <w:vAlign w:val="bottom"/>
          </w:tcPr>
          <w:p w:rsidR="00510D13" w:rsidRPr="00510D13" w:rsidRDefault="00510D13" w:rsidP="00510D13">
            <w:pPr>
              <w:jc w:val="center"/>
            </w:pPr>
            <w:r w:rsidRPr="00510D13">
              <w:t>1</w:t>
            </w:r>
          </w:p>
        </w:tc>
      </w:tr>
      <w:tr w:rsidR="00510D13" w:rsidRPr="00510D13" w:rsidTr="00510D13">
        <w:trPr>
          <w:trHeight w:val="240"/>
          <w:jc w:val="center"/>
        </w:trPr>
        <w:tc>
          <w:tcPr>
            <w:tcW w:w="1481" w:type="dxa"/>
            <w:tcBorders>
              <w:top w:val="single" w:sz="4" w:space="0" w:color="auto"/>
              <w:left w:val="single" w:sz="4" w:space="0" w:color="auto"/>
              <w:bottom w:val="single" w:sz="4" w:space="0" w:color="auto"/>
              <w:right w:val="single" w:sz="4" w:space="0" w:color="auto"/>
            </w:tcBorders>
          </w:tcPr>
          <w:p w:rsidR="00510D13" w:rsidRPr="00510D13" w:rsidRDefault="00510D13" w:rsidP="00510D13">
            <w:pPr>
              <w:jc w:val="center"/>
            </w:pPr>
            <w:r w:rsidRPr="00510D13">
              <w:t>22.07.2015</w:t>
            </w:r>
          </w:p>
        </w:tc>
        <w:tc>
          <w:tcPr>
            <w:tcW w:w="3245" w:type="dxa"/>
            <w:tcBorders>
              <w:top w:val="single" w:sz="4" w:space="0" w:color="auto"/>
              <w:left w:val="single" w:sz="4" w:space="0" w:color="auto"/>
              <w:bottom w:val="single" w:sz="4" w:space="0" w:color="auto"/>
              <w:right w:val="single" w:sz="4" w:space="0" w:color="auto"/>
            </w:tcBorders>
          </w:tcPr>
          <w:p w:rsidR="00510D13" w:rsidRPr="00510D13" w:rsidRDefault="00510D13" w:rsidP="00510D13">
            <w:pPr>
              <w:jc w:val="center"/>
            </w:pPr>
            <w:proofErr w:type="spellStart"/>
            <w:r w:rsidRPr="00510D13">
              <w:t>Красноуфимский</w:t>
            </w:r>
            <w:proofErr w:type="spellEnd"/>
            <w:r w:rsidRPr="00510D13">
              <w:t xml:space="preserve"> ГО</w:t>
            </w:r>
          </w:p>
        </w:tc>
        <w:tc>
          <w:tcPr>
            <w:tcW w:w="2666" w:type="dxa"/>
            <w:tcBorders>
              <w:top w:val="single" w:sz="4" w:space="0" w:color="auto"/>
              <w:left w:val="single" w:sz="4" w:space="0" w:color="auto"/>
              <w:bottom w:val="single" w:sz="4" w:space="0" w:color="auto"/>
              <w:right w:val="single" w:sz="4" w:space="0" w:color="auto"/>
            </w:tcBorders>
          </w:tcPr>
          <w:p w:rsidR="00510D13" w:rsidRPr="00510D13" w:rsidRDefault="00510D13" w:rsidP="00510D13">
            <w:pPr>
              <w:jc w:val="center"/>
            </w:pPr>
            <w:r w:rsidRPr="00510D13">
              <w:t>р. Уфа</w:t>
            </w:r>
          </w:p>
        </w:tc>
        <w:tc>
          <w:tcPr>
            <w:tcW w:w="2210" w:type="dxa"/>
            <w:tcBorders>
              <w:top w:val="single" w:sz="4" w:space="0" w:color="auto"/>
              <w:left w:val="single" w:sz="4" w:space="0" w:color="auto"/>
              <w:bottom w:val="single" w:sz="4" w:space="0" w:color="auto"/>
              <w:right w:val="single" w:sz="4" w:space="0" w:color="auto"/>
            </w:tcBorders>
            <w:vAlign w:val="bottom"/>
          </w:tcPr>
          <w:p w:rsidR="00510D13" w:rsidRPr="00510D13" w:rsidRDefault="00510D13" w:rsidP="00510D13">
            <w:pPr>
              <w:jc w:val="center"/>
            </w:pPr>
            <w:r w:rsidRPr="00510D13">
              <w:t>1</w:t>
            </w:r>
          </w:p>
        </w:tc>
      </w:tr>
    </w:tbl>
    <w:p w:rsidR="001C05BC" w:rsidRPr="00510D13" w:rsidRDefault="001C05BC" w:rsidP="00510D13">
      <w:pPr>
        <w:tabs>
          <w:tab w:val="left" w:pos="0"/>
        </w:tabs>
        <w:ind w:firstLine="709"/>
        <w:jc w:val="center"/>
      </w:pPr>
    </w:p>
    <w:p w:rsidR="001C05BC" w:rsidRPr="0072350D" w:rsidRDefault="001C05BC" w:rsidP="001C05BC">
      <w:pPr>
        <w:tabs>
          <w:tab w:val="left" w:pos="0"/>
        </w:tabs>
        <w:ind w:firstLine="709"/>
        <w:jc w:val="both"/>
        <w:rPr>
          <w:bCs/>
          <w:iCs/>
        </w:rPr>
      </w:pPr>
      <w:r w:rsidRPr="0072350D">
        <w:t xml:space="preserve">С начала года на водоемах области погибло </w:t>
      </w:r>
      <w:r w:rsidR="00510D13" w:rsidRPr="0072350D">
        <w:t>45</w:t>
      </w:r>
      <w:r w:rsidRPr="0072350D">
        <w:t xml:space="preserve"> человек. </w:t>
      </w:r>
      <w:r w:rsidRPr="0072350D">
        <w:rPr>
          <w:bCs/>
          <w:iCs/>
        </w:rPr>
        <w:t xml:space="preserve">За аналогичный период 2014 года на водоемах области погибло </w:t>
      </w:r>
      <w:r w:rsidR="00510D13" w:rsidRPr="0072350D">
        <w:rPr>
          <w:bCs/>
          <w:iCs/>
        </w:rPr>
        <w:t>7</w:t>
      </w:r>
      <w:r w:rsidR="0072350D" w:rsidRPr="0072350D">
        <w:rPr>
          <w:bCs/>
          <w:iCs/>
        </w:rPr>
        <w:t>6</w:t>
      </w:r>
      <w:r w:rsidRPr="0072350D">
        <w:rPr>
          <w:bCs/>
          <w:iCs/>
        </w:rPr>
        <w:t xml:space="preserve"> человек.</w:t>
      </w:r>
    </w:p>
    <w:p w:rsidR="00221339" w:rsidRPr="0072350D" w:rsidRDefault="00221339" w:rsidP="001C05BC">
      <w:pPr>
        <w:tabs>
          <w:tab w:val="left" w:pos="0"/>
        </w:tabs>
        <w:ind w:firstLine="709"/>
        <w:jc w:val="both"/>
      </w:pPr>
    </w:p>
    <w:p w:rsidR="00D254C5" w:rsidRPr="0072350D" w:rsidRDefault="00D254C5" w:rsidP="00D254C5">
      <w:pPr>
        <w:jc w:val="center"/>
        <w:rPr>
          <w:bCs/>
          <w:i/>
        </w:rPr>
      </w:pPr>
      <w:r w:rsidRPr="0072350D">
        <w:rPr>
          <w:i/>
        </w:rPr>
        <w:t xml:space="preserve">Динамика изменения количества погибших </w:t>
      </w:r>
      <w:r w:rsidRPr="0072350D">
        <w:rPr>
          <w:bCs/>
          <w:i/>
        </w:rPr>
        <w:t xml:space="preserve">на водных объектах Свердловской области </w:t>
      </w:r>
    </w:p>
    <w:p w:rsidR="00D254C5" w:rsidRPr="00270FC1" w:rsidRDefault="00D254C5" w:rsidP="00D254C5">
      <w:pPr>
        <w:jc w:val="center"/>
        <w:rPr>
          <w:bCs/>
          <w:i/>
          <w:highlight w:val="yellow"/>
        </w:rPr>
      </w:pPr>
    </w:p>
    <w:tbl>
      <w:tblPr>
        <w:tblW w:w="0" w:type="auto"/>
        <w:jc w:val="center"/>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5"/>
        <w:gridCol w:w="1141"/>
        <w:gridCol w:w="1364"/>
        <w:gridCol w:w="1219"/>
        <w:gridCol w:w="1330"/>
      </w:tblGrid>
      <w:tr w:rsidR="00D254C5" w:rsidRPr="00270FC1" w:rsidTr="00E704A3">
        <w:trPr>
          <w:cantSplit/>
          <w:jc w:val="center"/>
        </w:trPr>
        <w:tc>
          <w:tcPr>
            <w:tcW w:w="1515" w:type="dxa"/>
            <w:vMerge w:val="restart"/>
            <w:vAlign w:val="center"/>
          </w:tcPr>
          <w:p w:rsidR="00D254C5" w:rsidRPr="0060381D" w:rsidRDefault="00D254C5" w:rsidP="00E704A3">
            <w:pPr>
              <w:jc w:val="center"/>
              <w:rPr>
                <w:b/>
                <w:bCs/>
              </w:rPr>
            </w:pPr>
            <w:r w:rsidRPr="0060381D">
              <w:rPr>
                <w:b/>
                <w:bCs/>
                <w:sz w:val="22"/>
                <w:szCs w:val="22"/>
              </w:rPr>
              <w:t>Месяц</w:t>
            </w:r>
          </w:p>
        </w:tc>
        <w:tc>
          <w:tcPr>
            <w:tcW w:w="2505" w:type="dxa"/>
            <w:gridSpan w:val="2"/>
            <w:vAlign w:val="center"/>
          </w:tcPr>
          <w:p w:rsidR="00D254C5" w:rsidRPr="0060381D" w:rsidRDefault="00D254C5" w:rsidP="00221339">
            <w:pPr>
              <w:jc w:val="center"/>
              <w:rPr>
                <w:b/>
                <w:bCs/>
              </w:rPr>
            </w:pPr>
            <w:r w:rsidRPr="0060381D">
              <w:rPr>
                <w:b/>
                <w:bCs/>
                <w:sz w:val="22"/>
                <w:szCs w:val="22"/>
              </w:rPr>
              <w:t xml:space="preserve">Погибло </w:t>
            </w:r>
            <w:r w:rsidRPr="0060381D">
              <w:rPr>
                <w:b/>
                <w:bCs/>
                <w:sz w:val="22"/>
                <w:szCs w:val="22"/>
                <w:lang w:val="en-US"/>
              </w:rPr>
              <w:t>в</w:t>
            </w:r>
            <w:r w:rsidRPr="0060381D">
              <w:rPr>
                <w:b/>
                <w:bCs/>
                <w:sz w:val="22"/>
                <w:szCs w:val="22"/>
              </w:rPr>
              <w:t xml:space="preserve"> 20</w:t>
            </w:r>
            <w:r w:rsidRPr="0060381D">
              <w:rPr>
                <w:b/>
                <w:bCs/>
                <w:sz w:val="22"/>
                <w:szCs w:val="22"/>
                <w:lang w:val="en-US"/>
              </w:rPr>
              <w:t>1</w:t>
            </w:r>
            <w:r w:rsidR="00221339" w:rsidRPr="0060381D">
              <w:rPr>
                <w:b/>
                <w:bCs/>
                <w:sz w:val="22"/>
                <w:szCs w:val="22"/>
              </w:rPr>
              <w:t>5</w:t>
            </w:r>
            <w:r w:rsidRPr="0060381D">
              <w:rPr>
                <w:b/>
                <w:bCs/>
                <w:sz w:val="22"/>
                <w:szCs w:val="22"/>
              </w:rPr>
              <w:t xml:space="preserve"> г.</w:t>
            </w:r>
          </w:p>
        </w:tc>
        <w:tc>
          <w:tcPr>
            <w:tcW w:w="2549" w:type="dxa"/>
            <w:gridSpan w:val="2"/>
            <w:vAlign w:val="center"/>
          </w:tcPr>
          <w:p w:rsidR="00D254C5" w:rsidRPr="0060381D" w:rsidRDefault="00D254C5" w:rsidP="00D254C5">
            <w:pPr>
              <w:jc w:val="center"/>
              <w:rPr>
                <w:b/>
                <w:bCs/>
              </w:rPr>
            </w:pPr>
            <w:r w:rsidRPr="0060381D">
              <w:rPr>
                <w:b/>
                <w:bCs/>
                <w:sz w:val="22"/>
                <w:szCs w:val="22"/>
              </w:rPr>
              <w:t>Погибло в 20</w:t>
            </w:r>
            <w:r w:rsidRPr="0060381D">
              <w:rPr>
                <w:b/>
                <w:bCs/>
                <w:sz w:val="22"/>
                <w:szCs w:val="22"/>
                <w:lang w:val="en-US"/>
              </w:rPr>
              <w:t>1</w:t>
            </w:r>
            <w:r w:rsidRPr="0060381D">
              <w:rPr>
                <w:b/>
                <w:bCs/>
                <w:sz w:val="22"/>
                <w:szCs w:val="22"/>
              </w:rPr>
              <w:t>4 г.</w:t>
            </w:r>
          </w:p>
        </w:tc>
      </w:tr>
      <w:tr w:rsidR="00D254C5" w:rsidRPr="00270FC1" w:rsidTr="00E704A3">
        <w:trPr>
          <w:cantSplit/>
          <w:jc w:val="center"/>
        </w:trPr>
        <w:tc>
          <w:tcPr>
            <w:tcW w:w="1515" w:type="dxa"/>
            <w:vMerge/>
            <w:vAlign w:val="center"/>
          </w:tcPr>
          <w:p w:rsidR="00D254C5" w:rsidRPr="0060381D" w:rsidRDefault="00D254C5" w:rsidP="00E704A3">
            <w:pPr>
              <w:jc w:val="center"/>
              <w:rPr>
                <w:b/>
                <w:bCs/>
              </w:rPr>
            </w:pPr>
          </w:p>
        </w:tc>
        <w:tc>
          <w:tcPr>
            <w:tcW w:w="1141" w:type="dxa"/>
          </w:tcPr>
          <w:p w:rsidR="00D254C5" w:rsidRPr="0060381D" w:rsidRDefault="00D254C5" w:rsidP="00E704A3">
            <w:pPr>
              <w:jc w:val="center"/>
              <w:rPr>
                <w:b/>
                <w:bCs/>
              </w:rPr>
            </w:pPr>
            <w:r w:rsidRPr="0060381D">
              <w:rPr>
                <w:b/>
                <w:bCs/>
              </w:rPr>
              <w:t>Всего</w:t>
            </w:r>
          </w:p>
        </w:tc>
        <w:tc>
          <w:tcPr>
            <w:tcW w:w="1364" w:type="dxa"/>
          </w:tcPr>
          <w:p w:rsidR="00D254C5" w:rsidRPr="0060381D" w:rsidRDefault="00D254C5" w:rsidP="00E704A3">
            <w:pPr>
              <w:jc w:val="center"/>
              <w:rPr>
                <w:b/>
                <w:bCs/>
              </w:rPr>
            </w:pPr>
            <w:r w:rsidRPr="0060381D">
              <w:rPr>
                <w:b/>
                <w:bCs/>
              </w:rPr>
              <w:t>из них дети</w:t>
            </w:r>
          </w:p>
        </w:tc>
        <w:tc>
          <w:tcPr>
            <w:tcW w:w="1219" w:type="dxa"/>
          </w:tcPr>
          <w:p w:rsidR="00D254C5" w:rsidRPr="0060381D" w:rsidRDefault="00D254C5" w:rsidP="00E704A3">
            <w:pPr>
              <w:jc w:val="center"/>
              <w:rPr>
                <w:b/>
                <w:bCs/>
              </w:rPr>
            </w:pPr>
            <w:r w:rsidRPr="0060381D">
              <w:rPr>
                <w:b/>
                <w:bCs/>
              </w:rPr>
              <w:t>Всего</w:t>
            </w:r>
          </w:p>
        </w:tc>
        <w:tc>
          <w:tcPr>
            <w:tcW w:w="1330" w:type="dxa"/>
          </w:tcPr>
          <w:p w:rsidR="00D254C5" w:rsidRPr="0060381D" w:rsidRDefault="00D254C5" w:rsidP="00E704A3">
            <w:pPr>
              <w:jc w:val="center"/>
              <w:rPr>
                <w:b/>
                <w:bCs/>
              </w:rPr>
            </w:pPr>
            <w:r w:rsidRPr="0060381D">
              <w:rPr>
                <w:b/>
                <w:bCs/>
              </w:rPr>
              <w:t>из них дети</w:t>
            </w:r>
          </w:p>
        </w:tc>
      </w:tr>
      <w:tr w:rsidR="00221339" w:rsidRPr="00270FC1" w:rsidTr="00E704A3">
        <w:trPr>
          <w:jc w:val="center"/>
        </w:trPr>
        <w:tc>
          <w:tcPr>
            <w:tcW w:w="1515" w:type="dxa"/>
            <w:vAlign w:val="center"/>
          </w:tcPr>
          <w:p w:rsidR="00221339" w:rsidRPr="0060381D" w:rsidRDefault="00221339" w:rsidP="00E704A3">
            <w:pPr>
              <w:jc w:val="center"/>
            </w:pPr>
            <w:r w:rsidRPr="0060381D">
              <w:rPr>
                <w:sz w:val="22"/>
                <w:szCs w:val="22"/>
              </w:rPr>
              <w:t>январь</w:t>
            </w:r>
          </w:p>
        </w:tc>
        <w:tc>
          <w:tcPr>
            <w:tcW w:w="1141" w:type="dxa"/>
          </w:tcPr>
          <w:p w:rsidR="00221339" w:rsidRPr="00EF6881" w:rsidRDefault="00221339" w:rsidP="00E704A3">
            <w:pPr>
              <w:jc w:val="center"/>
              <w:rPr>
                <w:bCs/>
              </w:rPr>
            </w:pPr>
            <w:r w:rsidRPr="00EF6881">
              <w:rPr>
                <w:bCs/>
              </w:rPr>
              <w:t>0</w:t>
            </w:r>
          </w:p>
        </w:tc>
        <w:tc>
          <w:tcPr>
            <w:tcW w:w="1364" w:type="dxa"/>
          </w:tcPr>
          <w:p w:rsidR="00221339" w:rsidRPr="00EF6881" w:rsidRDefault="00221339" w:rsidP="00E704A3">
            <w:pPr>
              <w:jc w:val="center"/>
              <w:rPr>
                <w:bCs/>
              </w:rPr>
            </w:pPr>
            <w:r w:rsidRPr="00EF6881">
              <w:rPr>
                <w:bCs/>
              </w:rPr>
              <w:t>0</w:t>
            </w:r>
          </w:p>
        </w:tc>
        <w:tc>
          <w:tcPr>
            <w:tcW w:w="1219" w:type="dxa"/>
          </w:tcPr>
          <w:p w:rsidR="00221339" w:rsidRPr="00EF6881" w:rsidRDefault="00221339" w:rsidP="00E704A3">
            <w:pPr>
              <w:jc w:val="center"/>
              <w:rPr>
                <w:bCs/>
              </w:rPr>
            </w:pPr>
            <w:r w:rsidRPr="00EF6881">
              <w:rPr>
                <w:bCs/>
              </w:rPr>
              <w:t>0</w:t>
            </w:r>
          </w:p>
        </w:tc>
        <w:tc>
          <w:tcPr>
            <w:tcW w:w="1330" w:type="dxa"/>
          </w:tcPr>
          <w:p w:rsidR="00221339" w:rsidRPr="00EF6881" w:rsidRDefault="00221339" w:rsidP="00E704A3">
            <w:pPr>
              <w:jc w:val="center"/>
              <w:rPr>
                <w:bCs/>
              </w:rPr>
            </w:pPr>
            <w:r w:rsidRPr="00EF6881">
              <w:rPr>
                <w:bCs/>
              </w:rPr>
              <w:t>0</w:t>
            </w:r>
          </w:p>
        </w:tc>
      </w:tr>
      <w:tr w:rsidR="00221339" w:rsidRPr="00270FC1" w:rsidTr="00E704A3">
        <w:trPr>
          <w:jc w:val="center"/>
        </w:trPr>
        <w:tc>
          <w:tcPr>
            <w:tcW w:w="1515" w:type="dxa"/>
            <w:vAlign w:val="center"/>
          </w:tcPr>
          <w:p w:rsidR="00221339" w:rsidRPr="0060381D" w:rsidRDefault="00221339" w:rsidP="00E704A3">
            <w:pPr>
              <w:jc w:val="center"/>
            </w:pPr>
            <w:r w:rsidRPr="0060381D">
              <w:rPr>
                <w:sz w:val="22"/>
                <w:szCs w:val="22"/>
              </w:rPr>
              <w:t>февраль</w:t>
            </w:r>
          </w:p>
        </w:tc>
        <w:tc>
          <w:tcPr>
            <w:tcW w:w="1141" w:type="dxa"/>
          </w:tcPr>
          <w:p w:rsidR="00221339" w:rsidRPr="00EF6881" w:rsidRDefault="00221339" w:rsidP="00E704A3">
            <w:pPr>
              <w:jc w:val="center"/>
              <w:rPr>
                <w:bCs/>
              </w:rPr>
            </w:pPr>
            <w:r w:rsidRPr="00EF6881">
              <w:rPr>
                <w:bCs/>
              </w:rPr>
              <w:t>1</w:t>
            </w:r>
          </w:p>
        </w:tc>
        <w:tc>
          <w:tcPr>
            <w:tcW w:w="1364" w:type="dxa"/>
          </w:tcPr>
          <w:p w:rsidR="00221339" w:rsidRPr="00EF6881" w:rsidRDefault="00221339" w:rsidP="00E704A3">
            <w:pPr>
              <w:jc w:val="center"/>
              <w:rPr>
                <w:bCs/>
              </w:rPr>
            </w:pPr>
            <w:r w:rsidRPr="00EF6881">
              <w:rPr>
                <w:bCs/>
              </w:rPr>
              <w:t>0</w:t>
            </w:r>
          </w:p>
        </w:tc>
        <w:tc>
          <w:tcPr>
            <w:tcW w:w="1219" w:type="dxa"/>
          </w:tcPr>
          <w:p w:rsidR="00221339" w:rsidRPr="00EF6881" w:rsidRDefault="00221339" w:rsidP="00E704A3">
            <w:pPr>
              <w:jc w:val="center"/>
              <w:rPr>
                <w:bCs/>
              </w:rPr>
            </w:pPr>
            <w:r w:rsidRPr="00EF6881">
              <w:rPr>
                <w:bCs/>
              </w:rPr>
              <w:t>0</w:t>
            </w:r>
          </w:p>
        </w:tc>
        <w:tc>
          <w:tcPr>
            <w:tcW w:w="1330" w:type="dxa"/>
          </w:tcPr>
          <w:p w:rsidR="00221339" w:rsidRPr="00EF6881" w:rsidRDefault="00221339" w:rsidP="00E704A3">
            <w:pPr>
              <w:jc w:val="center"/>
              <w:rPr>
                <w:bCs/>
              </w:rPr>
            </w:pPr>
            <w:r w:rsidRPr="00EF6881">
              <w:rPr>
                <w:bCs/>
              </w:rPr>
              <w:t>0</w:t>
            </w:r>
          </w:p>
        </w:tc>
      </w:tr>
      <w:tr w:rsidR="00221339" w:rsidRPr="00270FC1" w:rsidTr="00E704A3">
        <w:trPr>
          <w:jc w:val="center"/>
        </w:trPr>
        <w:tc>
          <w:tcPr>
            <w:tcW w:w="1515" w:type="dxa"/>
            <w:vAlign w:val="center"/>
          </w:tcPr>
          <w:p w:rsidR="00221339" w:rsidRPr="0060381D" w:rsidRDefault="00221339" w:rsidP="00E704A3">
            <w:pPr>
              <w:jc w:val="center"/>
            </w:pPr>
            <w:r w:rsidRPr="0060381D">
              <w:rPr>
                <w:sz w:val="22"/>
                <w:szCs w:val="22"/>
              </w:rPr>
              <w:t>март</w:t>
            </w:r>
          </w:p>
        </w:tc>
        <w:tc>
          <w:tcPr>
            <w:tcW w:w="1141" w:type="dxa"/>
          </w:tcPr>
          <w:p w:rsidR="00221339" w:rsidRPr="00EF6881" w:rsidRDefault="00221339" w:rsidP="00E704A3">
            <w:pPr>
              <w:jc w:val="center"/>
              <w:rPr>
                <w:bCs/>
              </w:rPr>
            </w:pPr>
            <w:r w:rsidRPr="00EF6881">
              <w:rPr>
                <w:bCs/>
              </w:rPr>
              <w:t>2</w:t>
            </w:r>
          </w:p>
        </w:tc>
        <w:tc>
          <w:tcPr>
            <w:tcW w:w="1364" w:type="dxa"/>
          </w:tcPr>
          <w:p w:rsidR="00221339" w:rsidRPr="00EF6881" w:rsidRDefault="00221339" w:rsidP="00E704A3">
            <w:pPr>
              <w:jc w:val="center"/>
              <w:rPr>
                <w:bCs/>
              </w:rPr>
            </w:pPr>
            <w:r w:rsidRPr="00EF6881">
              <w:rPr>
                <w:bCs/>
              </w:rPr>
              <w:t>0</w:t>
            </w:r>
          </w:p>
        </w:tc>
        <w:tc>
          <w:tcPr>
            <w:tcW w:w="1219" w:type="dxa"/>
          </w:tcPr>
          <w:p w:rsidR="00221339" w:rsidRPr="00EF6881" w:rsidRDefault="00221339" w:rsidP="00E704A3">
            <w:pPr>
              <w:jc w:val="center"/>
              <w:rPr>
                <w:bCs/>
              </w:rPr>
            </w:pPr>
            <w:r w:rsidRPr="00EF6881">
              <w:rPr>
                <w:bCs/>
              </w:rPr>
              <w:t>1</w:t>
            </w:r>
          </w:p>
        </w:tc>
        <w:tc>
          <w:tcPr>
            <w:tcW w:w="1330" w:type="dxa"/>
          </w:tcPr>
          <w:p w:rsidR="00221339" w:rsidRPr="00EF6881" w:rsidRDefault="00221339" w:rsidP="00E704A3">
            <w:pPr>
              <w:jc w:val="center"/>
              <w:rPr>
                <w:bCs/>
              </w:rPr>
            </w:pPr>
            <w:r w:rsidRPr="00EF6881">
              <w:rPr>
                <w:bCs/>
              </w:rPr>
              <w:t>0</w:t>
            </w:r>
          </w:p>
        </w:tc>
      </w:tr>
      <w:tr w:rsidR="00221339" w:rsidRPr="00270FC1" w:rsidTr="00E704A3">
        <w:trPr>
          <w:jc w:val="center"/>
        </w:trPr>
        <w:tc>
          <w:tcPr>
            <w:tcW w:w="1515" w:type="dxa"/>
            <w:vAlign w:val="center"/>
          </w:tcPr>
          <w:p w:rsidR="00221339" w:rsidRPr="0060381D" w:rsidRDefault="00221339" w:rsidP="00E704A3">
            <w:pPr>
              <w:jc w:val="center"/>
            </w:pPr>
            <w:r w:rsidRPr="0060381D">
              <w:rPr>
                <w:sz w:val="22"/>
                <w:szCs w:val="22"/>
              </w:rPr>
              <w:t>апрель</w:t>
            </w:r>
          </w:p>
        </w:tc>
        <w:tc>
          <w:tcPr>
            <w:tcW w:w="1141" w:type="dxa"/>
          </w:tcPr>
          <w:p w:rsidR="00221339" w:rsidRPr="00EF6881" w:rsidRDefault="00221339" w:rsidP="00E704A3">
            <w:pPr>
              <w:jc w:val="center"/>
              <w:rPr>
                <w:bCs/>
              </w:rPr>
            </w:pPr>
            <w:r w:rsidRPr="00EF6881">
              <w:rPr>
                <w:bCs/>
              </w:rPr>
              <w:t>2</w:t>
            </w:r>
          </w:p>
        </w:tc>
        <w:tc>
          <w:tcPr>
            <w:tcW w:w="1364" w:type="dxa"/>
          </w:tcPr>
          <w:p w:rsidR="00221339" w:rsidRPr="00EF6881" w:rsidRDefault="00221339" w:rsidP="00E704A3">
            <w:pPr>
              <w:jc w:val="center"/>
              <w:rPr>
                <w:bCs/>
              </w:rPr>
            </w:pPr>
            <w:r w:rsidRPr="00EF6881">
              <w:rPr>
                <w:bCs/>
              </w:rPr>
              <w:t>1</w:t>
            </w:r>
          </w:p>
        </w:tc>
        <w:tc>
          <w:tcPr>
            <w:tcW w:w="1219" w:type="dxa"/>
          </w:tcPr>
          <w:p w:rsidR="00221339" w:rsidRPr="00EF6881" w:rsidRDefault="00221339" w:rsidP="00E704A3">
            <w:pPr>
              <w:jc w:val="center"/>
              <w:rPr>
                <w:bCs/>
              </w:rPr>
            </w:pPr>
            <w:r w:rsidRPr="00EF6881">
              <w:rPr>
                <w:bCs/>
              </w:rPr>
              <w:t>5</w:t>
            </w:r>
          </w:p>
        </w:tc>
        <w:tc>
          <w:tcPr>
            <w:tcW w:w="1330" w:type="dxa"/>
          </w:tcPr>
          <w:p w:rsidR="00221339" w:rsidRPr="00EF6881" w:rsidRDefault="00221339" w:rsidP="00E704A3">
            <w:pPr>
              <w:jc w:val="center"/>
              <w:rPr>
                <w:bCs/>
              </w:rPr>
            </w:pPr>
            <w:r w:rsidRPr="00EF6881">
              <w:rPr>
                <w:bCs/>
              </w:rPr>
              <w:t>0</w:t>
            </w:r>
          </w:p>
        </w:tc>
      </w:tr>
      <w:tr w:rsidR="00221339" w:rsidRPr="00270FC1" w:rsidTr="00E704A3">
        <w:trPr>
          <w:jc w:val="center"/>
        </w:trPr>
        <w:tc>
          <w:tcPr>
            <w:tcW w:w="1515" w:type="dxa"/>
            <w:vAlign w:val="center"/>
          </w:tcPr>
          <w:p w:rsidR="00221339" w:rsidRPr="0060381D" w:rsidRDefault="00221339" w:rsidP="00E704A3">
            <w:pPr>
              <w:jc w:val="center"/>
            </w:pPr>
            <w:r w:rsidRPr="0060381D">
              <w:rPr>
                <w:sz w:val="22"/>
                <w:szCs w:val="22"/>
              </w:rPr>
              <w:t>май</w:t>
            </w:r>
          </w:p>
        </w:tc>
        <w:tc>
          <w:tcPr>
            <w:tcW w:w="1141" w:type="dxa"/>
          </w:tcPr>
          <w:p w:rsidR="00221339" w:rsidRPr="00EF6881" w:rsidRDefault="00221339" w:rsidP="00E704A3">
            <w:pPr>
              <w:jc w:val="center"/>
              <w:rPr>
                <w:bCs/>
              </w:rPr>
            </w:pPr>
            <w:r w:rsidRPr="00EF6881">
              <w:rPr>
                <w:bCs/>
              </w:rPr>
              <w:t>11</w:t>
            </w:r>
          </w:p>
        </w:tc>
        <w:tc>
          <w:tcPr>
            <w:tcW w:w="1364" w:type="dxa"/>
          </w:tcPr>
          <w:p w:rsidR="00221339" w:rsidRPr="00EF6881" w:rsidRDefault="00221339" w:rsidP="00E704A3">
            <w:pPr>
              <w:jc w:val="center"/>
              <w:rPr>
                <w:bCs/>
              </w:rPr>
            </w:pPr>
            <w:r w:rsidRPr="00EF6881">
              <w:rPr>
                <w:bCs/>
              </w:rPr>
              <w:t>0</w:t>
            </w:r>
          </w:p>
        </w:tc>
        <w:tc>
          <w:tcPr>
            <w:tcW w:w="1219" w:type="dxa"/>
          </w:tcPr>
          <w:p w:rsidR="00221339" w:rsidRPr="00EF6881" w:rsidRDefault="00221339" w:rsidP="00E704A3">
            <w:pPr>
              <w:jc w:val="center"/>
              <w:rPr>
                <w:bCs/>
              </w:rPr>
            </w:pPr>
            <w:r w:rsidRPr="00EF6881">
              <w:rPr>
                <w:bCs/>
              </w:rPr>
              <w:t>13</w:t>
            </w:r>
          </w:p>
        </w:tc>
        <w:tc>
          <w:tcPr>
            <w:tcW w:w="1330" w:type="dxa"/>
          </w:tcPr>
          <w:p w:rsidR="00221339" w:rsidRPr="00EF6881" w:rsidRDefault="00221339" w:rsidP="00E704A3">
            <w:pPr>
              <w:jc w:val="center"/>
              <w:rPr>
                <w:bCs/>
              </w:rPr>
            </w:pPr>
            <w:r w:rsidRPr="00EF6881">
              <w:rPr>
                <w:bCs/>
              </w:rPr>
              <w:t>0</w:t>
            </w:r>
          </w:p>
        </w:tc>
      </w:tr>
      <w:tr w:rsidR="00221339" w:rsidRPr="00270FC1" w:rsidTr="00E704A3">
        <w:trPr>
          <w:jc w:val="center"/>
        </w:trPr>
        <w:tc>
          <w:tcPr>
            <w:tcW w:w="1515" w:type="dxa"/>
            <w:vAlign w:val="center"/>
          </w:tcPr>
          <w:p w:rsidR="00221339" w:rsidRPr="0060381D" w:rsidRDefault="00221339" w:rsidP="00E704A3">
            <w:pPr>
              <w:jc w:val="center"/>
            </w:pPr>
            <w:r w:rsidRPr="0060381D">
              <w:rPr>
                <w:sz w:val="22"/>
                <w:szCs w:val="22"/>
              </w:rPr>
              <w:t>июнь</w:t>
            </w:r>
          </w:p>
        </w:tc>
        <w:tc>
          <w:tcPr>
            <w:tcW w:w="1141" w:type="dxa"/>
          </w:tcPr>
          <w:p w:rsidR="00221339" w:rsidRPr="00EF6881" w:rsidRDefault="0060381D" w:rsidP="00E704A3">
            <w:pPr>
              <w:jc w:val="center"/>
              <w:rPr>
                <w:bCs/>
              </w:rPr>
            </w:pPr>
            <w:r w:rsidRPr="00EF6881">
              <w:rPr>
                <w:bCs/>
              </w:rPr>
              <w:t>25</w:t>
            </w:r>
          </w:p>
        </w:tc>
        <w:tc>
          <w:tcPr>
            <w:tcW w:w="1364" w:type="dxa"/>
          </w:tcPr>
          <w:p w:rsidR="00221339" w:rsidRPr="00EF6881" w:rsidRDefault="00221339" w:rsidP="00E704A3">
            <w:pPr>
              <w:jc w:val="center"/>
              <w:rPr>
                <w:bCs/>
              </w:rPr>
            </w:pPr>
            <w:r w:rsidRPr="00EF6881">
              <w:rPr>
                <w:bCs/>
              </w:rPr>
              <w:t>3</w:t>
            </w:r>
          </w:p>
        </w:tc>
        <w:tc>
          <w:tcPr>
            <w:tcW w:w="1219" w:type="dxa"/>
          </w:tcPr>
          <w:p w:rsidR="00221339" w:rsidRPr="00EF6881" w:rsidRDefault="00221339" w:rsidP="00E704A3">
            <w:pPr>
              <w:jc w:val="center"/>
              <w:rPr>
                <w:bCs/>
              </w:rPr>
            </w:pPr>
            <w:r w:rsidRPr="00EF6881">
              <w:rPr>
                <w:bCs/>
              </w:rPr>
              <w:t>24</w:t>
            </w:r>
          </w:p>
        </w:tc>
        <w:tc>
          <w:tcPr>
            <w:tcW w:w="1330" w:type="dxa"/>
          </w:tcPr>
          <w:p w:rsidR="00221339" w:rsidRPr="00EF6881" w:rsidRDefault="0087262D" w:rsidP="00E704A3">
            <w:pPr>
              <w:jc w:val="center"/>
              <w:rPr>
                <w:bCs/>
              </w:rPr>
            </w:pPr>
            <w:r>
              <w:rPr>
                <w:bCs/>
              </w:rPr>
              <w:t>3</w:t>
            </w:r>
          </w:p>
        </w:tc>
      </w:tr>
      <w:tr w:rsidR="0060381D" w:rsidRPr="00270FC1" w:rsidTr="00E704A3">
        <w:trPr>
          <w:jc w:val="center"/>
        </w:trPr>
        <w:tc>
          <w:tcPr>
            <w:tcW w:w="1515" w:type="dxa"/>
            <w:vAlign w:val="center"/>
          </w:tcPr>
          <w:p w:rsidR="0060381D" w:rsidRPr="0087262D" w:rsidRDefault="0060381D" w:rsidP="0060381D">
            <w:pPr>
              <w:jc w:val="center"/>
            </w:pPr>
            <w:r w:rsidRPr="0087262D">
              <w:rPr>
                <w:sz w:val="22"/>
                <w:szCs w:val="22"/>
              </w:rPr>
              <w:t>июль</w:t>
            </w:r>
          </w:p>
        </w:tc>
        <w:tc>
          <w:tcPr>
            <w:tcW w:w="1141" w:type="dxa"/>
          </w:tcPr>
          <w:p w:rsidR="0060381D" w:rsidRPr="0087262D" w:rsidRDefault="0060381D" w:rsidP="00E93739">
            <w:pPr>
              <w:jc w:val="center"/>
              <w:rPr>
                <w:bCs/>
              </w:rPr>
            </w:pPr>
            <w:r w:rsidRPr="0087262D">
              <w:rPr>
                <w:bCs/>
              </w:rPr>
              <w:t>4</w:t>
            </w:r>
          </w:p>
        </w:tc>
        <w:tc>
          <w:tcPr>
            <w:tcW w:w="1364" w:type="dxa"/>
          </w:tcPr>
          <w:p w:rsidR="0060381D" w:rsidRPr="0087262D" w:rsidRDefault="0087262D" w:rsidP="00E93739">
            <w:pPr>
              <w:jc w:val="center"/>
              <w:rPr>
                <w:bCs/>
              </w:rPr>
            </w:pPr>
            <w:r w:rsidRPr="0087262D">
              <w:rPr>
                <w:bCs/>
              </w:rPr>
              <w:t>3</w:t>
            </w:r>
          </w:p>
        </w:tc>
        <w:tc>
          <w:tcPr>
            <w:tcW w:w="1219" w:type="dxa"/>
          </w:tcPr>
          <w:p w:rsidR="0060381D" w:rsidRPr="0087262D" w:rsidRDefault="0072350D" w:rsidP="00E93739">
            <w:pPr>
              <w:jc w:val="center"/>
              <w:rPr>
                <w:bCs/>
              </w:rPr>
            </w:pPr>
            <w:r w:rsidRPr="0087262D">
              <w:rPr>
                <w:bCs/>
              </w:rPr>
              <w:t>33</w:t>
            </w:r>
          </w:p>
        </w:tc>
        <w:tc>
          <w:tcPr>
            <w:tcW w:w="1330" w:type="dxa"/>
          </w:tcPr>
          <w:p w:rsidR="0060381D" w:rsidRPr="0087262D" w:rsidRDefault="0087262D" w:rsidP="00E93739">
            <w:pPr>
              <w:jc w:val="center"/>
              <w:rPr>
                <w:bCs/>
              </w:rPr>
            </w:pPr>
            <w:r w:rsidRPr="0087262D">
              <w:rPr>
                <w:bCs/>
              </w:rPr>
              <w:t>1</w:t>
            </w:r>
          </w:p>
        </w:tc>
      </w:tr>
      <w:tr w:rsidR="0060381D" w:rsidRPr="00270FC1" w:rsidTr="00E704A3">
        <w:trPr>
          <w:jc w:val="center"/>
        </w:trPr>
        <w:tc>
          <w:tcPr>
            <w:tcW w:w="1515" w:type="dxa"/>
            <w:vAlign w:val="center"/>
          </w:tcPr>
          <w:p w:rsidR="0060381D" w:rsidRPr="0087262D" w:rsidRDefault="0060381D" w:rsidP="00E704A3">
            <w:pPr>
              <w:jc w:val="center"/>
              <w:rPr>
                <w:bCs/>
              </w:rPr>
            </w:pPr>
            <w:r w:rsidRPr="0087262D">
              <w:rPr>
                <w:bCs/>
                <w:sz w:val="22"/>
                <w:szCs w:val="22"/>
              </w:rPr>
              <w:t>Итого</w:t>
            </w:r>
          </w:p>
        </w:tc>
        <w:tc>
          <w:tcPr>
            <w:tcW w:w="1141" w:type="dxa"/>
          </w:tcPr>
          <w:p w:rsidR="0060381D" w:rsidRPr="0087262D" w:rsidRDefault="0060381D" w:rsidP="00E704A3">
            <w:pPr>
              <w:jc w:val="center"/>
              <w:rPr>
                <w:b/>
                <w:bCs/>
              </w:rPr>
            </w:pPr>
            <w:r w:rsidRPr="0087262D">
              <w:rPr>
                <w:b/>
                <w:bCs/>
              </w:rPr>
              <w:t>45</w:t>
            </w:r>
          </w:p>
        </w:tc>
        <w:tc>
          <w:tcPr>
            <w:tcW w:w="1364" w:type="dxa"/>
            <w:vAlign w:val="center"/>
          </w:tcPr>
          <w:p w:rsidR="0060381D" w:rsidRPr="0087262D" w:rsidRDefault="0087262D" w:rsidP="00E704A3">
            <w:pPr>
              <w:jc w:val="center"/>
              <w:rPr>
                <w:b/>
                <w:bCs/>
              </w:rPr>
            </w:pPr>
            <w:r w:rsidRPr="0087262D">
              <w:rPr>
                <w:b/>
                <w:bCs/>
              </w:rPr>
              <w:t>7</w:t>
            </w:r>
          </w:p>
        </w:tc>
        <w:tc>
          <w:tcPr>
            <w:tcW w:w="1219" w:type="dxa"/>
            <w:vAlign w:val="center"/>
          </w:tcPr>
          <w:p w:rsidR="0060381D" w:rsidRPr="0087262D" w:rsidRDefault="0060381D" w:rsidP="0072350D">
            <w:pPr>
              <w:jc w:val="center"/>
              <w:rPr>
                <w:b/>
                <w:bCs/>
              </w:rPr>
            </w:pPr>
            <w:r w:rsidRPr="0087262D">
              <w:rPr>
                <w:b/>
                <w:bCs/>
                <w:sz w:val="22"/>
                <w:szCs w:val="22"/>
              </w:rPr>
              <w:t>7</w:t>
            </w:r>
            <w:r w:rsidR="0072350D" w:rsidRPr="0087262D">
              <w:rPr>
                <w:b/>
                <w:bCs/>
                <w:sz w:val="22"/>
                <w:szCs w:val="22"/>
              </w:rPr>
              <w:t>6</w:t>
            </w:r>
            <w:r w:rsidRPr="0087262D">
              <w:rPr>
                <w:b/>
                <w:bCs/>
                <w:sz w:val="22"/>
                <w:szCs w:val="22"/>
              </w:rPr>
              <w:t xml:space="preserve">  </w:t>
            </w:r>
          </w:p>
        </w:tc>
        <w:tc>
          <w:tcPr>
            <w:tcW w:w="1330" w:type="dxa"/>
            <w:vAlign w:val="center"/>
          </w:tcPr>
          <w:p w:rsidR="0060381D" w:rsidRPr="0087262D" w:rsidRDefault="00EF6881" w:rsidP="00E704A3">
            <w:pPr>
              <w:jc w:val="center"/>
              <w:rPr>
                <w:b/>
                <w:bCs/>
              </w:rPr>
            </w:pPr>
            <w:r w:rsidRPr="0087262D">
              <w:rPr>
                <w:b/>
                <w:bCs/>
              </w:rPr>
              <w:t>4</w:t>
            </w:r>
          </w:p>
        </w:tc>
      </w:tr>
    </w:tbl>
    <w:p w:rsidR="00AA16AB" w:rsidRPr="00270FC1" w:rsidRDefault="00AA16AB" w:rsidP="008B7742">
      <w:pPr>
        <w:ind w:firstLine="709"/>
        <w:jc w:val="both"/>
        <w:rPr>
          <w:highlight w:val="yellow"/>
        </w:rPr>
      </w:pPr>
    </w:p>
    <w:p w:rsidR="007B774A" w:rsidRPr="00776B67" w:rsidRDefault="007B774A" w:rsidP="007B774A">
      <w:pPr>
        <w:pStyle w:val="a5"/>
        <w:ind w:right="-284" w:firstLine="720"/>
        <w:jc w:val="both"/>
        <w:rPr>
          <w:i/>
          <w:sz w:val="24"/>
          <w:szCs w:val="24"/>
        </w:rPr>
      </w:pPr>
      <w:r w:rsidRPr="00776B67">
        <w:rPr>
          <w:i/>
          <w:sz w:val="24"/>
          <w:szCs w:val="24"/>
          <w:u w:val="single"/>
        </w:rPr>
        <w:t>Обзор аварийности на системах жизнеобеспечения населения области</w:t>
      </w:r>
      <w:r w:rsidRPr="00776B67">
        <w:rPr>
          <w:i/>
          <w:sz w:val="24"/>
          <w:szCs w:val="24"/>
        </w:rPr>
        <w:t xml:space="preserve">: </w:t>
      </w:r>
    </w:p>
    <w:p w:rsidR="00391F16" w:rsidRPr="00776B67" w:rsidRDefault="00391F16" w:rsidP="00391F16">
      <w:pPr>
        <w:ind w:firstLine="720"/>
        <w:jc w:val="both"/>
        <w:rPr>
          <w:spacing w:val="2"/>
        </w:rPr>
      </w:pPr>
      <w:r w:rsidRPr="00776B67">
        <w:t xml:space="preserve">За </w:t>
      </w:r>
      <w:r w:rsidRPr="00776B67">
        <w:rPr>
          <w:spacing w:val="2"/>
        </w:rPr>
        <w:t>ию</w:t>
      </w:r>
      <w:r w:rsidR="007B3DF6" w:rsidRPr="00776B67">
        <w:rPr>
          <w:spacing w:val="2"/>
        </w:rPr>
        <w:t>л</w:t>
      </w:r>
      <w:r w:rsidRPr="00776B67">
        <w:rPr>
          <w:spacing w:val="2"/>
        </w:rPr>
        <w:t xml:space="preserve">ь 2015 года на территории Свердловской области зафиксировано </w:t>
      </w:r>
      <w:r w:rsidR="0072350D" w:rsidRPr="00776B67">
        <w:rPr>
          <w:spacing w:val="2"/>
        </w:rPr>
        <w:t>27</w:t>
      </w:r>
      <w:r w:rsidRPr="00776B67">
        <w:rPr>
          <w:spacing w:val="2"/>
        </w:rPr>
        <w:t xml:space="preserve"> нарушений на системах жилищно-коммунального хозяйства, из них </w:t>
      </w:r>
      <w:r w:rsidR="0072350D" w:rsidRPr="00776B67">
        <w:rPr>
          <w:spacing w:val="2"/>
        </w:rPr>
        <w:t>18</w:t>
      </w:r>
      <w:r w:rsidRPr="00776B67">
        <w:rPr>
          <w:spacing w:val="2"/>
        </w:rPr>
        <w:t xml:space="preserve"> нарушений на системе электроснабжения, </w:t>
      </w:r>
      <w:r w:rsidR="0072350D" w:rsidRPr="00776B67">
        <w:rPr>
          <w:spacing w:val="2"/>
        </w:rPr>
        <w:t>9</w:t>
      </w:r>
      <w:r w:rsidRPr="00776B67">
        <w:rPr>
          <w:spacing w:val="2"/>
        </w:rPr>
        <w:t xml:space="preserve"> нарушений на водопроводных сетях</w:t>
      </w:r>
      <w:r w:rsidR="0072350D" w:rsidRPr="00776B67">
        <w:rPr>
          <w:spacing w:val="2"/>
        </w:rPr>
        <w:t>.</w:t>
      </w:r>
      <w:r w:rsidRPr="00776B67">
        <w:rPr>
          <w:spacing w:val="2"/>
        </w:rPr>
        <w:t xml:space="preserve"> </w:t>
      </w:r>
    </w:p>
    <w:p w:rsidR="00391F16" w:rsidRPr="00776B67" w:rsidRDefault="00391F16" w:rsidP="00391F16">
      <w:pPr>
        <w:ind w:firstLine="720"/>
        <w:jc w:val="both"/>
        <w:rPr>
          <w:spacing w:val="2"/>
        </w:rPr>
      </w:pPr>
      <w:r w:rsidRPr="00776B67">
        <w:rPr>
          <w:spacing w:val="2"/>
        </w:rPr>
        <w:t xml:space="preserve">За аналогичный период прошлого года произошло </w:t>
      </w:r>
      <w:r w:rsidR="0072350D" w:rsidRPr="00776B67">
        <w:rPr>
          <w:spacing w:val="2"/>
        </w:rPr>
        <w:t>18</w:t>
      </w:r>
      <w:r w:rsidRPr="00776B67">
        <w:rPr>
          <w:spacing w:val="2"/>
        </w:rPr>
        <w:t xml:space="preserve"> нарушени</w:t>
      </w:r>
      <w:r w:rsidR="0072350D" w:rsidRPr="00776B67">
        <w:rPr>
          <w:spacing w:val="2"/>
        </w:rPr>
        <w:t>й</w:t>
      </w:r>
      <w:r w:rsidRPr="00776B67">
        <w:rPr>
          <w:spacing w:val="2"/>
        </w:rPr>
        <w:t xml:space="preserve"> (увеличение в 1,</w:t>
      </w:r>
      <w:r w:rsidR="0072350D" w:rsidRPr="00776B67">
        <w:rPr>
          <w:spacing w:val="2"/>
        </w:rPr>
        <w:t>5</w:t>
      </w:r>
      <w:r w:rsidRPr="00776B67">
        <w:rPr>
          <w:spacing w:val="2"/>
        </w:rPr>
        <w:t xml:space="preserve"> раза). </w:t>
      </w:r>
    </w:p>
    <w:p w:rsidR="009B252A" w:rsidRDefault="009B252A" w:rsidP="009B252A">
      <w:pPr>
        <w:ind w:firstLine="720"/>
        <w:jc w:val="both"/>
        <w:rPr>
          <w:highlight w:val="yellow"/>
        </w:rPr>
      </w:pPr>
    </w:p>
    <w:tbl>
      <w:tblPr>
        <w:tblW w:w="10425" w:type="dxa"/>
        <w:tblInd w:w="-252" w:type="dxa"/>
        <w:tblLayout w:type="fixed"/>
        <w:tblLook w:val="0000"/>
      </w:tblPr>
      <w:tblGrid>
        <w:gridCol w:w="540"/>
        <w:gridCol w:w="1440"/>
        <w:gridCol w:w="1080"/>
        <w:gridCol w:w="1620"/>
        <w:gridCol w:w="1800"/>
        <w:gridCol w:w="1535"/>
        <w:gridCol w:w="720"/>
        <w:gridCol w:w="540"/>
        <w:gridCol w:w="1150"/>
      </w:tblGrid>
      <w:tr w:rsidR="009B252A" w:rsidRPr="0038265C" w:rsidTr="00F662DE">
        <w:trPr>
          <w:trHeight w:val="630"/>
        </w:trPr>
        <w:tc>
          <w:tcPr>
            <w:tcW w:w="10425" w:type="dxa"/>
            <w:gridSpan w:val="9"/>
            <w:tcBorders>
              <w:top w:val="single" w:sz="4" w:space="0" w:color="auto"/>
              <w:left w:val="single" w:sz="4" w:space="0" w:color="auto"/>
              <w:bottom w:val="single" w:sz="4" w:space="0" w:color="auto"/>
              <w:right w:val="single" w:sz="4" w:space="0" w:color="000000"/>
            </w:tcBorders>
            <w:vAlign w:val="center"/>
          </w:tcPr>
          <w:p w:rsidR="009B252A" w:rsidRPr="00E1799C" w:rsidRDefault="009B252A" w:rsidP="00A46FC6">
            <w:pPr>
              <w:jc w:val="center"/>
              <w:rPr>
                <w:sz w:val="20"/>
                <w:szCs w:val="20"/>
              </w:rPr>
            </w:pPr>
            <w:r w:rsidRPr="00E1799C">
              <w:rPr>
                <w:sz w:val="20"/>
                <w:szCs w:val="20"/>
              </w:rPr>
              <w:t xml:space="preserve">Аварии (нарушения) на объектах жилищно-коммунального хозяйства Свердловской области                                                           </w:t>
            </w:r>
            <w:r>
              <w:rPr>
                <w:sz w:val="20"/>
                <w:szCs w:val="20"/>
              </w:rPr>
              <w:t xml:space="preserve">  </w:t>
            </w:r>
            <w:r w:rsidR="00A46FC6">
              <w:rPr>
                <w:sz w:val="20"/>
                <w:szCs w:val="20"/>
              </w:rPr>
              <w:t>за</w:t>
            </w:r>
            <w:r w:rsidR="00970F0C">
              <w:rPr>
                <w:sz w:val="20"/>
                <w:szCs w:val="20"/>
              </w:rPr>
              <w:t xml:space="preserve"> </w:t>
            </w:r>
            <w:r w:rsidR="00A46FC6">
              <w:rPr>
                <w:sz w:val="20"/>
                <w:szCs w:val="20"/>
              </w:rPr>
              <w:t>июль</w:t>
            </w:r>
            <w:r>
              <w:rPr>
                <w:sz w:val="20"/>
                <w:szCs w:val="20"/>
              </w:rPr>
              <w:t xml:space="preserve"> </w:t>
            </w:r>
            <w:r w:rsidRPr="00E1799C">
              <w:rPr>
                <w:sz w:val="20"/>
                <w:szCs w:val="20"/>
              </w:rPr>
              <w:t xml:space="preserve"> 201</w:t>
            </w:r>
            <w:r>
              <w:rPr>
                <w:sz w:val="20"/>
                <w:szCs w:val="20"/>
              </w:rPr>
              <w:t>5</w:t>
            </w:r>
            <w:r w:rsidRPr="00E1799C">
              <w:rPr>
                <w:sz w:val="20"/>
                <w:szCs w:val="20"/>
              </w:rPr>
              <w:t xml:space="preserve"> года</w:t>
            </w:r>
          </w:p>
        </w:tc>
      </w:tr>
      <w:tr w:rsidR="009B252A" w:rsidRPr="0038265C" w:rsidTr="00F662DE">
        <w:trPr>
          <w:trHeight w:val="25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9B252A" w:rsidRPr="0038265C" w:rsidRDefault="009B252A" w:rsidP="00C87D0D">
            <w:pPr>
              <w:jc w:val="center"/>
              <w:rPr>
                <w:sz w:val="16"/>
                <w:szCs w:val="16"/>
              </w:rPr>
            </w:pPr>
            <w:r w:rsidRPr="0038265C">
              <w:rPr>
                <w:sz w:val="16"/>
                <w:szCs w:val="16"/>
              </w:rPr>
              <w:lastRenderedPageBreak/>
              <w:t xml:space="preserve">№ </w:t>
            </w:r>
            <w:proofErr w:type="spellStart"/>
            <w:r w:rsidRPr="0038265C">
              <w:rPr>
                <w:sz w:val="16"/>
                <w:szCs w:val="16"/>
              </w:rPr>
              <w:t>пп</w:t>
            </w:r>
            <w:proofErr w:type="spellEnd"/>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B252A" w:rsidRPr="0038265C" w:rsidRDefault="009B252A" w:rsidP="00C87D0D">
            <w:pPr>
              <w:jc w:val="center"/>
              <w:rPr>
                <w:b/>
                <w:sz w:val="16"/>
                <w:szCs w:val="16"/>
              </w:rPr>
            </w:pPr>
            <w:r w:rsidRPr="0038265C">
              <w:rPr>
                <w:b/>
                <w:sz w:val="16"/>
                <w:szCs w:val="16"/>
              </w:rPr>
              <w:t>Место аварии (нарушения)</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9B252A" w:rsidRPr="0038265C" w:rsidRDefault="009B252A" w:rsidP="00C87D0D">
            <w:pPr>
              <w:jc w:val="center"/>
              <w:rPr>
                <w:b/>
                <w:sz w:val="16"/>
                <w:szCs w:val="16"/>
              </w:rPr>
            </w:pPr>
            <w:r w:rsidRPr="0038265C">
              <w:rPr>
                <w:b/>
                <w:sz w:val="16"/>
                <w:szCs w:val="16"/>
              </w:rPr>
              <w:t>Дата</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9B252A" w:rsidRPr="0038265C" w:rsidRDefault="009B252A" w:rsidP="00C87D0D">
            <w:pPr>
              <w:jc w:val="center"/>
              <w:rPr>
                <w:b/>
                <w:sz w:val="16"/>
                <w:szCs w:val="16"/>
              </w:rPr>
            </w:pPr>
            <w:r w:rsidRPr="0038265C">
              <w:rPr>
                <w:b/>
                <w:sz w:val="16"/>
                <w:szCs w:val="16"/>
              </w:rPr>
              <w:t>Вид аварии (нарушения)</w:t>
            </w: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9B252A" w:rsidRPr="0038265C" w:rsidRDefault="009B252A" w:rsidP="00C87D0D">
            <w:pPr>
              <w:jc w:val="center"/>
              <w:rPr>
                <w:b/>
                <w:sz w:val="16"/>
                <w:szCs w:val="16"/>
              </w:rPr>
            </w:pPr>
            <w:r w:rsidRPr="0038265C">
              <w:rPr>
                <w:b/>
                <w:sz w:val="16"/>
                <w:szCs w:val="16"/>
              </w:rPr>
              <w:t>Причины аварии (отключения)</w:t>
            </w:r>
          </w:p>
        </w:tc>
        <w:tc>
          <w:tcPr>
            <w:tcW w:w="2795" w:type="dxa"/>
            <w:gridSpan w:val="3"/>
            <w:tcBorders>
              <w:top w:val="single" w:sz="4" w:space="0" w:color="auto"/>
              <w:left w:val="nil"/>
              <w:bottom w:val="single" w:sz="4" w:space="0" w:color="auto"/>
              <w:right w:val="single" w:sz="4" w:space="0" w:color="auto"/>
            </w:tcBorders>
            <w:vAlign w:val="center"/>
          </w:tcPr>
          <w:p w:rsidR="009B252A" w:rsidRPr="0038265C" w:rsidRDefault="009B252A" w:rsidP="00C87D0D">
            <w:pPr>
              <w:jc w:val="center"/>
              <w:rPr>
                <w:b/>
                <w:sz w:val="16"/>
                <w:szCs w:val="16"/>
              </w:rPr>
            </w:pPr>
            <w:r w:rsidRPr="0038265C">
              <w:rPr>
                <w:b/>
                <w:sz w:val="16"/>
                <w:szCs w:val="16"/>
              </w:rPr>
              <w:t>Последствия аварии (отключения)</w:t>
            </w:r>
          </w:p>
        </w:tc>
        <w:tc>
          <w:tcPr>
            <w:tcW w:w="1150" w:type="dxa"/>
            <w:vMerge w:val="restart"/>
            <w:tcBorders>
              <w:top w:val="single" w:sz="4" w:space="0" w:color="auto"/>
              <w:left w:val="single" w:sz="4" w:space="0" w:color="auto"/>
              <w:bottom w:val="single" w:sz="4" w:space="0" w:color="auto"/>
              <w:right w:val="single" w:sz="4" w:space="0" w:color="auto"/>
            </w:tcBorders>
            <w:vAlign w:val="center"/>
          </w:tcPr>
          <w:p w:rsidR="00F662DE" w:rsidRDefault="009B252A" w:rsidP="00F662DE">
            <w:pPr>
              <w:jc w:val="center"/>
              <w:rPr>
                <w:b/>
                <w:sz w:val="16"/>
                <w:szCs w:val="16"/>
              </w:rPr>
            </w:pPr>
            <w:r w:rsidRPr="0038265C">
              <w:rPr>
                <w:b/>
                <w:sz w:val="16"/>
                <w:szCs w:val="16"/>
              </w:rPr>
              <w:t>Дата</w:t>
            </w:r>
          </w:p>
          <w:p w:rsidR="009B252A" w:rsidRPr="0038265C" w:rsidRDefault="009B252A" w:rsidP="00F662DE">
            <w:pPr>
              <w:jc w:val="center"/>
              <w:rPr>
                <w:b/>
                <w:sz w:val="16"/>
                <w:szCs w:val="16"/>
              </w:rPr>
            </w:pPr>
            <w:r w:rsidRPr="0038265C">
              <w:rPr>
                <w:b/>
                <w:sz w:val="16"/>
                <w:szCs w:val="16"/>
              </w:rPr>
              <w:t>ликвидации</w:t>
            </w:r>
          </w:p>
        </w:tc>
      </w:tr>
      <w:tr w:rsidR="009B252A" w:rsidRPr="0038265C" w:rsidTr="00F662DE">
        <w:trPr>
          <w:trHeight w:val="255"/>
        </w:trPr>
        <w:tc>
          <w:tcPr>
            <w:tcW w:w="540" w:type="dxa"/>
            <w:vMerge/>
            <w:tcBorders>
              <w:top w:val="single" w:sz="4" w:space="0" w:color="auto"/>
              <w:left w:val="single" w:sz="4" w:space="0" w:color="auto"/>
              <w:bottom w:val="single" w:sz="4" w:space="0" w:color="auto"/>
              <w:right w:val="single" w:sz="4" w:space="0" w:color="auto"/>
            </w:tcBorders>
            <w:vAlign w:val="center"/>
          </w:tcPr>
          <w:p w:rsidR="009B252A" w:rsidRPr="0038265C" w:rsidRDefault="009B252A" w:rsidP="00C87D0D">
            <w:pPr>
              <w:rPr>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B252A" w:rsidRPr="0038265C" w:rsidRDefault="009B252A" w:rsidP="00C87D0D">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B252A" w:rsidRPr="0038265C" w:rsidRDefault="009B252A" w:rsidP="00C87D0D">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9B252A" w:rsidRPr="0038265C" w:rsidRDefault="009B252A" w:rsidP="00C87D0D">
            <w:pPr>
              <w:rPr>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9B252A" w:rsidRPr="0038265C" w:rsidRDefault="009B252A" w:rsidP="00C87D0D">
            <w:pPr>
              <w:rPr>
                <w:sz w:val="16"/>
                <w:szCs w:val="16"/>
              </w:rPr>
            </w:pPr>
          </w:p>
        </w:tc>
        <w:tc>
          <w:tcPr>
            <w:tcW w:w="1535" w:type="dxa"/>
            <w:vMerge w:val="restart"/>
            <w:tcBorders>
              <w:top w:val="single" w:sz="4" w:space="0" w:color="auto"/>
              <w:left w:val="single" w:sz="4" w:space="0" w:color="auto"/>
              <w:bottom w:val="single" w:sz="4" w:space="0" w:color="auto"/>
              <w:right w:val="single" w:sz="4" w:space="0" w:color="auto"/>
            </w:tcBorders>
            <w:vAlign w:val="center"/>
          </w:tcPr>
          <w:p w:rsidR="009B252A" w:rsidRPr="0038265C" w:rsidRDefault="009B252A" w:rsidP="00C87D0D">
            <w:pPr>
              <w:jc w:val="center"/>
              <w:rPr>
                <w:b/>
                <w:sz w:val="16"/>
                <w:szCs w:val="16"/>
              </w:rPr>
            </w:pPr>
            <w:r w:rsidRPr="0038265C">
              <w:rPr>
                <w:b/>
                <w:sz w:val="16"/>
                <w:szCs w:val="16"/>
              </w:rPr>
              <w:t>кол. домов и соц</w:t>
            </w:r>
            <w:proofErr w:type="gramStart"/>
            <w:r w:rsidRPr="0038265C">
              <w:rPr>
                <w:b/>
                <w:sz w:val="16"/>
                <w:szCs w:val="16"/>
              </w:rPr>
              <w:t>.о</w:t>
            </w:r>
            <w:proofErr w:type="gramEnd"/>
            <w:r w:rsidRPr="0038265C">
              <w:rPr>
                <w:b/>
                <w:sz w:val="16"/>
                <w:szCs w:val="16"/>
              </w:rPr>
              <w:t>бъектов</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9B252A" w:rsidRPr="0038265C" w:rsidRDefault="009B252A" w:rsidP="00C87D0D">
            <w:pPr>
              <w:jc w:val="center"/>
              <w:rPr>
                <w:b/>
                <w:sz w:val="16"/>
                <w:szCs w:val="16"/>
              </w:rPr>
            </w:pPr>
            <w:r w:rsidRPr="0038265C">
              <w:rPr>
                <w:b/>
                <w:sz w:val="16"/>
                <w:szCs w:val="16"/>
              </w:rPr>
              <w:t>население, чел.</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rsidR="009B252A" w:rsidRPr="0038265C" w:rsidRDefault="009B252A" w:rsidP="00C87D0D">
            <w:pPr>
              <w:jc w:val="center"/>
              <w:rPr>
                <w:b/>
                <w:sz w:val="16"/>
                <w:szCs w:val="16"/>
              </w:rPr>
            </w:pPr>
            <w:r w:rsidRPr="0038265C">
              <w:rPr>
                <w:b/>
                <w:sz w:val="16"/>
                <w:szCs w:val="16"/>
              </w:rPr>
              <w:t>в т.ч. дети</w:t>
            </w:r>
          </w:p>
        </w:tc>
        <w:tc>
          <w:tcPr>
            <w:tcW w:w="1150" w:type="dxa"/>
            <w:vMerge/>
            <w:tcBorders>
              <w:top w:val="single" w:sz="4" w:space="0" w:color="auto"/>
              <w:left w:val="single" w:sz="4" w:space="0" w:color="auto"/>
              <w:bottom w:val="single" w:sz="4" w:space="0" w:color="auto"/>
              <w:right w:val="single" w:sz="4" w:space="0" w:color="auto"/>
            </w:tcBorders>
            <w:vAlign w:val="center"/>
          </w:tcPr>
          <w:p w:rsidR="009B252A" w:rsidRPr="0038265C" w:rsidRDefault="009B252A" w:rsidP="00C87D0D">
            <w:pPr>
              <w:rPr>
                <w:sz w:val="16"/>
                <w:szCs w:val="16"/>
              </w:rPr>
            </w:pPr>
          </w:p>
        </w:tc>
      </w:tr>
      <w:tr w:rsidR="009B252A" w:rsidRPr="0038265C" w:rsidTr="00F662DE">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9B252A" w:rsidRPr="0038265C" w:rsidRDefault="009B252A" w:rsidP="00C87D0D">
            <w:pPr>
              <w:rPr>
                <w:sz w:val="16"/>
                <w:szCs w:val="16"/>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B252A" w:rsidRPr="0038265C" w:rsidRDefault="009B252A" w:rsidP="00C87D0D">
            <w:pPr>
              <w:rPr>
                <w:sz w:val="16"/>
                <w:szCs w:val="16"/>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9B252A" w:rsidRPr="0038265C" w:rsidRDefault="009B252A" w:rsidP="00C87D0D">
            <w:pPr>
              <w:rPr>
                <w:sz w:val="16"/>
                <w:szCs w:val="16"/>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9B252A" w:rsidRPr="0038265C" w:rsidRDefault="009B252A" w:rsidP="00C87D0D">
            <w:pPr>
              <w:rPr>
                <w:sz w:val="16"/>
                <w:szCs w:val="16"/>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9B252A" w:rsidRPr="0038265C" w:rsidRDefault="009B252A" w:rsidP="00C87D0D">
            <w:pPr>
              <w:rPr>
                <w:sz w:val="16"/>
                <w:szCs w:val="16"/>
              </w:rPr>
            </w:pPr>
          </w:p>
        </w:tc>
        <w:tc>
          <w:tcPr>
            <w:tcW w:w="1535" w:type="dxa"/>
            <w:vMerge/>
            <w:tcBorders>
              <w:top w:val="single" w:sz="4" w:space="0" w:color="auto"/>
              <w:left w:val="single" w:sz="4" w:space="0" w:color="auto"/>
              <w:bottom w:val="single" w:sz="4" w:space="0" w:color="auto"/>
              <w:right w:val="single" w:sz="4" w:space="0" w:color="auto"/>
            </w:tcBorders>
            <w:vAlign w:val="center"/>
          </w:tcPr>
          <w:p w:rsidR="009B252A" w:rsidRPr="0038265C" w:rsidRDefault="009B252A" w:rsidP="00C87D0D">
            <w:pPr>
              <w:rPr>
                <w:sz w:val="16"/>
                <w:szCs w:val="16"/>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9B252A" w:rsidRPr="0038265C" w:rsidRDefault="009B252A" w:rsidP="00C87D0D">
            <w:pPr>
              <w:rPr>
                <w:sz w:val="16"/>
                <w:szCs w:val="16"/>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9B252A" w:rsidRPr="0038265C" w:rsidRDefault="009B252A" w:rsidP="00C87D0D">
            <w:pPr>
              <w:rPr>
                <w:sz w:val="16"/>
                <w:szCs w:val="16"/>
              </w:rPr>
            </w:pPr>
          </w:p>
        </w:tc>
        <w:tc>
          <w:tcPr>
            <w:tcW w:w="1150" w:type="dxa"/>
            <w:vMerge/>
            <w:tcBorders>
              <w:top w:val="single" w:sz="4" w:space="0" w:color="auto"/>
              <w:left w:val="single" w:sz="4" w:space="0" w:color="auto"/>
              <w:bottom w:val="single" w:sz="4" w:space="0" w:color="auto"/>
              <w:right w:val="single" w:sz="4" w:space="0" w:color="auto"/>
            </w:tcBorders>
            <w:vAlign w:val="center"/>
          </w:tcPr>
          <w:p w:rsidR="009B252A" w:rsidRPr="0038265C" w:rsidRDefault="009B252A" w:rsidP="00C87D0D">
            <w:pPr>
              <w:rPr>
                <w:sz w:val="16"/>
                <w:szCs w:val="16"/>
              </w:rPr>
            </w:pPr>
          </w:p>
        </w:tc>
      </w:tr>
      <w:tr w:rsidR="009B252A" w:rsidRPr="0038265C" w:rsidTr="00F662DE">
        <w:trPr>
          <w:trHeight w:val="931"/>
        </w:trPr>
        <w:tc>
          <w:tcPr>
            <w:tcW w:w="540" w:type="dxa"/>
            <w:tcBorders>
              <w:top w:val="single" w:sz="4" w:space="0" w:color="auto"/>
              <w:left w:val="single" w:sz="4" w:space="0" w:color="auto"/>
              <w:bottom w:val="single" w:sz="4" w:space="0" w:color="auto"/>
              <w:right w:val="single" w:sz="4" w:space="0" w:color="auto"/>
            </w:tcBorders>
            <w:vAlign w:val="center"/>
          </w:tcPr>
          <w:p w:rsidR="009B252A" w:rsidRDefault="009B252A" w:rsidP="00C87D0D">
            <w:pPr>
              <w:jc w:val="center"/>
              <w:rPr>
                <w:sz w:val="16"/>
                <w:szCs w:val="16"/>
              </w:rPr>
            </w:pPr>
            <w:r>
              <w:rPr>
                <w:sz w:val="16"/>
                <w:szCs w:val="16"/>
              </w:rPr>
              <w:t>1</w:t>
            </w:r>
          </w:p>
        </w:tc>
        <w:tc>
          <w:tcPr>
            <w:tcW w:w="1440" w:type="dxa"/>
            <w:vMerge w:val="restart"/>
            <w:tcBorders>
              <w:top w:val="single" w:sz="4" w:space="0" w:color="auto"/>
              <w:left w:val="single" w:sz="4" w:space="0" w:color="auto"/>
              <w:right w:val="single" w:sz="4" w:space="0" w:color="auto"/>
            </w:tcBorders>
            <w:vAlign w:val="center"/>
          </w:tcPr>
          <w:p w:rsidR="009B252A" w:rsidRPr="00B97CC0" w:rsidRDefault="009B252A" w:rsidP="00C87D0D">
            <w:pPr>
              <w:jc w:val="center"/>
              <w:rPr>
                <w:sz w:val="16"/>
                <w:szCs w:val="16"/>
              </w:rPr>
            </w:pPr>
            <w:proofErr w:type="spellStart"/>
            <w:r w:rsidRPr="00B97CC0">
              <w:rPr>
                <w:sz w:val="16"/>
                <w:szCs w:val="16"/>
              </w:rPr>
              <w:t>Сысертский</w:t>
            </w:r>
            <w:proofErr w:type="spellEnd"/>
            <w:r w:rsidRPr="00B97CC0">
              <w:rPr>
                <w:sz w:val="16"/>
                <w:szCs w:val="16"/>
              </w:rPr>
              <w:t xml:space="preserve"> городской округ</w:t>
            </w:r>
          </w:p>
        </w:tc>
        <w:tc>
          <w:tcPr>
            <w:tcW w:w="1080" w:type="dxa"/>
            <w:tcBorders>
              <w:top w:val="single" w:sz="4" w:space="0" w:color="auto"/>
              <w:left w:val="single" w:sz="4" w:space="0" w:color="auto"/>
              <w:bottom w:val="single" w:sz="4" w:space="0" w:color="auto"/>
              <w:right w:val="single" w:sz="4" w:space="0" w:color="auto"/>
            </w:tcBorders>
          </w:tcPr>
          <w:p w:rsidR="009B252A" w:rsidRPr="00B97CC0" w:rsidRDefault="009B252A" w:rsidP="00C87D0D">
            <w:pPr>
              <w:rPr>
                <w:sz w:val="16"/>
                <w:szCs w:val="16"/>
              </w:rPr>
            </w:pPr>
            <w:r w:rsidRPr="00B97CC0">
              <w:rPr>
                <w:sz w:val="16"/>
                <w:szCs w:val="16"/>
              </w:rPr>
              <w:t>01.07.15 г.   8.00</w:t>
            </w:r>
          </w:p>
        </w:tc>
        <w:tc>
          <w:tcPr>
            <w:tcW w:w="1620" w:type="dxa"/>
            <w:tcBorders>
              <w:top w:val="single" w:sz="4" w:space="0" w:color="auto"/>
              <w:left w:val="nil"/>
              <w:bottom w:val="single" w:sz="4" w:space="0" w:color="auto"/>
              <w:right w:val="single" w:sz="4" w:space="0" w:color="auto"/>
            </w:tcBorders>
          </w:tcPr>
          <w:p w:rsidR="009B252A" w:rsidRPr="0038265C" w:rsidRDefault="009B252A" w:rsidP="00C87D0D">
            <w:pPr>
              <w:rPr>
                <w:sz w:val="16"/>
                <w:szCs w:val="16"/>
              </w:rPr>
            </w:pPr>
            <w:r w:rsidRPr="0038265C">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9B252A" w:rsidRDefault="009B252A" w:rsidP="00C87D0D">
            <w:pPr>
              <w:rPr>
                <w:sz w:val="16"/>
                <w:szCs w:val="16"/>
              </w:rPr>
            </w:pPr>
            <w:r>
              <w:rPr>
                <w:sz w:val="16"/>
                <w:szCs w:val="16"/>
              </w:rPr>
              <w:t>Нарушение</w:t>
            </w:r>
            <w:r w:rsidRPr="00C95A45">
              <w:rPr>
                <w:sz w:val="16"/>
                <w:szCs w:val="16"/>
              </w:rPr>
              <w:t xml:space="preserve"> электроснабжение</w:t>
            </w:r>
          </w:p>
          <w:p w:rsidR="009B252A" w:rsidRPr="00C95A45" w:rsidRDefault="009B252A" w:rsidP="00C87D0D">
            <w:pPr>
              <w:rPr>
                <w:sz w:val="16"/>
                <w:szCs w:val="16"/>
              </w:rPr>
            </w:pPr>
            <w:r>
              <w:rPr>
                <w:sz w:val="16"/>
                <w:szCs w:val="16"/>
              </w:rPr>
              <w:t>(</w:t>
            </w:r>
            <w:r w:rsidRPr="00C95A45">
              <w:rPr>
                <w:sz w:val="16"/>
                <w:szCs w:val="16"/>
              </w:rPr>
              <w:t>гроз</w:t>
            </w:r>
            <w:r>
              <w:rPr>
                <w:sz w:val="16"/>
                <w:szCs w:val="16"/>
              </w:rPr>
              <w:t>а</w:t>
            </w:r>
            <w:r w:rsidRPr="00C95A45">
              <w:rPr>
                <w:sz w:val="16"/>
                <w:szCs w:val="16"/>
              </w:rPr>
              <w:t xml:space="preserve"> и порыв</w:t>
            </w:r>
            <w:r>
              <w:rPr>
                <w:sz w:val="16"/>
                <w:szCs w:val="16"/>
              </w:rPr>
              <w:t>истый</w:t>
            </w:r>
            <w:r w:rsidRPr="00C95A45">
              <w:rPr>
                <w:sz w:val="16"/>
                <w:szCs w:val="16"/>
              </w:rPr>
              <w:t xml:space="preserve"> вет</w:t>
            </w:r>
            <w:r>
              <w:rPr>
                <w:sz w:val="16"/>
                <w:szCs w:val="16"/>
              </w:rPr>
              <w:t>ер)</w:t>
            </w:r>
          </w:p>
        </w:tc>
        <w:tc>
          <w:tcPr>
            <w:tcW w:w="1535" w:type="dxa"/>
            <w:tcBorders>
              <w:top w:val="single" w:sz="4" w:space="0" w:color="auto"/>
              <w:left w:val="nil"/>
              <w:bottom w:val="single" w:sz="4" w:space="0" w:color="auto"/>
              <w:right w:val="single" w:sz="4" w:space="0" w:color="auto"/>
            </w:tcBorders>
          </w:tcPr>
          <w:p w:rsidR="009B252A" w:rsidRDefault="009B252A" w:rsidP="00C87D0D">
            <w:pPr>
              <w:rPr>
                <w:sz w:val="16"/>
                <w:szCs w:val="16"/>
              </w:rPr>
            </w:pPr>
            <w:r>
              <w:rPr>
                <w:sz w:val="16"/>
                <w:szCs w:val="16"/>
              </w:rPr>
              <w:t xml:space="preserve">50 домов частного сектора </w:t>
            </w:r>
            <w:proofErr w:type="gramStart"/>
            <w:r>
              <w:rPr>
                <w:sz w:val="16"/>
                <w:szCs w:val="16"/>
              </w:rPr>
              <w:t>в</w:t>
            </w:r>
            <w:proofErr w:type="gramEnd"/>
            <w:r>
              <w:rPr>
                <w:sz w:val="16"/>
                <w:szCs w:val="16"/>
              </w:rPr>
              <w:t xml:space="preserve"> </w:t>
            </w:r>
          </w:p>
          <w:p w:rsidR="009B252A" w:rsidRDefault="009B252A" w:rsidP="00C87D0D">
            <w:pPr>
              <w:rPr>
                <w:sz w:val="16"/>
                <w:szCs w:val="16"/>
              </w:rPr>
            </w:pPr>
            <w:r>
              <w:rPr>
                <w:sz w:val="16"/>
                <w:szCs w:val="16"/>
              </w:rPr>
              <w:t xml:space="preserve">п. Большой Исток </w:t>
            </w:r>
          </w:p>
        </w:tc>
        <w:tc>
          <w:tcPr>
            <w:tcW w:w="720" w:type="dxa"/>
            <w:tcBorders>
              <w:top w:val="single" w:sz="4" w:space="0" w:color="auto"/>
              <w:left w:val="nil"/>
              <w:bottom w:val="single" w:sz="4" w:space="0" w:color="auto"/>
              <w:right w:val="single" w:sz="4" w:space="0" w:color="auto"/>
            </w:tcBorders>
          </w:tcPr>
          <w:p w:rsidR="009B252A" w:rsidRDefault="009B252A" w:rsidP="00C87D0D">
            <w:pPr>
              <w:rPr>
                <w:sz w:val="16"/>
                <w:szCs w:val="16"/>
              </w:rPr>
            </w:pPr>
            <w:r>
              <w:rPr>
                <w:sz w:val="16"/>
                <w:szCs w:val="16"/>
              </w:rPr>
              <w:t>300</w:t>
            </w:r>
          </w:p>
        </w:tc>
        <w:tc>
          <w:tcPr>
            <w:tcW w:w="540" w:type="dxa"/>
            <w:tcBorders>
              <w:top w:val="single" w:sz="4" w:space="0" w:color="auto"/>
              <w:left w:val="nil"/>
              <w:bottom w:val="single" w:sz="4" w:space="0" w:color="auto"/>
              <w:right w:val="single" w:sz="4" w:space="0" w:color="auto"/>
            </w:tcBorders>
          </w:tcPr>
          <w:p w:rsidR="009B252A" w:rsidRDefault="009B252A" w:rsidP="00C87D0D">
            <w:pPr>
              <w:rPr>
                <w:sz w:val="16"/>
                <w:szCs w:val="16"/>
              </w:rPr>
            </w:pPr>
            <w:r>
              <w:rPr>
                <w:sz w:val="16"/>
                <w:szCs w:val="16"/>
              </w:rPr>
              <w:t>-</w:t>
            </w:r>
          </w:p>
        </w:tc>
        <w:tc>
          <w:tcPr>
            <w:tcW w:w="1150" w:type="dxa"/>
            <w:tcBorders>
              <w:top w:val="single" w:sz="4" w:space="0" w:color="auto"/>
              <w:left w:val="nil"/>
              <w:bottom w:val="single" w:sz="4" w:space="0" w:color="auto"/>
              <w:right w:val="single" w:sz="4" w:space="0" w:color="auto"/>
            </w:tcBorders>
          </w:tcPr>
          <w:p w:rsidR="009B252A" w:rsidRPr="00B97CC0" w:rsidRDefault="009B252A" w:rsidP="00C87D0D">
            <w:pPr>
              <w:rPr>
                <w:sz w:val="16"/>
                <w:szCs w:val="16"/>
              </w:rPr>
            </w:pPr>
            <w:r w:rsidRPr="00B97CC0">
              <w:rPr>
                <w:sz w:val="16"/>
                <w:szCs w:val="16"/>
              </w:rPr>
              <w:t xml:space="preserve">01.07.15 г.   </w:t>
            </w:r>
            <w:r>
              <w:rPr>
                <w:sz w:val="16"/>
                <w:szCs w:val="16"/>
              </w:rPr>
              <w:t>1</w:t>
            </w:r>
            <w:r w:rsidRPr="00B97CC0">
              <w:rPr>
                <w:sz w:val="16"/>
                <w:szCs w:val="16"/>
              </w:rPr>
              <w:t>8.00</w:t>
            </w:r>
          </w:p>
        </w:tc>
      </w:tr>
      <w:tr w:rsidR="009B252A" w:rsidRPr="0038265C" w:rsidTr="00F662DE">
        <w:trPr>
          <w:trHeight w:val="870"/>
        </w:trPr>
        <w:tc>
          <w:tcPr>
            <w:tcW w:w="540" w:type="dxa"/>
            <w:tcBorders>
              <w:top w:val="single" w:sz="4" w:space="0" w:color="auto"/>
              <w:left w:val="single" w:sz="4" w:space="0" w:color="auto"/>
              <w:bottom w:val="single" w:sz="4" w:space="0" w:color="auto"/>
              <w:right w:val="single" w:sz="4" w:space="0" w:color="auto"/>
            </w:tcBorders>
            <w:vAlign w:val="center"/>
          </w:tcPr>
          <w:p w:rsidR="009B252A" w:rsidRDefault="009B252A" w:rsidP="00C87D0D">
            <w:pPr>
              <w:jc w:val="center"/>
              <w:rPr>
                <w:sz w:val="16"/>
                <w:szCs w:val="16"/>
              </w:rPr>
            </w:pPr>
            <w:r>
              <w:rPr>
                <w:sz w:val="16"/>
                <w:szCs w:val="16"/>
              </w:rPr>
              <w:t>2</w:t>
            </w:r>
          </w:p>
        </w:tc>
        <w:tc>
          <w:tcPr>
            <w:tcW w:w="1440" w:type="dxa"/>
            <w:vMerge/>
            <w:tcBorders>
              <w:left w:val="single" w:sz="4" w:space="0" w:color="auto"/>
              <w:right w:val="single" w:sz="4" w:space="0" w:color="auto"/>
            </w:tcBorders>
            <w:vAlign w:val="center"/>
          </w:tcPr>
          <w:p w:rsidR="009B252A" w:rsidRPr="00B97CC0" w:rsidRDefault="009B252A" w:rsidP="00C87D0D">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9B252A" w:rsidRPr="00107783" w:rsidRDefault="009B252A" w:rsidP="00C87D0D">
            <w:pPr>
              <w:rPr>
                <w:sz w:val="16"/>
                <w:szCs w:val="16"/>
              </w:rPr>
            </w:pPr>
            <w:r w:rsidRPr="00107783">
              <w:rPr>
                <w:sz w:val="16"/>
                <w:szCs w:val="16"/>
              </w:rPr>
              <w:t>01.07.15 г.   15.30</w:t>
            </w:r>
          </w:p>
        </w:tc>
        <w:tc>
          <w:tcPr>
            <w:tcW w:w="1620" w:type="dxa"/>
            <w:tcBorders>
              <w:top w:val="single" w:sz="4" w:space="0" w:color="auto"/>
              <w:left w:val="nil"/>
              <w:bottom w:val="single" w:sz="4" w:space="0" w:color="auto"/>
              <w:right w:val="single" w:sz="4" w:space="0" w:color="auto"/>
            </w:tcBorders>
          </w:tcPr>
          <w:p w:rsidR="009B252A" w:rsidRPr="0038265C" w:rsidRDefault="009B252A" w:rsidP="00C87D0D">
            <w:pPr>
              <w:rPr>
                <w:sz w:val="16"/>
                <w:szCs w:val="16"/>
              </w:rPr>
            </w:pPr>
            <w:r w:rsidRPr="0038265C">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9B252A" w:rsidRDefault="009B252A" w:rsidP="00C87D0D">
            <w:pPr>
              <w:rPr>
                <w:sz w:val="16"/>
                <w:szCs w:val="16"/>
              </w:rPr>
            </w:pPr>
            <w:r>
              <w:rPr>
                <w:sz w:val="16"/>
                <w:szCs w:val="16"/>
              </w:rPr>
              <w:t>Нарушение</w:t>
            </w:r>
            <w:r w:rsidRPr="00C95A45">
              <w:rPr>
                <w:sz w:val="16"/>
                <w:szCs w:val="16"/>
              </w:rPr>
              <w:t xml:space="preserve"> электроснабжение</w:t>
            </w:r>
          </w:p>
          <w:p w:rsidR="009B252A" w:rsidRDefault="009B252A" w:rsidP="00C87D0D">
            <w:pPr>
              <w:rPr>
                <w:sz w:val="16"/>
                <w:szCs w:val="16"/>
              </w:rPr>
            </w:pPr>
            <w:r>
              <w:rPr>
                <w:sz w:val="16"/>
                <w:szCs w:val="16"/>
              </w:rPr>
              <w:t>(</w:t>
            </w:r>
            <w:r w:rsidRPr="00C95A45">
              <w:rPr>
                <w:sz w:val="16"/>
                <w:szCs w:val="16"/>
              </w:rPr>
              <w:t>гроз</w:t>
            </w:r>
            <w:r>
              <w:rPr>
                <w:sz w:val="16"/>
                <w:szCs w:val="16"/>
              </w:rPr>
              <w:t>а</w:t>
            </w:r>
            <w:r w:rsidRPr="00C95A45">
              <w:rPr>
                <w:sz w:val="16"/>
                <w:szCs w:val="16"/>
              </w:rPr>
              <w:t xml:space="preserve"> и порыв</w:t>
            </w:r>
            <w:r>
              <w:rPr>
                <w:sz w:val="16"/>
                <w:szCs w:val="16"/>
              </w:rPr>
              <w:t>истый</w:t>
            </w:r>
            <w:r w:rsidRPr="00C95A45">
              <w:rPr>
                <w:sz w:val="16"/>
                <w:szCs w:val="16"/>
              </w:rPr>
              <w:t xml:space="preserve"> вет</w:t>
            </w:r>
            <w:r>
              <w:rPr>
                <w:sz w:val="16"/>
                <w:szCs w:val="16"/>
              </w:rPr>
              <w:t>ер)</w:t>
            </w:r>
          </w:p>
        </w:tc>
        <w:tc>
          <w:tcPr>
            <w:tcW w:w="1535" w:type="dxa"/>
            <w:tcBorders>
              <w:top w:val="single" w:sz="4" w:space="0" w:color="auto"/>
              <w:left w:val="nil"/>
              <w:bottom w:val="single" w:sz="4" w:space="0" w:color="auto"/>
              <w:right w:val="single" w:sz="4" w:space="0" w:color="auto"/>
            </w:tcBorders>
          </w:tcPr>
          <w:p w:rsidR="009B252A" w:rsidRDefault="009B252A" w:rsidP="00C87D0D">
            <w:pPr>
              <w:rPr>
                <w:sz w:val="16"/>
                <w:szCs w:val="16"/>
              </w:rPr>
            </w:pPr>
            <w:r>
              <w:rPr>
                <w:sz w:val="16"/>
                <w:szCs w:val="16"/>
              </w:rPr>
              <w:t>5 пятиэтажных дом</w:t>
            </w:r>
            <w:r w:rsidR="00F662DE">
              <w:rPr>
                <w:sz w:val="16"/>
                <w:szCs w:val="16"/>
              </w:rPr>
              <w:t xml:space="preserve">ов, 872 дома частного сектора в </w:t>
            </w:r>
            <w:r>
              <w:rPr>
                <w:sz w:val="16"/>
                <w:szCs w:val="16"/>
              </w:rPr>
              <w:t xml:space="preserve"> </w:t>
            </w:r>
            <w:proofErr w:type="gramStart"/>
            <w:r>
              <w:rPr>
                <w:sz w:val="16"/>
                <w:szCs w:val="16"/>
              </w:rPr>
              <w:t>г</w:t>
            </w:r>
            <w:proofErr w:type="gramEnd"/>
            <w:r>
              <w:rPr>
                <w:sz w:val="16"/>
                <w:szCs w:val="16"/>
              </w:rPr>
              <w:t>. Сысерти</w:t>
            </w:r>
          </w:p>
        </w:tc>
        <w:tc>
          <w:tcPr>
            <w:tcW w:w="720" w:type="dxa"/>
            <w:tcBorders>
              <w:top w:val="single" w:sz="4" w:space="0" w:color="auto"/>
              <w:left w:val="nil"/>
              <w:bottom w:val="single" w:sz="4" w:space="0" w:color="auto"/>
              <w:right w:val="single" w:sz="4" w:space="0" w:color="auto"/>
            </w:tcBorders>
          </w:tcPr>
          <w:p w:rsidR="009B252A" w:rsidRDefault="009B252A" w:rsidP="00C87D0D">
            <w:pPr>
              <w:rPr>
                <w:sz w:val="16"/>
                <w:szCs w:val="16"/>
              </w:rPr>
            </w:pPr>
            <w:r>
              <w:rPr>
                <w:sz w:val="16"/>
                <w:szCs w:val="16"/>
              </w:rPr>
              <w:t>2631</w:t>
            </w:r>
          </w:p>
        </w:tc>
        <w:tc>
          <w:tcPr>
            <w:tcW w:w="540" w:type="dxa"/>
            <w:tcBorders>
              <w:top w:val="single" w:sz="4" w:space="0" w:color="auto"/>
              <w:left w:val="nil"/>
              <w:bottom w:val="single" w:sz="4" w:space="0" w:color="auto"/>
              <w:right w:val="single" w:sz="4" w:space="0" w:color="auto"/>
            </w:tcBorders>
          </w:tcPr>
          <w:p w:rsidR="009B252A" w:rsidRDefault="009B252A" w:rsidP="00C87D0D">
            <w:pPr>
              <w:rPr>
                <w:sz w:val="16"/>
                <w:szCs w:val="16"/>
              </w:rPr>
            </w:pPr>
            <w:r>
              <w:rPr>
                <w:sz w:val="16"/>
                <w:szCs w:val="16"/>
              </w:rPr>
              <w:t>752</w:t>
            </w:r>
          </w:p>
        </w:tc>
        <w:tc>
          <w:tcPr>
            <w:tcW w:w="1150" w:type="dxa"/>
            <w:tcBorders>
              <w:top w:val="single" w:sz="4" w:space="0" w:color="auto"/>
              <w:left w:val="nil"/>
              <w:bottom w:val="single" w:sz="4" w:space="0" w:color="auto"/>
              <w:right w:val="single" w:sz="4" w:space="0" w:color="auto"/>
            </w:tcBorders>
          </w:tcPr>
          <w:p w:rsidR="009B252A" w:rsidRPr="00107783" w:rsidRDefault="009B252A" w:rsidP="00C87D0D">
            <w:pPr>
              <w:rPr>
                <w:sz w:val="16"/>
                <w:szCs w:val="16"/>
              </w:rPr>
            </w:pPr>
            <w:r w:rsidRPr="00107783">
              <w:rPr>
                <w:sz w:val="16"/>
                <w:szCs w:val="16"/>
              </w:rPr>
              <w:t xml:space="preserve">01.07.15 г.   </w:t>
            </w:r>
            <w:r>
              <w:rPr>
                <w:sz w:val="16"/>
                <w:szCs w:val="16"/>
              </w:rPr>
              <w:t>22.30</w:t>
            </w:r>
          </w:p>
        </w:tc>
      </w:tr>
      <w:tr w:rsidR="009B252A" w:rsidRPr="0038265C" w:rsidTr="00F662DE">
        <w:trPr>
          <w:trHeight w:val="689"/>
        </w:trPr>
        <w:tc>
          <w:tcPr>
            <w:tcW w:w="540" w:type="dxa"/>
            <w:tcBorders>
              <w:top w:val="single" w:sz="4" w:space="0" w:color="auto"/>
              <w:left w:val="single" w:sz="4" w:space="0" w:color="auto"/>
              <w:bottom w:val="single" w:sz="4" w:space="0" w:color="auto"/>
              <w:right w:val="single" w:sz="4" w:space="0" w:color="auto"/>
            </w:tcBorders>
            <w:vAlign w:val="center"/>
          </w:tcPr>
          <w:p w:rsidR="009B252A" w:rsidRDefault="009B252A" w:rsidP="00C87D0D">
            <w:pPr>
              <w:jc w:val="center"/>
              <w:rPr>
                <w:sz w:val="16"/>
                <w:szCs w:val="16"/>
              </w:rPr>
            </w:pPr>
            <w:r>
              <w:rPr>
                <w:sz w:val="16"/>
                <w:szCs w:val="16"/>
              </w:rPr>
              <w:t>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B252A" w:rsidRDefault="009B252A" w:rsidP="00C87D0D">
            <w:pPr>
              <w:jc w:val="center"/>
              <w:rPr>
                <w:sz w:val="16"/>
                <w:szCs w:val="16"/>
              </w:rPr>
            </w:pPr>
            <w:r w:rsidRPr="00706E5D">
              <w:rPr>
                <w:sz w:val="16"/>
                <w:szCs w:val="16"/>
              </w:rPr>
              <w:t>МО «город Екатеринбург»</w:t>
            </w:r>
          </w:p>
          <w:p w:rsidR="009B252A" w:rsidRPr="00706E5D" w:rsidRDefault="009B252A" w:rsidP="00A4552B">
            <w:pPr>
              <w:jc w:val="center"/>
              <w:rPr>
                <w:sz w:val="16"/>
                <w:szCs w:val="16"/>
              </w:rPr>
            </w:pPr>
            <w:r>
              <w:rPr>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tcPr>
          <w:p w:rsidR="009B252A" w:rsidRPr="00CC62CA" w:rsidRDefault="009B252A" w:rsidP="00C87D0D">
            <w:pPr>
              <w:rPr>
                <w:sz w:val="16"/>
                <w:szCs w:val="16"/>
              </w:rPr>
            </w:pPr>
            <w:r w:rsidRPr="00CC62CA">
              <w:rPr>
                <w:sz w:val="16"/>
                <w:szCs w:val="16"/>
              </w:rPr>
              <w:t>01.07.15 г.  9.00</w:t>
            </w:r>
          </w:p>
        </w:tc>
        <w:tc>
          <w:tcPr>
            <w:tcW w:w="1620" w:type="dxa"/>
            <w:tcBorders>
              <w:top w:val="single" w:sz="4" w:space="0" w:color="auto"/>
              <w:left w:val="nil"/>
              <w:bottom w:val="single" w:sz="4" w:space="0" w:color="auto"/>
              <w:right w:val="single" w:sz="4" w:space="0" w:color="auto"/>
            </w:tcBorders>
          </w:tcPr>
          <w:p w:rsidR="009B252A" w:rsidRDefault="009B252A" w:rsidP="00C87D0D">
            <w:pPr>
              <w:rPr>
                <w:sz w:val="16"/>
                <w:szCs w:val="16"/>
              </w:rPr>
            </w:pPr>
            <w:r>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9B252A" w:rsidRPr="00C13667" w:rsidRDefault="009B252A" w:rsidP="00C87D0D">
            <w:pPr>
              <w:rPr>
                <w:sz w:val="16"/>
                <w:szCs w:val="16"/>
              </w:rPr>
            </w:pPr>
            <w:r w:rsidRPr="00C13667">
              <w:rPr>
                <w:sz w:val="16"/>
                <w:szCs w:val="16"/>
              </w:rPr>
              <w:t xml:space="preserve">Порыв </w:t>
            </w:r>
            <w:r>
              <w:rPr>
                <w:sz w:val="16"/>
                <w:szCs w:val="16"/>
              </w:rPr>
              <w:t>трубопровода диаметром 400</w:t>
            </w:r>
            <w:r w:rsidRPr="00C13667">
              <w:rPr>
                <w:sz w:val="16"/>
                <w:szCs w:val="16"/>
              </w:rPr>
              <w:t xml:space="preserve"> мм</w:t>
            </w:r>
            <w:r>
              <w:rPr>
                <w:sz w:val="16"/>
                <w:szCs w:val="16"/>
              </w:rPr>
              <w:t>,  нарушение холодного водоснабжения</w:t>
            </w:r>
          </w:p>
        </w:tc>
        <w:tc>
          <w:tcPr>
            <w:tcW w:w="1535" w:type="dxa"/>
            <w:tcBorders>
              <w:top w:val="single" w:sz="4" w:space="0" w:color="auto"/>
              <w:left w:val="nil"/>
              <w:bottom w:val="single" w:sz="4" w:space="0" w:color="auto"/>
              <w:right w:val="single" w:sz="4" w:space="0" w:color="auto"/>
            </w:tcBorders>
          </w:tcPr>
          <w:p w:rsidR="009B252A" w:rsidRDefault="009B252A" w:rsidP="00C87D0D">
            <w:pPr>
              <w:rPr>
                <w:sz w:val="16"/>
                <w:szCs w:val="16"/>
              </w:rPr>
            </w:pPr>
            <w:r>
              <w:rPr>
                <w:sz w:val="16"/>
                <w:szCs w:val="16"/>
              </w:rPr>
              <w:t xml:space="preserve">6 многоквартирных домов </w:t>
            </w:r>
          </w:p>
        </w:tc>
        <w:tc>
          <w:tcPr>
            <w:tcW w:w="720" w:type="dxa"/>
            <w:tcBorders>
              <w:top w:val="single" w:sz="4" w:space="0" w:color="auto"/>
              <w:left w:val="nil"/>
              <w:bottom w:val="single" w:sz="4" w:space="0" w:color="auto"/>
              <w:right w:val="single" w:sz="4" w:space="0" w:color="auto"/>
            </w:tcBorders>
          </w:tcPr>
          <w:p w:rsidR="009B252A" w:rsidRDefault="009B252A" w:rsidP="00C87D0D">
            <w:pPr>
              <w:rPr>
                <w:sz w:val="16"/>
                <w:szCs w:val="16"/>
              </w:rPr>
            </w:pPr>
            <w:r>
              <w:rPr>
                <w:sz w:val="16"/>
                <w:szCs w:val="16"/>
              </w:rPr>
              <w:t>2729</w:t>
            </w:r>
          </w:p>
        </w:tc>
        <w:tc>
          <w:tcPr>
            <w:tcW w:w="540" w:type="dxa"/>
            <w:tcBorders>
              <w:top w:val="single" w:sz="4" w:space="0" w:color="auto"/>
              <w:left w:val="nil"/>
              <w:bottom w:val="single" w:sz="4" w:space="0" w:color="auto"/>
              <w:right w:val="single" w:sz="4" w:space="0" w:color="auto"/>
            </w:tcBorders>
          </w:tcPr>
          <w:p w:rsidR="009B252A" w:rsidRDefault="009B252A" w:rsidP="00C87D0D">
            <w:pPr>
              <w:rPr>
                <w:sz w:val="16"/>
                <w:szCs w:val="16"/>
              </w:rPr>
            </w:pPr>
            <w:r>
              <w:rPr>
                <w:sz w:val="16"/>
                <w:szCs w:val="16"/>
              </w:rPr>
              <w:t>682</w:t>
            </w:r>
          </w:p>
        </w:tc>
        <w:tc>
          <w:tcPr>
            <w:tcW w:w="1150" w:type="dxa"/>
            <w:tcBorders>
              <w:top w:val="single" w:sz="4" w:space="0" w:color="auto"/>
              <w:left w:val="nil"/>
              <w:bottom w:val="single" w:sz="4" w:space="0" w:color="auto"/>
              <w:right w:val="single" w:sz="4" w:space="0" w:color="auto"/>
            </w:tcBorders>
          </w:tcPr>
          <w:p w:rsidR="009B252A" w:rsidRPr="00CC62CA" w:rsidRDefault="009B252A" w:rsidP="00C87D0D">
            <w:pPr>
              <w:rPr>
                <w:sz w:val="16"/>
                <w:szCs w:val="16"/>
              </w:rPr>
            </w:pPr>
            <w:r w:rsidRPr="00CC62CA">
              <w:rPr>
                <w:sz w:val="16"/>
                <w:szCs w:val="16"/>
              </w:rPr>
              <w:t>0</w:t>
            </w:r>
            <w:r>
              <w:rPr>
                <w:sz w:val="16"/>
                <w:szCs w:val="16"/>
              </w:rPr>
              <w:t>2</w:t>
            </w:r>
            <w:r w:rsidRPr="00CC62CA">
              <w:rPr>
                <w:sz w:val="16"/>
                <w:szCs w:val="16"/>
              </w:rPr>
              <w:t xml:space="preserve">.07.15 г.  </w:t>
            </w:r>
            <w:r>
              <w:rPr>
                <w:sz w:val="16"/>
                <w:szCs w:val="16"/>
              </w:rPr>
              <w:t>14.45</w:t>
            </w:r>
          </w:p>
        </w:tc>
      </w:tr>
      <w:tr w:rsidR="00A4552B" w:rsidRPr="0038265C" w:rsidTr="00F662DE">
        <w:trPr>
          <w:trHeight w:val="689"/>
        </w:trPr>
        <w:tc>
          <w:tcPr>
            <w:tcW w:w="540" w:type="dxa"/>
            <w:tcBorders>
              <w:top w:val="single" w:sz="4" w:space="0" w:color="auto"/>
              <w:left w:val="single" w:sz="4" w:space="0" w:color="auto"/>
              <w:bottom w:val="single" w:sz="4" w:space="0" w:color="auto"/>
              <w:right w:val="single" w:sz="4" w:space="0" w:color="auto"/>
            </w:tcBorders>
            <w:vAlign w:val="center"/>
          </w:tcPr>
          <w:p w:rsidR="00A4552B" w:rsidRDefault="00A46FC6" w:rsidP="00C87D0D">
            <w:pPr>
              <w:jc w:val="center"/>
              <w:rPr>
                <w:sz w:val="16"/>
                <w:szCs w:val="16"/>
              </w:rPr>
            </w:pPr>
            <w:r>
              <w:rPr>
                <w:sz w:val="16"/>
                <w:szCs w:val="16"/>
              </w:rPr>
              <w:t>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A4552B" w:rsidRPr="00706E5D" w:rsidRDefault="00A4552B" w:rsidP="00C87D0D">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A4552B" w:rsidRPr="00CC62CA" w:rsidRDefault="00A4552B" w:rsidP="00A4552B">
            <w:pPr>
              <w:rPr>
                <w:sz w:val="16"/>
                <w:szCs w:val="16"/>
              </w:rPr>
            </w:pPr>
            <w:r>
              <w:rPr>
                <w:sz w:val="16"/>
                <w:szCs w:val="16"/>
              </w:rPr>
              <w:t>28</w:t>
            </w:r>
            <w:r w:rsidRPr="00CC62CA">
              <w:rPr>
                <w:sz w:val="16"/>
                <w:szCs w:val="16"/>
              </w:rPr>
              <w:t xml:space="preserve">.07.15 г.  </w:t>
            </w:r>
            <w:r>
              <w:rPr>
                <w:sz w:val="16"/>
                <w:szCs w:val="16"/>
              </w:rPr>
              <w:t>07</w:t>
            </w:r>
            <w:r w:rsidRPr="00CC62CA">
              <w:rPr>
                <w:sz w:val="16"/>
                <w:szCs w:val="16"/>
              </w:rPr>
              <w:t>.</w:t>
            </w:r>
            <w:r>
              <w:rPr>
                <w:sz w:val="16"/>
                <w:szCs w:val="16"/>
              </w:rPr>
              <w:t>47</w:t>
            </w:r>
          </w:p>
        </w:tc>
        <w:tc>
          <w:tcPr>
            <w:tcW w:w="1620"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A4552B" w:rsidRPr="00C13667" w:rsidRDefault="00A4552B" w:rsidP="00C87D0D">
            <w:pPr>
              <w:rPr>
                <w:sz w:val="16"/>
                <w:szCs w:val="16"/>
              </w:rPr>
            </w:pPr>
            <w:r w:rsidRPr="00C13667">
              <w:rPr>
                <w:sz w:val="16"/>
                <w:szCs w:val="16"/>
              </w:rPr>
              <w:t xml:space="preserve">Порыв </w:t>
            </w:r>
            <w:r>
              <w:rPr>
                <w:sz w:val="16"/>
                <w:szCs w:val="16"/>
              </w:rPr>
              <w:t>трубопровода диаметром 500</w:t>
            </w:r>
            <w:r w:rsidRPr="00C13667">
              <w:rPr>
                <w:sz w:val="16"/>
                <w:szCs w:val="16"/>
              </w:rPr>
              <w:t xml:space="preserve"> мм</w:t>
            </w:r>
            <w:r>
              <w:rPr>
                <w:sz w:val="16"/>
                <w:szCs w:val="16"/>
              </w:rPr>
              <w:t>,  нарушение холодного водоснабжения</w:t>
            </w:r>
          </w:p>
        </w:tc>
        <w:tc>
          <w:tcPr>
            <w:tcW w:w="1535"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Pr>
                <w:sz w:val="16"/>
                <w:szCs w:val="16"/>
              </w:rPr>
              <w:t xml:space="preserve">6 многоквартирных домов </w:t>
            </w:r>
          </w:p>
        </w:tc>
        <w:tc>
          <w:tcPr>
            <w:tcW w:w="720" w:type="dxa"/>
            <w:tcBorders>
              <w:top w:val="single" w:sz="4" w:space="0" w:color="auto"/>
              <w:left w:val="nil"/>
              <w:bottom w:val="single" w:sz="4" w:space="0" w:color="auto"/>
              <w:right w:val="single" w:sz="4" w:space="0" w:color="auto"/>
            </w:tcBorders>
          </w:tcPr>
          <w:p w:rsidR="00A4552B" w:rsidRDefault="00A4552B" w:rsidP="00A4552B">
            <w:pPr>
              <w:rPr>
                <w:sz w:val="16"/>
                <w:szCs w:val="16"/>
              </w:rPr>
            </w:pPr>
            <w:r>
              <w:rPr>
                <w:sz w:val="16"/>
                <w:szCs w:val="16"/>
              </w:rPr>
              <w:t>1125</w:t>
            </w:r>
          </w:p>
        </w:tc>
        <w:tc>
          <w:tcPr>
            <w:tcW w:w="540" w:type="dxa"/>
            <w:tcBorders>
              <w:top w:val="single" w:sz="4" w:space="0" w:color="auto"/>
              <w:left w:val="nil"/>
              <w:bottom w:val="single" w:sz="4" w:space="0" w:color="auto"/>
              <w:right w:val="single" w:sz="4" w:space="0" w:color="auto"/>
            </w:tcBorders>
          </w:tcPr>
          <w:p w:rsidR="00A4552B" w:rsidRDefault="00A4552B" w:rsidP="00A4552B">
            <w:pPr>
              <w:rPr>
                <w:sz w:val="16"/>
                <w:szCs w:val="16"/>
              </w:rPr>
            </w:pPr>
            <w:r>
              <w:rPr>
                <w:sz w:val="16"/>
                <w:szCs w:val="16"/>
              </w:rPr>
              <w:t>285</w:t>
            </w:r>
          </w:p>
        </w:tc>
        <w:tc>
          <w:tcPr>
            <w:tcW w:w="1150" w:type="dxa"/>
            <w:tcBorders>
              <w:top w:val="single" w:sz="4" w:space="0" w:color="auto"/>
              <w:left w:val="nil"/>
              <w:bottom w:val="single" w:sz="4" w:space="0" w:color="auto"/>
              <w:right w:val="single" w:sz="4" w:space="0" w:color="auto"/>
            </w:tcBorders>
          </w:tcPr>
          <w:p w:rsidR="00A4552B" w:rsidRPr="00CC62CA" w:rsidRDefault="00A4552B" w:rsidP="00A4552B">
            <w:pPr>
              <w:rPr>
                <w:sz w:val="16"/>
                <w:szCs w:val="16"/>
              </w:rPr>
            </w:pPr>
            <w:r>
              <w:rPr>
                <w:sz w:val="16"/>
                <w:szCs w:val="16"/>
              </w:rPr>
              <w:t>28</w:t>
            </w:r>
            <w:r w:rsidRPr="00CC62CA">
              <w:rPr>
                <w:sz w:val="16"/>
                <w:szCs w:val="16"/>
              </w:rPr>
              <w:t xml:space="preserve">.07.15 г.  </w:t>
            </w:r>
            <w:r>
              <w:rPr>
                <w:sz w:val="16"/>
                <w:szCs w:val="16"/>
              </w:rPr>
              <w:t>14.40</w:t>
            </w:r>
          </w:p>
        </w:tc>
      </w:tr>
      <w:tr w:rsidR="00A4552B" w:rsidRPr="0038265C" w:rsidTr="00F662DE">
        <w:trPr>
          <w:trHeight w:val="666"/>
        </w:trPr>
        <w:tc>
          <w:tcPr>
            <w:tcW w:w="540" w:type="dxa"/>
            <w:tcBorders>
              <w:top w:val="single" w:sz="4" w:space="0" w:color="auto"/>
              <w:left w:val="single" w:sz="4" w:space="0" w:color="auto"/>
              <w:bottom w:val="single" w:sz="4" w:space="0" w:color="auto"/>
              <w:right w:val="single" w:sz="4" w:space="0" w:color="auto"/>
            </w:tcBorders>
            <w:vAlign w:val="center"/>
          </w:tcPr>
          <w:p w:rsidR="00A4552B" w:rsidRDefault="00A46FC6" w:rsidP="00C87D0D">
            <w:pPr>
              <w:jc w:val="center"/>
              <w:rPr>
                <w:sz w:val="16"/>
                <w:szCs w:val="16"/>
              </w:rPr>
            </w:pPr>
            <w:r>
              <w:rPr>
                <w:sz w:val="16"/>
                <w:szCs w:val="16"/>
              </w:rPr>
              <w:t>5</w:t>
            </w:r>
          </w:p>
        </w:tc>
        <w:tc>
          <w:tcPr>
            <w:tcW w:w="1440" w:type="dxa"/>
            <w:vMerge w:val="restart"/>
            <w:tcBorders>
              <w:top w:val="single" w:sz="4" w:space="0" w:color="auto"/>
              <w:left w:val="single" w:sz="4" w:space="0" w:color="auto"/>
              <w:right w:val="single" w:sz="4" w:space="0" w:color="auto"/>
            </w:tcBorders>
            <w:shd w:val="clear" w:color="auto" w:fill="auto"/>
            <w:vAlign w:val="center"/>
          </w:tcPr>
          <w:p w:rsidR="00A4552B" w:rsidRPr="00FB4E43" w:rsidRDefault="00A4552B" w:rsidP="00C87D0D">
            <w:pPr>
              <w:jc w:val="center"/>
              <w:rPr>
                <w:sz w:val="16"/>
                <w:szCs w:val="16"/>
              </w:rPr>
            </w:pPr>
            <w:proofErr w:type="spellStart"/>
            <w:r>
              <w:rPr>
                <w:sz w:val="16"/>
                <w:szCs w:val="16"/>
              </w:rPr>
              <w:t>Невьянский</w:t>
            </w:r>
            <w:proofErr w:type="spellEnd"/>
            <w:r>
              <w:rPr>
                <w:sz w:val="16"/>
                <w:szCs w:val="16"/>
              </w:rPr>
              <w:t xml:space="preserve"> городской округ </w:t>
            </w:r>
          </w:p>
        </w:tc>
        <w:tc>
          <w:tcPr>
            <w:tcW w:w="1080" w:type="dxa"/>
            <w:tcBorders>
              <w:top w:val="single" w:sz="4" w:space="0" w:color="auto"/>
              <w:left w:val="single" w:sz="4" w:space="0" w:color="auto"/>
              <w:bottom w:val="single" w:sz="4" w:space="0" w:color="auto"/>
              <w:right w:val="single" w:sz="4" w:space="0" w:color="auto"/>
            </w:tcBorders>
          </w:tcPr>
          <w:p w:rsidR="00A4552B" w:rsidRPr="00FB4E43" w:rsidRDefault="00A4552B" w:rsidP="00C87D0D">
            <w:pPr>
              <w:rPr>
                <w:sz w:val="16"/>
                <w:szCs w:val="16"/>
              </w:rPr>
            </w:pPr>
            <w:r w:rsidRPr="00FB4E43">
              <w:rPr>
                <w:sz w:val="16"/>
                <w:szCs w:val="16"/>
              </w:rPr>
              <w:t>01.07.15 г.   15.30</w:t>
            </w:r>
          </w:p>
        </w:tc>
        <w:tc>
          <w:tcPr>
            <w:tcW w:w="1620"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sidRPr="0038265C">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A4552B" w:rsidRPr="00FB4E43" w:rsidRDefault="00A4552B" w:rsidP="00C87D0D">
            <w:pPr>
              <w:rPr>
                <w:sz w:val="16"/>
                <w:szCs w:val="16"/>
              </w:rPr>
            </w:pPr>
            <w:r w:rsidRPr="00FB4E43">
              <w:rPr>
                <w:sz w:val="16"/>
                <w:szCs w:val="16"/>
              </w:rPr>
              <w:t>Порыв кабеля при проведении земляных работ</w:t>
            </w:r>
            <w:r>
              <w:rPr>
                <w:sz w:val="16"/>
                <w:szCs w:val="16"/>
              </w:rPr>
              <w:t>, нарушение электроснабжения</w:t>
            </w:r>
          </w:p>
        </w:tc>
        <w:tc>
          <w:tcPr>
            <w:tcW w:w="1535"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Pr>
                <w:sz w:val="16"/>
                <w:szCs w:val="16"/>
              </w:rPr>
              <w:t xml:space="preserve">9 пятиэтажных домов </w:t>
            </w:r>
            <w:proofErr w:type="gramStart"/>
            <w:r>
              <w:rPr>
                <w:sz w:val="16"/>
                <w:szCs w:val="16"/>
              </w:rPr>
              <w:t>в</w:t>
            </w:r>
            <w:proofErr w:type="gramEnd"/>
            <w:r>
              <w:rPr>
                <w:sz w:val="16"/>
                <w:szCs w:val="16"/>
              </w:rPr>
              <w:t xml:space="preserve"> </w:t>
            </w:r>
          </w:p>
          <w:p w:rsidR="00A4552B" w:rsidRDefault="00A4552B" w:rsidP="00C87D0D">
            <w:pPr>
              <w:rPr>
                <w:sz w:val="16"/>
                <w:szCs w:val="16"/>
              </w:rPr>
            </w:pPr>
            <w:r w:rsidRPr="00FB4E43">
              <w:rPr>
                <w:sz w:val="16"/>
                <w:szCs w:val="16"/>
              </w:rPr>
              <w:t>п. Цементн</w:t>
            </w:r>
            <w:r>
              <w:rPr>
                <w:sz w:val="16"/>
                <w:szCs w:val="16"/>
              </w:rPr>
              <w:t>ом</w:t>
            </w:r>
          </w:p>
        </w:tc>
        <w:tc>
          <w:tcPr>
            <w:tcW w:w="720"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Pr>
                <w:sz w:val="16"/>
                <w:szCs w:val="16"/>
              </w:rPr>
              <w:t>1952</w:t>
            </w:r>
          </w:p>
        </w:tc>
        <w:tc>
          <w:tcPr>
            <w:tcW w:w="540"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Pr>
                <w:sz w:val="16"/>
                <w:szCs w:val="16"/>
              </w:rPr>
              <w:t>316</w:t>
            </w:r>
          </w:p>
        </w:tc>
        <w:tc>
          <w:tcPr>
            <w:tcW w:w="1150"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sidRPr="00FB4E43">
              <w:rPr>
                <w:sz w:val="16"/>
                <w:szCs w:val="16"/>
              </w:rPr>
              <w:t>0</w:t>
            </w:r>
            <w:r>
              <w:rPr>
                <w:sz w:val="16"/>
                <w:szCs w:val="16"/>
              </w:rPr>
              <w:t>2</w:t>
            </w:r>
            <w:r w:rsidRPr="00FB4E43">
              <w:rPr>
                <w:sz w:val="16"/>
                <w:szCs w:val="16"/>
              </w:rPr>
              <w:t xml:space="preserve">.07.15 г.   </w:t>
            </w:r>
            <w:r>
              <w:rPr>
                <w:sz w:val="16"/>
                <w:szCs w:val="16"/>
              </w:rPr>
              <w:t>16.40</w:t>
            </w:r>
          </w:p>
        </w:tc>
      </w:tr>
      <w:tr w:rsidR="00A4552B" w:rsidRPr="0038265C" w:rsidTr="00F662DE">
        <w:trPr>
          <w:trHeight w:val="870"/>
        </w:trPr>
        <w:tc>
          <w:tcPr>
            <w:tcW w:w="540" w:type="dxa"/>
            <w:tcBorders>
              <w:top w:val="single" w:sz="4" w:space="0" w:color="auto"/>
              <w:left w:val="single" w:sz="4" w:space="0" w:color="auto"/>
              <w:bottom w:val="single" w:sz="4" w:space="0" w:color="auto"/>
              <w:right w:val="single" w:sz="4" w:space="0" w:color="auto"/>
            </w:tcBorders>
            <w:vAlign w:val="center"/>
          </w:tcPr>
          <w:p w:rsidR="00A4552B" w:rsidRDefault="00A46FC6" w:rsidP="00C87D0D">
            <w:pPr>
              <w:jc w:val="center"/>
              <w:rPr>
                <w:sz w:val="16"/>
                <w:szCs w:val="16"/>
              </w:rPr>
            </w:pPr>
            <w:r>
              <w:rPr>
                <w:sz w:val="16"/>
                <w:szCs w:val="16"/>
              </w:rPr>
              <w:t>6</w:t>
            </w:r>
          </w:p>
        </w:tc>
        <w:tc>
          <w:tcPr>
            <w:tcW w:w="1440" w:type="dxa"/>
            <w:vMerge/>
            <w:tcBorders>
              <w:left w:val="single" w:sz="4" w:space="0" w:color="auto"/>
              <w:right w:val="single" w:sz="4" w:space="0" w:color="auto"/>
            </w:tcBorders>
            <w:shd w:val="clear" w:color="auto" w:fill="auto"/>
            <w:vAlign w:val="center"/>
          </w:tcPr>
          <w:p w:rsidR="00A4552B" w:rsidRPr="00FB4E43" w:rsidRDefault="00A4552B" w:rsidP="00C87D0D">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A4552B" w:rsidRPr="00063DDD" w:rsidRDefault="00A4552B" w:rsidP="00C87D0D">
            <w:pPr>
              <w:rPr>
                <w:sz w:val="16"/>
                <w:szCs w:val="16"/>
              </w:rPr>
            </w:pPr>
            <w:r w:rsidRPr="00063DDD">
              <w:rPr>
                <w:sz w:val="16"/>
                <w:szCs w:val="16"/>
              </w:rPr>
              <w:t>12.07.15 г.   19.38</w:t>
            </w:r>
          </w:p>
        </w:tc>
        <w:tc>
          <w:tcPr>
            <w:tcW w:w="1620" w:type="dxa"/>
            <w:tcBorders>
              <w:top w:val="single" w:sz="4" w:space="0" w:color="auto"/>
              <w:left w:val="nil"/>
              <w:bottom w:val="single" w:sz="4" w:space="0" w:color="auto"/>
              <w:right w:val="single" w:sz="4" w:space="0" w:color="auto"/>
            </w:tcBorders>
          </w:tcPr>
          <w:p w:rsidR="00A4552B" w:rsidRPr="0038265C" w:rsidRDefault="00A4552B" w:rsidP="00C87D0D">
            <w:pPr>
              <w:rPr>
                <w:sz w:val="16"/>
                <w:szCs w:val="16"/>
              </w:rPr>
            </w:pPr>
            <w:r w:rsidRPr="0038265C">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Pr>
                <w:sz w:val="16"/>
                <w:szCs w:val="16"/>
              </w:rPr>
              <w:t>Нарушение</w:t>
            </w:r>
            <w:r w:rsidRPr="00C95A45">
              <w:rPr>
                <w:sz w:val="16"/>
                <w:szCs w:val="16"/>
              </w:rPr>
              <w:t xml:space="preserve"> электроснабжение</w:t>
            </w:r>
          </w:p>
          <w:p w:rsidR="00A4552B" w:rsidRPr="00FB4E43" w:rsidRDefault="00A4552B" w:rsidP="00C87D0D">
            <w:pPr>
              <w:rPr>
                <w:sz w:val="16"/>
                <w:szCs w:val="16"/>
              </w:rPr>
            </w:pPr>
            <w:r>
              <w:rPr>
                <w:sz w:val="16"/>
                <w:szCs w:val="16"/>
              </w:rPr>
              <w:t>(</w:t>
            </w:r>
            <w:r w:rsidRPr="00C95A45">
              <w:rPr>
                <w:sz w:val="16"/>
                <w:szCs w:val="16"/>
              </w:rPr>
              <w:t>гроз</w:t>
            </w:r>
            <w:r>
              <w:rPr>
                <w:sz w:val="16"/>
                <w:szCs w:val="16"/>
              </w:rPr>
              <w:t>а</w:t>
            </w:r>
            <w:r w:rsidRPr="00C95A45">
              <w:rPr>
                <w:sz w:val="16"/>
                <w:szCs w:val="16"/>
              </w:rPr>
              <w:t xml:space="preserve"> и порыв</w:t>
            </w:r>
            <w:r>
              <w:rPr>
                <w:sz w:val="16"/>
                <w:szCs w:val="16"/>
              </w:rPr>
              <w:t>истый</w:t>
            </w:r>
            <w:r w:rsidRPr="00C95A45">
              <w:rPr>
                <w:sz w:val="16"/>
                <w:szCs w:val="16"/>
              </w:rPr>
              <w:t xml:space="preserve"> вет</w:t>
            </w:r>
            <w:r>
              <w:rPr>
                <w:sz w:val="16"/>
                <w:szCs w:val="16"/>
              </w:rPr>
              <w:t>ер)</w:t>
            </w:r>
          </w:p>
        </w:tc>
        <w:tc>
          <w:tcPr>
            <w:tcW w:w="1535"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Pr>
                <w:sz w:val="16"/>
                <w:szCs w:val="16"/>
              </w:rPr>
              <w:t xml:space="preserve">265 домов частного сектора </w:t>
            </w:r>
            <w:proofErr w:type="gramStart"/>
            <w:r>
              <w:rPr>
                <w:sz w:val="16"/>
                <w:szCs w:val="16"/>
              </w:rPr>
              <w:t>в</w:t>
            </w:r>
            <w:proofErr w:type="gramEnd"/>
            <w:r>
              <w:rPr>
                <w:sz w:val="16"/>
                <w:szCs w:val="16"/>
              </w:rPr>
              <w:t xml:space="preserve"> </w:t>
            </w:r>
          </w:p>
          <w:p w:rsidR="00A4552B" w:rsidRPr="00063DDD" w:rsidRDefault="00A4552B" w:rsidP="00C87D0D">
            <w:pPr>
              <w:rPr>
                <w:sz w:val="16"/>
                <w:szCs w:val="16"/>
              </w:rPr>
            </w:pPr>
            <w:r w:rsidRPr="00063DDD">
              <w:rPr>
                <w:sz w:val="16"/>
                <w:szCs w:val="16"/>
              </w:rPr>
              <w:t xml:space="preserve">г. </w:t>
            </w:r>
            <w:proofErr w:type="gramStart"/>
            <w:r w:rsidRPr="00063DDD">
              <w:rPr>
                <w:sz w:val="16"/>
                <w:szCs w:val="16"/>
              </w:rPr>
              <w:t>Невьянск</w:t>
            </w:r>
            <w:r>
              <w:rPr>
                <w:sz w:val="16"/>
                <w:szCs w:val="16"/>
              </w:rPr>
              <w:t>е</w:t>
            </w:r>
            <w:proofErr w:type="gramEnd"/>
            <w:r w:rsidRPr="00063DDD">
              <w:rPr>
                <w:sz w:val="16"/>
                <w:szCs w:val="16"/>
              </w:rPr>
              <w:t xml:space="preserve">,        с. </w:t>
            </w:r>
            <w:proofErr w:type="spellStart"/>
            <w:r w:rsidRPr="00063DDD">
              <w:rPr>
                <w:sz w:val="16"/>
                <w:szCs w:val="16"/>
              </w:rPr>
              <w:t>Быньги</w:t>
            </w:r>
            <w:proofErr w:type="spellEnd"/>
            <w:r w:rsidRPr="00063DDD">
              <w:rPr>
                <w:sz w:val="16"/>
                <w:szCs w:val="16"/>
              </w:rPr>
              <w:t xml:space="preserve">,                    с. </w:t>
            </w:r>
            <w:proofErr w:type="spellStart"/>
            <w:r w:rsidRPr="00063DDD">
              <w:rPr>
                <w:sz w:val="16"/>
                <w:szCs w:val="16"/>
              </w:rPr>
              <w:t>Аятское</w:t>
            </w:r>
            <w:proofErr w:type="spellEnd"/>
            <w:r w:rsidRPr="00063DDD">
              <w:rPr>
                <w:sz w:val="16"/>
                <w:szCs w:val="16"/>
              </w:rPr>
              <w:t xml:space="preserve">,                      с. </w:t>
            </w:r>
            <w:proofErr w:type="spellStart"/>
            <w:r w:rsidRPr="00063DDD">
              <w:rPr>
                <w:sz w:val="16"/>
                <w:szCs w:val="16"/>
              </w:rPr>
              <w:t>Шайдуриха</w:t>
            </w:r>
            <w:proofErr w:type="spellEnd"/>
            <w:r w:rsidRPr="00063DDD">
              <w:rPr>
                <w:sz w:val="16"/>
                <w:szCs w:val="16"/>
              </w:rPr>
              <w:t xml:space="preserve">, </w:t>
            </w:r>
          </w:p>
          <w:p w:rsidR="00A4552B" w:rsidRPr="00063DDD" w:rsidRDefault="00A4552B" w:rsidP="00C87D0D">
            <w:pPr>
              <w:rPr>
                <w:sz w:val="16"/>
                <w:szCs w:val="16"/>
              </w:rPr>
            </w:pPr>
            <w:r w:rsidRPr="00063DDD">
              <w:rPr>
                <w:sz w:val="16"/>
                <w:szCs w:val="16"/>
              </w:rPr>
              <w:t xml:space="preserve">д. </w:t>
            </w:r>
            <w:proofErr w:type="spellStart"/>
            <w:r w:rsidRPr="00063DDD">
              <w:rPr>
                <w:sz w:val="16"/>
                <w:szCs w:val="16"/>
              </w:rPr>
              <w:t>Сербишино</w:t>
            </w:r>
            <w:proofErr w:type="spellEnd"/>
            <w:r w:rsidRPr="00063DDD">
              <w:rPr>
                <w:sz w:val="16"/>
                <w:szCs w:val="16"/>
              </w:rPr>
              <w:t xml:space="preserve">,                 д. </w:t>
            </w:r>
            <w:proofErr w:type="spellStart"/>
            <w:r w:rsidRPr="00063DDD">
              <w:rPr>
                <w:sz w:val="16"/>
                <w:szCs w:val="16"/>
              </w:rPr>
              <w:t>Корелы</w:t>
            </w:r>
            <w:proofErr w:type="spellEnd"/>
            <w:r w:rsidRPr="00063DDD">
              <w:rPr>
                <w:sz w:val="16"/>
                <w:szCs w:val="16"/>
              </w:rPr>
              <w:t xml:space="preserve">,                         д. </w:t>
            </w:r>
            <w:proofErr w:type="spellStart"/>
            <w:r w:rsidRPr="00063DDD">
              <w:rPr>
                <w:sz w:val="16"/>
                <w:szCs w:val="16"/>
              </w:rPr>
              <w:t>Киприно</w:t>
            </w:r>
            <w:proofErr w:type="spellEnd"/>
          </w:p>
        </w:tc>
        <w:tc>
          <w:tcPr>
            <w:tcW w:w="720"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Pr>
                <w:sz w:val="16"/>
                <w:szCs w:val="16"/>
              </w:rPr>
              <w:t>973</w:t>
            </w:r>
          </w:p>
        </w:tc>
        <w:tc>
          <w:tcPr>
            <w:tcW w:w="540"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Pr>
                <w:sz w:val="16"/>
                <w:szCs w:val="16"/>
              </w:rPr>
              <w:t>266</w:t>
            </w:r>
          </w:p>
        </w:tc>
        <w:tc>
          <w:tcPr>
            <w:tcW w:w="1150" w:type="dxa"/>
            <w:tcBorders>
              <w:top w:val="single" w:sz="4" w:space="0" w:color="auto"/>
              <w:left w:val="nil"/>
              <w:bottom w:val="single" w:sz="4" w:space="0" w:color="auto"/>
              <w:right w:val="single" w:sz="4" w:space="0" w:color="auto"/>
            </w:tcBorders>
          </w:tcPr>
          <w:p w:rsidR="00A4552B" w:rsidRPr="00063DDD" w:rsidRDefault="00A4552B" w:rsidP="00C87D0D">
            <w:pPr>
              <w:rPr>
                <w:sz w:val="16"/>
                <w:szCs w:val="16"/>
              </w:rPr>
            </w:pPr>
            <w:r w:rsidRPr="00063DDD">
              <w:rPr>
                <w:sz w:val="16"/>
                <w:szCs w:val="16"/>
              </w:rPr>
              <w:t>12.07.15 г.   19.38</w:t>
            </w:r>
          </w:p>
        </w:tc>
      </w:tr>
      <w:tr w:rsidR="00A4552B" w:rsidRPr="0038265C" w:rsidTr="00F662DE">
        <w:trPr>
          <w:trHeight w:val="870"/>
        </w:trPr>
        <w:tc>
          <w:tcPr>
            <w:tcW w:w="540" w:type="dxa"/>
            <w:tcBorders>
              <w:top w:val="single" w:sz="4" w:space="0" w:color="auto"/>
              <w:left w:val="single" w:sz="4" w:space="0" w:color="auto"/>
              <w:bottom w:val="single" w:sz="4" w:space="0" w:color="auto"/>
              <w:right w:val="single" w:sz="4" w:space="0" w:color="auto"/>
            </w:tcBorders>
            <w:vAlign w:val="center"/>
          </w:tcPr>
          <w:p w:rsidR="00A4552B" w:rsidRDefault="00A46FC6" w:rsidP="00C87D0D">
            <w:pPr>
              <w:jc w:val="center"/>
              <w:rPr>
                <w:sz w:val="16"/>
                <w:szCs w:val="16"/>
              </w:rPr>
            </w:pPr>
            <w:r>
              <w:rPr>
                <w:sz w:val="16"/>
                <w:szCs w:val="16"/>
              </w:rPr>
              <w:t>7</w:t>
            </w:r>
          </w:p>
        </w:tc>
        <w:tc>
          <w:tcPr>
            <w:tcW w:w="1440" w:type="dxa"/>
            <w:vMerge w:val="restart"/>
            <w:tcBorders>
              <w:top w:val="single" w:sz="4" w:space="0" w:color="auto"/>
              <w:left w:val="single" w:sz="4" w:space="0" w:color="auto"/>
              <w:right w:val="single" w:sz="4" w:space="0" w:color="auto"/>
            </w:tcBorders>
            <w:vAlign w:val="center"/>
          </w:tcPr>
          <w:p w:rsidR="00A4552B" w:rsidRDefault="00A4552B" w:rsidP="00C87D0D">
            <w:pPr>
              <w:jc w:val="center"/>
              <w:rPr>
                <w:sz w:val="16"/>
                <w:szCs w:val="16"/>
              </w:rPr>
            </w:pPr>
            <w:r>
              <w:rPr>
                <w:sz w:val="16"/>
                <w:szCs w:val="16"/>
              </w:rPr>
              <w:t xml:space="preserve">МО </w:t>
            </w:r>
            <w:r w:rsidRPr="00136925">
              <w:rPr>
                <w:sz w:val="16"/>
                <w:szCs w:val="16"/>
              </w:rPr>
              <w:t>город Каменск-Уральский</w:t>
            </w:r>
            <w:r>
              <w:rPr>
                <w:sz w:val="16"/>
                <w:szCs w:val="16"/>
              </w:rPr>
              <w:t xml:space="preserve">, </w:t>
            </w:r>
          </w:p>
          <w:p w:rsidR="00A4552B" w:rsidRPr="00B25372" w:rsidRDefault="00A4552B" w:rsidP="00C87D0D">
            <w:pPr>
              <w:jc w:val="center"/>
              <w:rPr>
                <w:sz w:val="16"/>
                <w:szCs w:val="16"/>
              </w:rPr>
            </w:pPr>
            <w:r w:rsidRPr="00B25372">
              <w:rPr>
                <w:sz w:val="16"/>
                <w:szCs w:val="16"/>
              </w:rPr>
              <w:t>город Каменск-Уральский</w:t>
            </w:r>
          </w:p>
        </w:tc>
        <w:tc>
          <w:tcPr>
            <w:tcW w:w="1080" w:type="dxa"/>
            <w:tcBorders>
              <w:top w:val="single" w:sz="4" w:space="0" w:color="auto"/>
              <w:left w:val="single" w:sz="4" w:space="0" w:color="auto"/>
              <w:bottom w:val="single" w:sz="4" w:space="0" w:color="auto"/>
              <w:right w:val="single" w:sz="4" w:space="0" w:color="auto"/>
            </w:tcBorders>
          </w:tcPr>
          <w:p w:rsidR="00A4552B" w:rsidRPr="00B25372" w:rsidRDefault="00A4552B" w:rsidP="00C87D0D">
            <w:pPr>
              <w:rPr>
                <w:sz w:val="16"/>
                <w:szCs w:val="16"/>
              </w:rPr>
            </w:pPr>
            <w:r w:rsidRPr="00B25372">
              <w:rPr>
                <w:sz w:val="16"/>
                <w:szCs w:val="16"/>
              </w:rPr>
              <w:t>01.07.15 г.   16.55</w:t>
            </w:r>
          </w:p>
        </w:tc>
        <w:tc>
          <w:tcPr>
            <w:tcW w:w="1620" w:type="dxa"/>
            <w:tcBorders>
              <w:top w:val="single" w:sz="4" w:space="0" w:color="auto"/>
              <w:left w:val="nil"/>
              <w:bottom w:val="single" w:sz="4" w:space="0" w:color="auto"/>
              <w:right w:val="single" w:sz="4" w:space="0" w:color="auto"/>
            </w:tcBorders>
          </w:tcPr>
          <w:p w:rsidR="00A4552B" w:rsidRPr="0038265C" w:rsidRDefault="00A4552B" w:rsidP="00C87D0D">
            <w:pPr>
              <w:rPr>
                <w:sz w:val="16"/>
                <w:szCs w:val="16"/>
              </w:rPr>
            </w:pPr>
            <w:r w:rsidRPr="0038265C">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A4552B" w:rsidRPr="00B25372" w:rsidRDefault="00A4552B" w:rsidP="00C87D0D">
            <w:pPr>
              <w:rPr>
                <w:sz w:val="16"/>
                <w:szCs w:val="16"/>
              </w:rPr>
            </w:pPr>
            <w:r w:rsidRPr="00B25372">
              <w:rPr>
                <w:sz w:val="16"/>
                <w:szCs w:val="16"/>
              </w:rPr>
              <w:t>Аварийное отключение электроэнергии на ПС «</w:t>
            </w:r>
            <w:proofErr w:type="spellStart"/>
            <w:r w:rsidRPr="00B25372">
              <w:rPr>
                <w:sz w:val="16"/>
                <w:szCs w:val="16"/>
              </w:rPr>
              <w:t>Бродовская</w:t>
            </w:r>
            <w:proofErr w:type="spellEnd"/>
            <w:r w:rsidRPr="00B25372">
              <w:rPr>
                <w:sz w:val="16"/>
                <w:szCs w:val="16"/>
              </w:rPr>
              <w:t>»</w:t>
            </w:r>
            <w:r>
              <w:rPr>
                <w:sz w:val="16"/>
                <w:szCs w:val="16"/>
              </w:rPr>
              <w:t>, нарушение электроснабжения</w:t>
            </w:r>
          </w:p>
        </w:tc>
        <w:tc>
          <w:tcPr>
            <w:tcW w:w="1535" w:type="dxa"/>
            <w:tcBorders>
              <w:top w:val="single" w:sz="4" w:space="0" w:color="auto"/>
              <w:left w:val="nil"/>
              <w:bottom w:val="single" w:sz="4" w:space="0" w:color="auto"/>
              <w:right w:val="single" w:sz="4" w:space="0" w:color="auto"/>
            </w:tcBorders>
          </w:tcPr>
          <w:p w:rsidR="00A4552B" w:rsidRPr="00551521" w:rsidRDefault="00A4552B" w:rsidP="00C87D0D">
            <w:pPr>
              <w:rPr>
                <w:sz w:val="16"/>
                <w:szCs w:val="16"/>
              </w:rPr>
            </w:pPr>
            <w:r>
              <w:rPr>
                <w:sz w:val="16"/>
                <w:szCs w:val="16"/>
              </w:rPr>
              <w:t xml:space="preserve">774 дома частного сектора, школа, </w:t>
            </w:r>
            <w:proofErr w:type="spellStart"/>
            <w:r>
              <w:rPr>
                <w:sz w:val="16"/>
                <w:szCs w:val="16"/>
              </w:rPr>
              <w:t>д</w:t>
            </w:r>
            <w:proofErr w:type="spellEnd"/>
            <w:r>
              <w:rPr>
                <w:sz w:val="16"/>
                <w:szCs w:val="16"/>
              </w:rPr>
              <w:t>/сад</w:t>
            </w:r>
          </w:p>
        </w:tc>
        <w:tc>
          <w:tcPr>
            <w:tcW w:w="720"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Pr>
                <w:sz w:val="16"/>
                <w:szCs w:val="16"/>
              </w:rPr>
              <w:t>1160</w:t>
            </w:r>
          </w:p>
        </w:tc>
        <w:tc>
          <w:tcPr>
            <w:tcW w:w="540"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Pr>
                <w:sz w:val="16"/>
                <w:szCs w:val="16"/>
              </w:rPr>
              <w:t>387</w:t>
            </w:r>
          </w:p>
        </w:tc>
        <w:tc>
          <w:tcPr>
            <w:tcW w:w="1150" w:type="dxa"/>
            <w:tcBorders>
              <w:top w:val="single" w:sz="4" w:space="0" w:color="auto"/>
              <w:left w:val="nil"/>
              <w:bottom w:val="single" w:sz="4" w:space="0" w:color="auto"/>
              <w:right w:val="single" w:sz="4" w:space="0" w:color="auto"/>
            </w:tcBorders>
          </w:tcPr>
          <w:p w:rsidR="00A4552B" w:rsidRPr="00B25372" w:rsidRDefault="00A4552B" w:rsidP="00C87D0D">
            <w:pPr>
              <w:rPr>
                <w:sz w:val="16"/>
                <w:szCs w:val="16"/>
              </w:rPr>
            </w:pPr>
            <w:r w:rsidRPr="00B25372">
              <w:rPr>
                <w:sz w:val="16"/>
                <w:szCs w:val="16"/>
              </w:rPr>
              <w:t xml:space="preserve">01.07.15 г.   </w:t>
            </w:r>
            <w:r>
              <w:rPr>
                <w:sz w:val="16"/>
                <w:szCs w:val="16"/>
              </w:rPr>
              <w:t>20.13</w:t>
            </w:r>
          </w:p>
        </w:tc>
      </w:tr>
      <w:tr w:rsidR="00A4552B" w:rsidRPr="0038265C" w:rsidTr="00F662DE">
        <w:trPr>
          <w:trHeight w:val="557"/>
        </w:trPr>
        <w:tc>
          <w:tcPr>
            <w:tcW w:w="540" w:type="dxa"/>
            <w:tcBorders>
              <w:top w:val="single" w:sz="4" w:space="0" w:color="auto"/>
              <w:left w:val="single" w:sz="4" w:space="0" w:color="auto"/>
              <w:bottom w:val="single" w:sz="4" w:space="0" w:color="auto"/>
              <w:right w:val="single" w:sz="4" w:space="0" w:color="auto"/>
            </w:tcBorders>
            <w:vAlign w:val="center"/>
          </w:tcPr>
          <w:p w:rsidR="00A4552B" w:rsidRDefault="00A46FC6" w:rsidP="00A46FC6">
            <w:pPr>
              <w:jc w:val="center"/>
              <w:rPr>
                <w:sz w:val="16"/>
                <w:szCs w:val="16"/>
              </w:rPr>
            </w:pPr>
            <w:r>
              <w:rPr>
                <w:sz w:val="16"/>
                <w:szCs w:val="16"/>
              </w:rPr>
              <w:t>8</w:t>
            </w:r>
          </w:p>
        </w:tc>
        <w:tc>
          <w:tcPr>
            <w:tcW w:w="1440" w:type="dxa"/>
            <w:vMerge/>
            <w:tcBorders>
              <w:left w:val="single" w:sz="4" w:space="0" w:color="auto"/>
              <w:right w:val="single" w:sz="4" w:space="0" w:color="auto"/>
            </w:tcBorders>
            <w:vAlign w:val="center"/>
          </w:tcPr>
          <w:p w:rsidR="00A4552B" w:rsidRDefault="00A4552B" w:rsidP="00C87D0D">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A4552B" w:rsidRPr="00DA1DC9" w:rsidRDefault="00A4552B" w:rsidP="00C87D0D">
            <w:pPr>
              <w:rPr>
                <w:sz w:val="16"/>
                <w:szCs w:val="16"/>
              </w:rPr>
            </w:pPr>
            <w:r w:rsidRPr="00DA1DC9">
              <w:rPr>
                <w:sz w:val="16"/>
                <w:szCs w:val="16"/>
              </w:rPr>
              <w:t>11.07.15 г.   02.00</w:t>
            </w:r>
          </w:p>
        </w:tc>
        <w:tc>
          <w:tcPr>
            <w:tcW w:w="1620" w:type="dxa"/>
            <w:tcBorders>
              <w:top w:val="single" w:sz="4" w:space="0" w:color="auto"/>
              <w:left w:val="nil"/>
              <w:bottom w:val="single" w:sz="4" w:space="0" w:color="auto"/>
              <w:right w:val="single" w:sz="4" w:space="0" w:color="auto"/>
            </w:tcBorders>
          </w:tcPr>
          <w:p w:rsidR="00A4552B" w:rsidRPr="0038265C" w:rsidRDefault="00A4552B" w:rsidP="00C87D0D">
            <w:pPr>
              <w:rPr>
                <w:sz w:val="16"/>
                <w:szCs w:val="16"/>
              </w:rPr>
            </w:pPr>
            <w:r w:rsidRPr="0038265C">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A4552B" w:rsidRPr="00B25372" w:rsidRDefault="00A4552B" w:rsidP="00C87D0D">
            <w:pPr>
              <w:rPr>
                <w:sz w:val="16"/>
                <w:szCs w:val="16"/>
              </w:rPr>
            </w:pPr>
            <w:r w:rsidRPr="00B25372">
              <w:rPr>
                <w:sz w:val="16"/>
                <w:szCs w:val="16"/>
              </w:rPr>
              <w:t>Аварийное отключение</w:t>
            </w:r>
            <w:r>
              <w:rPr>
                <w:sz w:val="16"/>
                <w:szCs w:val="16"/>
              </w:rPr>
              <w:t xml:space="preserve"> электроснабжения</w:t>
            </w:r>
          </w:p>
        </w:tc>
        <w:tc>
          <w:tcPr>
            <w:tcW w:w="1535"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Pr>
                <w:sz w:val="16"/>
                <w:szCs w:val="16"/>
              </w:rPr>
              <w:t>774 дома частного сектора</w:t>
            </w:r>
          </w:p>
        </w:tc>
        <w:tc>
          <w:tcPr>
            <w:tcW w:w="720"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Pr>
                <w:sz w:val="16"/>
                <w:szCs w:val="16"/>
              </w:rPr>
              <w:t>1160</w:t>
            </w:r>
          </w:p>
        </w:tc>
        <w:tc>
          <w:tcPr>
            <w:tcW w:w="540"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Pr>
                <w:sz w:val="16"/>
                <w:szCs w:val="16"/>
              </w:rPr>
              <w:t>387</w:t>
            </w:r>
          </w:p>
        </w:tc>
        <w:tc>
          <w:tcPr>
            <w:tcW w:w="1150" w:type="dxa"/>
            <w:tcBorders>
              <w:top w:val="single" w:sz="4" w:space="0" w:color="auto"/>
              <w:left w:val="nil"/>
              <w:bottom w:val="single" w:sz="4" w:space="0" w:color="auto"/>
              <w:right w:val="single" w:sz="4" w:space="0" w:color="auto"/>
            </w:tcBorders>
          </w:tcPr>
          <w:p w:rsidR="00A4552B" w:rsidRPr="00DA1DC9" w:rsidRDefault="00A4552B" w:rsidP="00C87D0D">
            <w:pPr>
              <w:rPr>
                <w:sz w:val="16"/>
                <w:szCs w:val="16"/>
              </w:rPr>
            </w:pPr>
            <w:r w:rsidRPr="00DA1DC9">
              <w:rPr>
                <w:sz w:val="16"/>
                <w:szCs w:val="16"/>
              </w:rPr>
              <w:t xml:space="preserve">11.07.15 г.   </w:t>
            </w:r>
            <w:r>
              <w:rPr>
                <w:sz w:val="16"/>
                <w:szCs w:val="16"/>
              </w:rPr>
              <w:t>13.52</w:t>
            </w:r>
          </w:p>
        </w:tc>
      </w:tr>
      <w:tr w:rsidR="00A4552B" w:rsidRPr="0038265C" w:rsidTr="00F662DE">
        <w:trPr>
          <w:trHeight w:val="703"/>
        </w:trPr>
        <w:tc>
          <w:tcPr>
            <w:tcW w:w="540" w:type="dxa"/>
            <w:tcBorders>
              <w:top w:val="single" w:sz="4" w:space="0" w:color="auto"/>
              <w:left w:val="single" w:sz="4" w:space="0" w:color="auto"/>
              <w:bottom w:val="single" w:sz="4" w:space="0" w:color="auto"/>
              <w:right w:val="single" w:sz="4" w:space="0" w:color="auto"/>
            </w:tcBorders>
            <w:vAlign w:val="center"/>
          </w:tcPr>
          <w:p w:rsidR="00A4552B" w:rsidRDefault="00A46FC6" w:rsidP="00C87D0D">
            <w:pPr>
              <w:jc w:val="center"/>
              <w:rPr>
                <w:sz w:val="16"/>
                <w:szCs w:val="16"/>
              </w:rPr>
            </w:pPr>
            <w:r>
              <w:rPr>
                <w:sz w:val="16"/>
                <w:szCs w:val="16"/>
              </w:rPr>
              <w:t>9</w:t>
            </w:r>
          </w:p>
        </w:tc>
        <w:tc>
          <w:tcPr>
            <w:tcW w:w="1440" w:type="dxa"/>
            <w:vMerge/>
            <w:tcBorders>
              <w:left w:val="single" w:sz="4" w:space="0" w:color="auto"/>
              <w:right w:val="single" w:sz="4" w:space="0" w:color="auto"/>
            </w:tcBorders>
            <w:vAlign w:val="center"/>
          </w:tcPr>
          <w:p w:rsidR="00A4552B" w:rsidRDefault="00A4552B" w:rsidP="00C87D0D">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A4552B" w:rsidRPr="00DA1DC9" w:rsidRDefault="00A4552B" w:rsidP="00C87D0D">
            <w:pPr>
              <w:rPr>
                <w:sz w:val="16"/>
                <w:szCs w:val="16"/>
              </w:rPr>
            </w:pPr>
            <w:r w:rsidRPr="00DA1DC9">
              <w:rPr>
                <w:sz w:val="16"/>
                <w:szCs w:val="16"/>
              </w:rPr>
              <w:t>11.07.15 г.   19.55</w:t>
            </w:r>
          </w:p>
        </w:tc>
        <w:tc>
          <w:tcPr>
            <w:tcW w:w="1620" w:type="dxa"/>
            <w:tcBorders>
              <w:top w:val="single" w:sz="4" w:space="0" w:color="auto"/>
              <w:left w:val="nil"/>
              <w:bottom w:val="single" w:sz="4" w:space="0" w:color="auto"/>
              <w:right w:val="single" w:sz="4" w:space="0" w:color="auto"/>
            </w:tcBorders>
          </w:tcPr>
          <w:p w:rsidR="00A4552B" w:rsidRPr="0038265C" w:rsidRDefault="00A4552B" w:rsidP="00C87D0D">
            <w:pPr>
              <w:rPr>
                <w:sz w:val="16"/>
                <w:szCs w:val="16"/>
              </w:rPr>
            </w:pPr>
            <w:r w:rsidRPr="0038265C">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Pr>
                <w:sz w:val="16"/>
                <w:szCs w:val="16"/>
              </w:rPr>
              <w:t>Нарушение</w:t>
            </w:r>
            <w:r w:rsidRPr="00C95A45">
              <w:rPr>
                <w:sz w:val="16"/>
                <w:szCs w:val="16"/>
              </w:rPr>
              <w:t xml:space="preserve"> электроснабжение</w:t>
            </w:r>
          </w:p>
          <w:p w:rsidR="00A4552B" w:rsidRPr="00B25372" w:rsidRDefault="00A4552B" w:rsidP="00C87D0D">
            <w:pPr>
              <w:rPr>
                <w:sz w:val="16"/>
                <w:szCs w:val="16"/>
              </w:rPr>
            </w:pPr>
            <w:r>
              <w:rPr>
                <w:sz w:val="16"/>
                <w:szCs w:val="16"/>
              </w:rPr>
              <w:t>(</w:t>
            </w:r>
            <w:r w:rsidRPr="00C95A45">
              <w:rPr>
                <w:sz w:val="16"/>
                <w:szCs w:val="16"/>
              </w:rPr>
              <w:t>гроз</w:t>
            </w:r>
            <w:r>
              <w:rPr>
                <w:sz w:val="16"/>
                <w:szCs w:val="16"/>
              </w:rPr>
              <w:t>а</w:t>
            </w:r>
            <w:r w:rsidRPr="00C95A45">
              <w:rPr>
                <w:sz w:val="16"/>
                <w:szCs w:val="16"/>
              </w:rPr>
              <w:t xml:space="preserve"> и порыв</w:t>
            </w:r>
            <w:r>
              <w:rPr>
                <w:sz w:val="16"/>
                <w:szCs w:val="16"/>
              </w:rPr>
              <w:t>истый</w:t>
            </w:r>
            <w:r w:rsidRPr="00C95A45">
              <w:rPr>
                <w:sz w:val="16"/>
                <w:szCs w:val="16"/>
              </w:rPr>
              <w:t xml:space="preserve"> вет</w:t>
            </w:r>
            <w:r>
              <w:rPr>
                <w:sz w:val="16"/>
                <w:szCs w:val="16"/>
              </w:rPr>
              <w:t>ер)</w:t>
            </w:r>
          </w:p>
        </w:tc>
        <w:tc>
          <w:tcPr>
            <w:tcW w:w="1535"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Pr>
                <w:sz w:val="16"/>
                <w:szCs w:val="16"/>
              </w:rPr>
              <w:t>629 домов частного сектора</w:t>
            </w:r>
          </w:p>
        </w:tc>
        <w:tc>
          <w:tcPr>
            <w:tcW w:w="720"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Pr>
                <w:sz w:val="16"/>
                <w:szCs w:val="16"/>
              </w:rPr>
              <w:t>629</w:t>
            </w:r>
          </w:p>
        </w:tc>
        <w:tc>
          <w:tcPr>
            <w:tcW w:w="540"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Pr>
                <w:sz w:val="16"/>
                <w:szCs w:val="16"/>
              </w:rPr>
              <w:t>290</w:t>
            </w:r>
          </w:p>
        </w:tc>
        <w:tc>
          <w:tcPr>
            <w:tcW w:w="1150" w:type="dxa"/>
            <w:tcBorders>
              <w:top w:val="single" w:sz="4" w:space="0" w:color="auto"/>
              <w:left w:val="nil"/>
              <w:bottom w:val="single" w:sz="4" w:space="0" w:color="auto"/>
              <w:right w:val="single" w:sz="4" w:space="0" w:color="auto"/>
            </w:tcBorders>
          </w:tcPr>
          <w:p w:rsidR="00A4552B" w:rsidRPr="00DA1DC9" w:rsidRDefault="00A4552B" w:rsidP="00C87D0D">
            <w:pPr>
              <w:rPr>
                <w:sz w:val="16"/>
                <w:szCs w:val="16"/>
              </w:rPr>
            </w:pPr>
            <w:r w:rsidRPr="00DA1DC9">
              <w:rPr>
                <w:sz w:val="16"/>
                <w:szCs w:val="16"/>
              </w:rPr>
              <w:t>1</w:t>
            </w:r>
            <w:r>
              <w:rPr>
                <w:sz w:val="16"/>
                <w:szCs w:val="16"/>
              </w:rPr>
              <w:t>2</w:t>
            </w:r>
            <w:r w:rsidRPr="00DA1DC9">
              <w:rPr>
                <w:sz w:val="16"/>
                <w:szCs w:val="16"/>
              </w:rPr>
              <w:t xml:space="preserve">.07.15 г.   </w:t>
            </w:r>
            <w:r>
              <w:rPr>
                <w:sz w:val="16"/>
                <w:szCs w:val="16"/>
              </w:rPr>
              <w:t>00.00</w:t>
            </w:r>
          </w:p>
        </w:tc>
      </w:tr>
      <w:tr w:rsidR="00A4552B" w:rsidRPr="0038265C" w:rsidTr="00F662DE">
        <w:trPr>
          <w:trHeight w:val="666"/>
        </w:trPr>
        <w:tc>
          <w:tcPr>
            <w:tcW w:w="540" w:type="dxa"/>
            <w:tcBorders>
              <w:top w:val="single" w:sz="4" w:space="0" w:color="auto"/>
              <w:left w:val="single" w:sz="4" w:space="0" w:color="auto"/>
              <w:bottom w:val="single" w:sz="4" w:space="0" w:color="auto"/>
              <w:right w:val="single" w:sz="4" w:space="0" w:color="auto"/>
            </w:tcBorders>
            <w:vAlign w:val="center"/>
          </w:tcPr>
          <w:p w:rsidR="00A4552B" w:rsidRDefault="00A46FC6" w:rsidP="00C87D0D">
            <w:pPr>
              <w:jc w:val="center"/>
              <w:rPr>
                <w:sz w:val="16"/>
                <w:szCs w:val="16"/>
              </w:rPr>
            </w:pPr>
            <w:r>
              <w:rPr>
                <w:sz w:val="16"/>
                <w:szCs w:val="16"/>
              </w:rPr>
              <w:t>10</w:t>
            </w:r>
          </w:p>
        </w:tc>
        <w:tc>
          <w:tcPr>
            <w:tcW w:w="1440" w:type="dxa"/>
            <w:vMerge w:val="restart"/>
            <w:tcBorders>
              <w:top w:val="single" w:sz="4" w:space="0" w:color="auto"/>
              <w:left w:val="single" w:sz="4" w:space="0" w:color="auto"/>
              <w:right w:val="single" w:sz="4" w:space="0" w:color="auto"/>
            </w:tcBorders>
            <w:vAlign w:val="center"/>
          </w:tcPr>
          <w:p w:rsidR="00A4552B" w:rsidRDefault="00A4552B" w:rsidP="00C87D0D">
            <w:pPr>
              <w:jc w:val="center"/>
              <w:rPr>
                <w:sz w:val="16"/>
                <w:szCs w:val="16"/>
              </w:rPr>
            </w:pPr>
            <w:proofErr w:type="spellStart"/>
            <w:r w:rsidRPr="001D4FA0">
              <w:rPr>
                <w:sz w:val="16"/>
                <w:szCs w:val="16"/>
              </w:rPr>
              <w:t>Режевской</w:t>
            </w:r>
            <w:proofErr w:type="spellEnd"/>
            <w:r w:rsidRPr="001D4FA0">
              <w:rPr>
                <w:sz w:val="16"/>
                <w:szCs w:val="16"/>
              </w:rPr>
              <w:t xml:space="preserve"> </w:t>
            </w:r>
            <w:r>
              <w:rPr>
                <w:sz w:val="16"/>
                <w:szCs w:val="16"/>
              </w:rPr>
              <w:t xml:space="preserve">городской округ </w:t>
            </w:r>
          </w:p>
        </w:tc>
        <w:tc>
          <w:tcPr>
            <w:tcW w:w="1080" w:type="dxa"/>
            <w:tcBorders>
              <w:top w:val="single" w:sz="4" w:space="0" w:color="auto"/>
              <w:left w:val="single" w:sz="4" w:space="0" w:color="auto"/>
              <w:bottom w:val="single" w:sz="4" w:space="0" w:color="auto"/>
              <w:right w:val="single" w:sz="4" w:space="0" w:color="auto"/>
            </w:tcBorders>
          </w:tcPr>
          <w:p w:rsidR="00A4552B" w:rsidRPr="00DE14AA" w:rsidRDefault="00A4552B" w:rsidP="00C87D0D">
            <w:pPr>
              <w:rPr>
                <w:sz w:val="16"/>
                <w:szCs w:val="16"/>
              </w:rPr>
            </w:pPr>
            <w:r w:rsidRPr="00DE14AA">
              <w:rPr>
                <w:sz w:val="16"/>
                <w:szCs w:val="16"/>
              </w:rPr>
              <w:t>01.07.15 г.  17.45</w:t>
            </w:r>
          </w:p>
        </w:tc>
        <w:tc>
          <w:tcPr>
            <w:tcW w:w="1620" w:type="dxa"/>
            <w:tcBorders>
              <w:top w:val="single" w:sz="4" w:space="0" w:color="auto"/>
              <w:left w:val="nil"/>
              <w:bottom w:val="single" w:sz="4" w:space="0" w:color="auto"/>
              <w:right w:val="single" w:sz="4" w:space="0" w:color="auto"/>
            </w:tcBorders>
          </w:tcPr>
          <w:p w:rsidR="00A4552B" w:rsidRPr="0038265C" w:rsidRDefault="00A4552B" w:rsidP="00C87D0D">
            <w:pPr>
              <w:rPr>
                <w:sz w:val="16"/>
                <w:szCs w:val="16"/>
              </w:rPr>
            </w:pPr>
            <w:r>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A4552B" w:rsidRPr="00DE14AA" w:rsidRDefault="00A4552B" w:rsidP="00C87D0D">
            <w:pPr>
              <w:rPr>
                <w:sz w:val="16"/>
                <w:szCs w:val="16"/>
              </w:rPr>
            </w:pPr>
            <w:r w:rsidRPr="00DE14AA">
              <w:rPr>
                <w:sz w:val="16"/>
                <w:szCs w:val="16"/>
              </w:rPr>
              <w:t>Порыв трубы в колодце</w:t>
            </w:r>
            <w:r>
              <w:rPr>
                <w:sz w:val="16"/>
                <w:szCs w:val="16"/>
              </w:rPr>
              <w:t>,  нарушение холодного водоснабжения</w:t>
            </w:r>
          </w:p>
        </w:tc>
        <w:tc>
          <w:tcPr>
            <w:tcW w:w="1535"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Pr>
                <w:sz w:val="16"/>
                <w:szCs w:val="16"/>
              </w:rPr>
              <w:t xml:space="preserve">4 </w:t>
            </w:r>
            <w:proofErr w:type="gramStart"/>
            <w:r>
              <w:rPr>
                <w:sz w:val="16"/>
                <w:szCs w:val="16"/>
              </w:rPr>
              <w:t>многоквартирных</w:t>
            </w:r>
            <w:proofErr w:type="gramEnd"/>
            <w:r>
              <w:rPr>
                <w:sz w:val="16"/>
                <w:szCs w:val="16"/>
              </w:rPr>
              <w:t xml:space="preserve"> дома в</w:t>
            </w:r>
          </w:p>
          <w:p w:rsidR="00A4552B" w:rsidRDefault="00A4552B" w:rsidP="00C87D0D">
            <w:pPr>
              <w:rPr>
                <w:sz w:val="16"/>
                <w:szCs w:val="16"/>
              </w:rPr>
            </w:pPr>
            <w:r>
              <w:rPr>
                <w:sz w:val="16"/>
                <w:szCs w:val="16"/>
              </w:rPr>
              <w:t xml:space="preserve"> г. Реже</w:t>
            </w:r>
          </w:p>
        </w:tc>
        <w:tc>
          <w:tcPr>
            <w:tcW w:w="720"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Pr>
                <w:sz w:val="16"/>
                <w:szCs w:val="16"/>
              </w:rPr>
              <w:t>674</w:t>
            </w:r>
          </w:p>
        </w:tc>
        <w:tc>
          <w:tcPr>
            <w:tcW w:w="540"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Pr>
                <w:sz w:val="16"/>
                <w:szCs w:val="16"/>
              </w:rPr>
              <w:t>195</w:t>
            </w:r>
          </w:p>
        </w:tc>
        <w:tc>
          <w:tcPr>
            <w:tcW w:w="1150" w:type="dxa"/>
            <w:tcBorders>
              <w:top w:val="single" w:sz="4" w:space="0" w:color="auto"/>
              <w:left w:val="nil"/>
              <w:bottom w:val="single" w:sz="4" w:space="0" w:color="auto"/>
              <w:right w:val="single" w:sz="4" w:space="0" w:color="auto"/>
            </w:tcBorders>
          </w:tcPr>
          <w:p w:rsidR="00A4552B" w:rsidRPr="00DE14AA" w:rsidRDefault="00A4552B" w:rsidP="00C87D0D">
            <w:pPr>
              <w:rPr>
                <w:sz w:val="16"/>
                <w:szCs w:val="16"/>
              </w:rPr>
            </w:pPr>
            <w:r w:rsidRPr="00DE14AA">
              <w:rPr>
                <w:sz w:val="16"/>
                <w:szCs w:val="16"/>
              </w:rPr>
              <w:t xml:space="preserve">01.07.15 г.  </w:t>
            </w:r>
            <w:r>
              <w:rPr>
                <w:sz w:val="16"/>
                <w:szCs w:val="16"/>
              </w:rPr>
              <w:t>22.00</w:t>
            </w:r>
          </w:p>
        </w:tc>
      </w:tr>
      <w:tr w:rsidR="00A4552B" w:rsidRPr="0038265C" w:rsidTr="00F662DE">
        <w:trPr>
          <w:trHeight w:val="870"/>
        </w:trPr>
        <w:tc>
          <w:tcPr>
            <w:tcW w:w="540" w:type="dxa"/>
            <w:tcBorders>
              <w:top w:val="single" w:sz="4" w:space="0" w:color="auto"/>
              <w:left w:val="single" w:sz="4" w:space="0" w:color="auto"/>
              <w:bottom w:val="single" w:sz="4" w:space="0" w:color="auto"/>
              <w:right w:val="single" w:sz="4" w:space="0" w:color="auto"/>
            </w:tcBorders>
            <w:vAlign w:val="center"/>
          </w:tcPr>
          <w:p w:rsidR="00A4552B" w:rsidRDefault="00A4552B" w:rsidP="00A46FC6">
            <w:pPr>
              <w:jc w:val="center"/>
              <w:rPr>
                <w:sz w:val="16"/>
                <w:szCs w:val="16"/>
              </w:rPr>
            </w:pPr>
            <w:r>
              <w:rPr>
                <w:sz w:val="16"/>
                <w:szCs w:val="16"/>
              </w:rPr>
              <w:t>1</w:t>
            </w:r>
            <w:r w:rsidR="00A46FC6">
              <w:rPr>
                <w:sz w:val="16"/>
                <w:szCs w:val="16"/>
              </w:rPr>
              <w:t>1</w:t>
            </w:r>
          </w:p>
        </w:tc>
        <w:tc>
          <w:tcPr>
            <w:tcW w:w="1440" w:type="dxa"/>
            <w:vMerge/>
            <w:tcBorders>
              <w:left w:val="single" w:sz="4" w:space="0" w:color="auto"/>
              <w:right w:val="single" w:sz="4" w:space="0" w:color="auto"/>
            </w:tcBorders>
            <w:vAlign w:val="center"/>
          </w:tcPr>
          <w:p w:rsidR="00A4552B" w:rsidRDefault="00A4552B" w:rsidP="00C87D0D">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A4552B" w:rsidRPr="00C45BA2" w:rsidRDefault="00A4552B" w:rsidP="00C87D0D">
            <w:pPr>
              <w:rPr>
                <w:sz w:val="16"/>
                <w:szCs w:val="16"/>
              </w:rPr>
            </w:pPr>
            <w:r w:rsidRPr="00C45BA2">
              <w:rPr>
                <w:sz w:val="16"/>
                <w:szCs w:val="16"/>
              </w:rPr>
              <w:t>01.07.15 г.   21.10</w:t>
            </w:r>
          </w:p>
        </w:tc>
        <w:tc>
          <w:tcPr>
            <w:tcW w:w="1620" w:type="dxa"/>
            <w:tcBorders>
              <w:top w:val="single" w:sz="4" w:space="0" w:color="auto"/>
              <w:left w:val="nil"/>
              <w:bottom w:val="single" w:sz="4" w:space="0" w:color="auto"/>
              <w:right w:val="single" w:sz="4" w:space="0" w:color="auto"/>
            </w:tcBorders>
          </w:tcPr>
          <w:p w:rsidR="00A4552B" w:rsidRPr="0038265C" w:rsidRDefault="00A4552B" w:rsidP="00C87D0D">
            <w:pPr>
              <w:rPr>
                <w:sz w:val="16"/>
                <w:szCs w:val="16"/>
              </w:rPr>
            </w:pPr>
            <w:r w:rsidRPr="0038265C">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sidRPr="00C45BA2">
              <w:rPr>
                <w:sz w:val="16"/>
                <w:szCs w:val="16"/>
              </w:rPr>
              <w:t xml:space="preserve">Аварийное отключение электроэнергии </w:t>
            </w:r>
            <w:proofErr w:type="gramStart"/>
            <w:r w:rsidRPr="00C45BA2">
              <w:rPr>
                <w:sz w:val="16"/>
                <w:szCs w:val="16"/>
              </w:rPr>
              <w:t>по</w:t>
            </w:r>
            <w:proofErr w:type="gramEnd"/>
            <w:r w:rsidRPr="00C45BA2">
              <w:rPr>
                <w:sz w:val="16"/>
                <w:szCs w:val="16"/>
              </w:rPr>
              <w:t xml:space="preserve"> </w:t>
            </w:r>
          </w:p>
          <w:p w:rsidR="00A4552B" w:rsidRPr="00C45BA2" w:rsidRDefault="00A4552B" w:rsidP="00C87D0D">
            <w:pPr>
              <w:rPr>
                <w:sz w:val="16"/>
                <w:szCs w:val="16"/>
              </w:rPr>
            </w:pPr>
            <w:proofErr w:type="gramStart"/>
            <w:r w:rsidRPr="00C45BA2">
              <w:rPr>
                <w:sz w:val="16"/>
                <w:szCs w:val="16"/>
              </w:rPr>
              <w:t>ВЛ</w:t>
            </w:r>
            <w:proofErr w:type="gramEnd"/>
            <w:r w:rsidRPr="00C45BA2">
              <w:rPr>
                <w:sz w:val="16"/>
                <w:szCs w:val="16"/>
              </w:rPr>
              <w:t xml:space="preserve"> 6 кВ ТП «Лесная»</w:t>
            </w:r>
            <w:r>
              <w:rPr>
                <w:sz w:val="16"/>
                <w:szCs w:val="16"/>
              </w:rPr>
              <w:t>, нарушение электроснабжения</w:t>
            </w:r>
          </w:p>
        </w:tc>
        <w:tc>
          <w:tcPr>
            <w:tcW w:w="1535"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Pr>
                <w:sz w:val="16"/>
                <w:szCs w:val="16"/>
              </w:rPr>
              <w:t xml:space="preserve">369 домов частного сектора, школа, </w:t>
            </w:r>
            <w:proofErr w:type="spellStart"/>
            <w:r>
              <w:rPr>
                <w:sz w:val="16"/>
                <w:szCs w:val="16"/>
              </w:rPr>
              <w:t>д</w:t>
            </w:r>
            <w:proofErr w:type="spellEnd"/>
            <w:r>
              <w:rPr>
                <w:sz w:val="16"/>
                <w:szCs w:val="16"/>
              </w:rPr>
              <w:t xml:space="preserve">/сад в </w:t>
            </w:r>
            <w:r w:rsidRPr="00D12ABB">
              <w:rPr>
                <w:sz w:val="16"/>
                <w:szCs w:val="16"/>
              </w:rPr>
              <w:t xml:space="preserve">п. </w:t>
            </w:r>
            <w:proofErr w:type="gramStart"/>
            <w:r w:rsidRPr="00D12ABB">
              <w:rPr>
                <w:sz w:val="16"/>
                <w:szCs w:val="16"/>
              </w:rPr>
              <w:t>Оз</w:t>
            </w:r>
            <w:r>
              <w:rPr>
                <w:sz w:val="16"/>
                <w:szCs w:val="16"/>
              </w:rPr>
              <w:t>ё</w:t>
            </w:r>
            <w:r w:rsidRPr="00D12ABB">
              <w:rPr>
                <w:sz w:val="16"/>
                <w:szCs w:val="16"/>
              </w:rPr>
              <w:t>рн</w:t>
            </w:r>
            <w:r>
              <w:rPr>
                <w:sz w:val="16"/>
                <w:szCs w:val="16"/>
              </w:rPr>
              <w:t>ом</w:t>
            </w:r>
            <w:proofErr w:type="gramEnd"/>
            <w:r w:rsidRPr="00D12ABB">
              <w:rPr>
                <w:sz w:val="16"/>
                <w:szCs w:val="16"/>
              </w:rPr>
              <w:t xml:space="preserve">, </w:t>
            </w:r>
            <w:r>
              <w:rPr>
                <w:sz w:val="16"/>
                <w:szCs w:val="16"/>
              </w:rPr>
              <w:t>332 дома частного сектора в</w:t>
            </w:r>
            <w:r w:rsidRPr="00D12ABB">
              <w:rPr>
                <w:sz w:val="16"/>
                <w:szCs w:val="16"/>
              </w:rPr>
              <w:t xml:space="preserve">               п. </w:t>
            </w:r>
            <w:proofErr w:type="spellStart"/>
            <w:r w:rsidRPr="00D12ABB">
              <w:rPr>
                <w:sz w:val="16"/>
                <w:szCs w:val="16"/>
              </w:rPr>
              <w:t>Костоусово</w:t>
            </w:r>
            <w:proofErr w:type="spellEnd"/>
          </w:p>
        </w:tc>
        <w:tc>
          <w:tcPr>
            <w:tcW w:w="720"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Pr>
                <w:sz w:val="16"/>
                <w:szCs w:val="16"/>
              </w:rPr>
              <w:t>1311</w:t>
            </w:r>
          </w:p>
        </w:tc>
        <w:tc>
          <w:tcPr>
            <w:tcW w:w="540"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Pr>
                <w:sz w:val="16"/>
                <w:szCs w:val="16"/>
              </w:rPr>
              <w:t>363</w:t>
            </w:r>
          </w:p>
        </w:tc>
        <w:tc>
          <w:tcPr>
            <w:tcW w:w="1150" w:type="dxa"/>
            <w:tcBorders>
              <w:top w:val="single" w:sz="4" w:space="0" w:color="auto"/>
              <w:left w:val="nil"/>
              <w:bottom w:val="single" w:sz="4" w:space="0" w:color="auto"/>
              <w:right w:val="single" w:sz="4" w:space="0" w:color="auto"/>
            </w:tcBorders>
          </w:tcPr>
          <w:p w:rsidR="00A4552B" w:rsidRPr="00C45BA2" w:rsidRDefault="00A4552B" w:rsidP="00C87D0D">
            <w:pPr>
              <w:rPr>
                <w:sz w:val="16"/>
                <w:szCs w:val="16"/>
              </w:rPr>
            </w:pPr>
            <w:r w:rsidRPr="00C45BA2">
              <w:rPr>
                <w:sz w:val="16"/>
                <w:szCs w:val="16"/>
              </w:rPr>
              <w:t>0</w:t>
            </w:r>
            <w:r>
              <w:rPr>
                <w:sz w:val="16"/>
                <w:szCs w:val="16"/>
              </w:rPr>
              <w:t>2</w:t>
            </w:r>
            <w:r w:rsidRPr="00C45BA2">
              <w:rPr>
                <w:sz w:val="16"/>
                <w:szCs w:val="16"/>
              </w:rPr>
              <w:t xml:space="preserve">.07.15 г.   </w:t>
            </w:r>
            <w:r>
              <w:rPr>
                <w:sz w:val="16"/>
                <w:szCs w:val="16"/>
              </w:rPr>
              <w:t>15.20</w:t>
            </w:r>
          </w:p>
        </w:tc>
      </w:tr>
      <w:tr w:rsidR="00A4552B" w:rsidRPr="0038265C" w:rsidTr="00F662DE">
        <w:trPr>
          <w:trHeight w:val="764"/>
        </w:trPr>
        <w:tc>
          <w:tcPr>
            <w:tcW w:w="540" w:type="dxa"/>
            <w:tcBorders>
              <w:top w:val="single" w:sz="4" w:space="0" w:color="auto"/>
              <w:left w:val="single" w:sz="4" w:space="0" w:color="auto"/>
              <w:bottom w:val="single" w:sz="4" w:space="0" w:color="auto"/>
              <w:right w:val="single" w:sz="4" w:space="0" w:color="auto"/>
            </w:tcBorders>
            <w:vAlign w:val="center"/>
          </w:tcPr>
          <w:p w:rsidR="00A4552B" w:rsidRDefault="00A4552B" w:rsidP="00A46FC6">
            <w:pPr>
              <w:jc w:val="center"/>
              <w:rPr>
                <w:sz w:val="16"/>
                <w:szCs w:val="16"/>
              </w:rPr>
            </w:pPr>
            <w:r>
              <w:rPr>
                <w:sz w:val="16"/>
                <w:szCs w:val="16"/>
              </w:rPr>
              <w:t>1</w:t>
            </w:r>
            <w:r w:rsidR="00A46FC6">
              <w:rPr>
                <w:sz w:val="16"/>
                <w:szCs w:val="16"/>
              </w:rPr>
              <w:t>2</w:t>
            </w:r>
          </w:p>
        </w:tc>
        <w:tc>
          <w:tcPr>
            <w:tcW w:w="1440" w:type="dxa"/>
            <w:tcBorders>
              <w:top w:val="single" w:sz="4" w:space="0" w:color="auto"/>
              <w:left w:val="single" w:sz="4" w:space="0" w:color="auto"/>
              <w:right w:val="single" w:sz="4" w:space="0" w:color="auto"/>
            </w:tcBorders>
            <w:vAlign w:val="center"/>
          </w:tcPr>
          <w:p w:rsidR="00A4552B" w:rsidRPr="00CD1E45" w:rsidRDefault="00A4552B" w:rsidP="00C87D0D">
            <w:pPr>
              <w:jc w:val="center"/>
              <w:rPr>
                <w:sz w:val="16"/>
                <w:szCs w:val="16"/>
              </w:rPr>
            </w:pPr>
            <w:r w:rsidRPr="00CD1E45">
              <w:rPr>
                <w:sz w:val="16"/>
                <w:szCs w:val="16"/>
              </w:rPr>
              <w:t>городской округ Верхотурский,          п. Привокзальный</w:t>
            </w:r>
          </w:p>
        </w:tc>
        <w:tc>
          <w:tcPr>
            <w:tcW w:w="1080" w:type="dxa"/>
            <w:tcBorders>
              <w:top w:val="single" w:sz="4" w:space="0" w:color="auto"/>
              <w:left w:val="single" w:sz="4" w:space="0" w:color="auto"/>
              <w:bottom w:val="single" w:sz="4" w:space="0" w:color="auto"/>
              <w:right w:val="single" w:sz="4" w:space="0" w:color="auto"/>
            </w:tcBorders>
          </w:tcPr>
          <w:p w:rsidR="00A4552B" w:rsidRPr="00CD1E45" w:rsidRDefault="00A4552B" w:rsidP="00C87D0D">
            <w:pPr>
              <w:rPr>
                <w:sz w:val="16"/>
                <w:szCs w:val="16"/>
              </w:rPr>
            </w:pPr>
            <w:r w:rsidRPr="00CD1E45">
              <w:rPr>
                <w:sz w:val="16"/>
                <w:szCs w:val="16"/>
              </w:rPr>
              <w:t>01.07.15 г.  20.00</w:t>
            </w:r>
          </w:p>
        </w:tc>
        <w:tc>
          <w:tcPr>
            <w:tcW w:w="1620" w:type="dxa"/>
            <w:tcBorders>
              <w:top w:val="single" w:sz="4" w:space="0" w:color="auto"/>
              <w:left w:val="nil"/>
              <w:bottom w:val="single" w:sz="4" w:space="0" w:color="auto"/>
              <w:right w:val="single" w:sz="4" w:space="0" w:color="auto"/>
            </w:tcBorders>
          </w:tcPr>
          <w:p w:rsidR="00A4552B" w:rsidRPr="0049714A" w:rsidRDefault="00A4552B" w:rsidP="00C87D0D">
            <w:pPr>
              <w:rPr>
                <w:sz w:val="16"/>
                <w:szCs w:val="16"/>
              </w:rPr>
            </w:pPr>
            <w:r>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A4552B" w:rsidRPr="00CD1E45" w:rsidRDefault="00A4552B" w:rsidP="00C87D0D">
            <w:pPr>
              <w:rPr>
                <w:sz w:val="16"/>
                <w:szCs w:val="16"/>
              </w:rPr>
            </w:pPr>
            <w:r w:rsidRPr="00CD1E45">
              <w:rPr>
                <w:sz w:val="16"/>
                <w:szCs w:val="16"/>
              </w:rPr>
              <w:t>Выход из строя 2-х глубинных насосов</w:t>
            </w:r>
            <w:r>
              <w:rPr>
                <w:sz w:val="16"/>
                <w:szCs w:val="16"/>
              </w:rPr>
              <w:t>, нарушение холодного водоснабжения</w:t>
            </w:r>
          </w:p>
        </w:tc>
        <w:tc>
          <w:tcPr>
            <w:tcW w:w="1535"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Pr>
                <w:sz w:val="16"/>
                <w:szCs w:val="16"/>
              </w:rPr>
              <w:t>37 многоквартирных домов</w:t>
            </w:r>
          </w:p>
        </w:tc>
        <w:tc>
          <w:tcPr>
            <w:tcW w:w="720"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Pr>
                <w:sz w:val="16"/>
                <w:szCs w:val="16"/>
              </w:rPr>
              <w:t>1320</w:t>
            </w:r>
          </w:p>
        </w:tc>
        <w:tc>
          <w:tcPr>
            <w:tcW w:w="540" w:type="dxa"/>
            <w:tcBorders>
              <w:top w:val="single" w:sz="4" w:space="0" w:color="auto"/>
              <w:left w:val="nil"/>
              <w:bottom w:val="single" w:sz="4" w:space="0" w:color="auto"/>
              <w:right w:val="single" w:sz="4" w:space="0" w:color="auto"/>
            </w:tcBorders>
          </w:tcPr>
          <w:p w:rsidR="00A4552B" w:rsidRDefault="00A4552B" w:rsidP="00C87D0D">
            <w:pPr>
              <w:rPr>
                <w:sz w:val="16"/>
                <w:szCs w:val="16"/>
              </w:rPr>
            </w:pPr>
            <w:r>
              <w:rPr>
                <w:sz w:val="16"/>
                <w:szCs w:val="16"/>
              </w:rPr>
              <w:t>209</w:t>
            </w:r>
          </w:p>
        </w:tc>
        <w:tc>
          <w:tcPr>
            <w:tcW w:w="1150" w:type="dxa"/>
            <w:tcBorders>
              <w:top w:val="single" w:sz="4" w:space="0" w:color="auto"/>
              <w:left w:val="nil"/>
              <w:bottom w:val="single" w:sz="4" w:space="0" w:color="auto"/>
              <w:right w:val="single" w:sz="4" w:space="0" w:color="auto"/>
            </w:tcBorders>
          </w:tcPr>
          <w:p w:rsidR="00A4552B" w:rsidRPr="00CD1E45" w:rsidRDefault="00A4552B" w:rsidP="00C87D0D">
            <w:pPr>
              <w:rPr>
                <w:sz w:val="16"/>
                <w:szCs w:val="16"/>
              </w:rPr>
            </w:pPr>
            <w:r w:rsidRPr="00CD1E45">
              <w:rPr>
                <w:sz w:val="16"/>
                <w:szCs w:val="16"/>
              </w:rPr>
              <w:t>0</w:t>
            </w:r>
            <w:r>
              <w:rPr>
                <w:sz w:val="16"/>
                <w:szCs w:val="16"/>
              </w:rPr>
              <w:t>3</w:t>
            </w:r>
            <w:r w:rsidRPr="00CD1E45">
              <w:rPr>
                <w:sz w:val="16"/>
                <w:szCs w:val="16"/>
              </w:rPr>
              <w:t xml:space="preserve">.07.15 г.  </w:t>
            </w:r>
            <w:r>
              <w:rPr>
                <w:sz w:val="16"/>
                <w:szCs w:val="16"/>
              </w:rPr>
              <w:t>13.30</w:t>
            </w:r>
          </w:p>
        </w:tc>
      </w:tr>
      <w:tr w:rsidR="00B074C2" w:rsidRPr="0038265C" w:rsidTr="00F662DE">
        <w:trPr>
          <w:trHeight w:val="870"/>
        </w:trPr>
        <w:tc>
          <w:tcPr>
            <w:tcW w:w="540" w:type="dxa"/>
            <w:tcBorders>
              <w:top w:val="single" w:sz="4" w:space="0" w:color="auto"/>
              <w:left w:val="single" w:sz="4" w:space="0" w:color="auto"/>
              <w:bottom w:val="single" w:sz="4" w:space="0" w:color="auto"/>
              <w:right w:val="single" w:sz="4" w:space="0" w:color="auto"/>
            </w:tcBorders>
            <w:vAlign w:val="center"/>
          </w:tcPr>
          <w:p w:rsidR="00B074C2" w:rsidRDefault="00B074C2" w:rsidP="00A46FC6">
            <w:pPr>
              <w:jc w:val="center"/>
              <w:rPr>
                <w:sz w:val="16"/>
                <w:szCs w:val="16"/>
              </w:rPr>
            </w:pPr>
            <w:r>
              <w:rPr>
                <w:sz w:val="16"/>
                <w:szCs w:val="16"/>
              </w:rPr>
              <w:t>1</w:t>
            </w:r>
            <w:r w:rsidR="00A46FC6">
              <w:rPr>
                <w:sz w:val="16"/>
                <w:szCs w:val="16"/>
              </w:rPr>
              <w:t>3</w:t>
            </w:r>
          </w:p>
        </w:tc>
        <w:tc>
          <w:tcPr>
            <w:tcW w:w="1440" w:type="dxa"/>
            <w:vMerge w:val="restart"/>
            <w:tcBorders>
              <w:top w:val="single" w:sz="4" w:space="0" w:color="auto"/>
              <w:left w:val="single" w:sz="4" w:space="0" w:color="auto"/>
              <w:right w:val="single" w:sz="4" w:space="0" w:color="auto"/>
            </w:tcBorders>
            <w:vAlign w:val="center"/>
          </w:tcPr>
          <w:p w:rsidR="00B074C2" w:rsidRPr="004E6F85" w:rsidRDefault="00B074C2" w:rsidP="00970F0C">
            <w:pPr>
              <w:jc w:val="center"/>
              <w:rPr>
                <w:sz w:val="16"/>
                <w:szCs w:val="16"/>
              </w:rPr>
            </w:pPr>
            <w:proofErr w:type="spellStart"/>
            <w:r w:rsidRPr="004E6F85">
              <w:rPr>
                <w:sz w:val="16"/>
                <w:szCs w:val="16"/>
              </w:rPr>
              <w:t>Серовский</w:t>
            </w:r>
            <w:proofErr w:type="spellEnd"/>
            <w:r w:rsidRPr="004E6F85">
              <w:rPr>
                <w:sz w:val="16"/>
                <w:szCs w:val="16"/>
              </w:rPr>
              <w:t xml:space="preserve"> городской округ   </w:t>
            </w:r>
          </w:p>
        </w:tc>
        <w:tc>
          <w:tcPr>
            <w:tcW w:w="1080" w:type="dxa"/>
            <w:tcBorders>
              <w:top w:val="single" w:sz="4" w:space="0" w:color="auto"/>
              <w:left w:val="single" w:sz="4" w:space="0" w:color="auto"/>
              <w:bottom w:val="single" w:sz="4" w:space="0" w:color="auto"/>
              <w:right w:val="single" w:sz="4" w:space="0" w:color="auto"/>
            </w:tcBorders>
          </w:tcPr>
          <w:p w:rsidR="00B074C2" w:rsidRPr="004E6F85" w:rsidRDefault="00B074C2" w:rsidP="00C87D0D">
            <w:pPr>
              <w:rPr>
                <w:sz w:val="16"/>
                <w:szCs w:val="16"/>
              </w:rPr>
            </w:pPr>
            <w:r w:rsidRPr="004E6F85">
              <w:rPr>
                <w:sz w:val="16"/>
                <w:szCs w:val="16"/>
              </w:rPr>
              <w:t>03.07.15 г.   15.40</w:t>
            </w:r>
          </w:p>
        </w:tc>
        <w:tc>
          <w:tcPr>
            <w:tcW w:w="1620" w:type="dxa"/>
            <w:tcBorders>
              <w:top w:val="single" w:sz="4" w:space="0" w:color="auto"/>
              <w:left w:val="nil"/>
              <w:bottom w:val="single" w:sz="4" w:space="0" w:color="auto"/>
              <w:right w:val="single" w:sz="4" w:space="0" w:color="auto"/>
            </w:tcBorders>
          </w:tcPr>
          <w:p w:rsidR="00B074C2" w:rsidRPr="0049714A" w:rsidRDefault="00B074C2" w:rsidP="00C87D0D">
            <w:pPr>
              <w:rPr>
                <w:sz w:val="16"/>
                <w:szCs w:val="16"/>
              </w:rPr>
            </w:pPr>
            <w:r w:rsidRPr="0038265C">
              <w:rPr>
                <w:sz w:val="16"/>
                <w:szCs w:val="16"/>
              </w:rPr>
              <w:t>Электроснабжени</w:t>
            </w:r>
            <w:r>
              <w:rPr>
                <w:sz w:val="16"/>
                <w:szCs w:val="16"/>
              </w:rPr>
              <w:t>е</w:t>
            </w:r>
          </w:p>
        </w:tc>
        <w:tc>
          <w:tcPr>
            <w:tcW w:w="1800" w:type="dxa"/>
            <w:tcBorders>
              <w:top w:val="single" w:sz="4" w:space="0" w:color="auto"/>
              <w:left w:val="nil"/>
              <w:bottom w:val="single" w:sz="4" w:space="0" w:color="auto"/>
              <w:right w:val="single" w:sz="4" w:space="0" w:color="auto"/>
            </w:tcBorders>
          </w:tcPr>
          <w:p w:rsidR="00B074C2" w:rsidRPr="004E6F85" w:rsidRDefault="00B074C2" w:rsidP="00C87D0D">
            <w:pPr>
              <w:rPr>
                <w:sz w:val="16"/>
                <w:szCs w:val="16"/>
              </w:rPr>
            </w:pPr>
            <w:r>
              <w:rPr>
                <w:sz w:val="16"/>
                <w:szCs w:val="16"/>
              </w:rPr>
              <w:t>Аварийное отключение</w:t>
            </w:r>
            <w:r w:rsidRPr="004E6F85">
              <w:rPr>
                <w:sz w:val="16"/>
                <w:szCs w:val="16"/>
              </w:rPr>
              <w:t xml:space="preserve"> электроснабжени</w:t>
            </w:r>
            <w:r>
              <w:rPr>
                <w:sz w:val="16"/>
                <w:szCs w:val="16"/>
              </w:rPr>
              <w:t>я</w:t>
            </w:r>
          </w:p>
        </w:tc>
        <w:tc>
          <w:tcPr>
            <w:tcW w:w="1535" w:type="dxa"/>
            <w:tcBorders>
              <w:top w:val="single" w:sz="4" w:space="0" w:color="auto"/>
              <w:left w:val="nil"/>
              <w:bottom w:val="single" w:sz="4" w:space="0" w:color="auto"/>
              <w:right w:val="single" w:sz="4" w:space="0" w:color="auto"/>
            </w:tcBorders>
          </w:tcPr>
          <w:p w:rsidR="00B074C2" w:rsidRDefault="00B074C2" w:rsidP="00C87D0D">
            <w:pPr>
              <w:rPr>
                <w:sz w:val="16"/>
                <w:szCs w:val="16"/>
              </w:rPr>
            </w:pPr>
            <w:r>
              <w:rPr>
                <w:sz w:val="16"/>
                <w:szCs w:val="16"/>
              </w:rPr>
              <w:t xml:space="preserve">778 домов частного сектора </w:t>
            </w:r>
            <w:proofErr w:type="gramStart"/>
            <w:r>
              <w:rPr>
                <w:sz w:val="16"/>
                <w:szCs w:val="16"/>
              </w:rPr>
              <w:t>в</w:t>
            </w:r>
            <w:proofErr w:type="gramEnd"/>
          </w:p>
          <w:p w:rsidR="00B074C2" w:rsidRDefault="00B074C2" w:rsidP="00C87D0D">
            <w:pPr>
              <w:rPr>
                <w:sz w:val="16"/>
                <w:szCs w:val="16"/>
              </w:rPr>
            </w:pPr>
            <w:r w:rsidRPr="004E6F85">
              <w:rPr>
                <w:sz w:val="16"/>
                <w:szCs w:val="16"/>
              </w:rPr>
              <w:t xml:space="preserve"> п. </w:t>
            </w:r>
            <w:proofErr w:type="spellStart"/>
            <w:r w:rsidRPr="004E6F85">
              <w:rPr>
                <w:sz w:val="16"/>
                <w:szCs w:val="16"/>
              </w:rPr>
              <w:t>Завокзальный</w:t>
            </w:r>
            <w:proofErr w:type="spellEnd"/>
            <w:proofErr w:type="gramStart"/>
            <w:r w:rsidRPr="004E6F85">
              <w:rPr>
                <w:sz w:val="16"/>
                <w:szCs w:val="16"/>
              </w:rPr>
              <w:t xml:space="preserve"> ,</w:t>
            </w:r>
            <w:proofErr w:type="gramEnd"/>
            <w:r w:rsidRPr="004E6F85">
              <w:rPr>
                <w:sz w:val="16"/>
                <w:szCs w:val="16"/>
              </w:rPr>
              <w:t xml:space="preserve">      п. Металлург,               п. </w:t>
            </w:r>
            <w:proofErr w:type="spellStart"/>
            <w:r w:rsidRPr="004E6F85">
              <w:rPr>
                <w:sz w:val="16"/>
                <w:szCs w:val="16"/>
              </w:rPr>
              <w:t>Зеленцовский</w:t>
            </w:r>
            <w:proofErr w:type="spellEnd"/>
          </w:p>
        </w:tc>
        <w:tc>
          <w:tcPr>
            <w:tcW w:w="720" w:type="dxa"/>
            <w:tcBorders>
              <w:top w:val="single" w:sz="4" w:space="0" w:color="auto"/>
              <w:left w:val="nil"/>
              <w:bottom w:val="single" w:sz="4" w:space="0" w:color="auto"/>
              <w:right w:val="single" w:sz="4" w:space="0" w:color="auto"/>
            </w:tcBorders>
          </w:tcPr>
          <w:p w:rsidR="00B074C2" w:rsidRDefault="00B074C2" w:rsidP="00C87D0D">
            <w:pPr>
              <w:rPr>
                <w:sz w:val="16"/>
                <w:szCs w:val="16"/>
              </w:rPr>
            </w:pPr>
          </w:p>
        </w:tc>
        <w:tc>
          <w:tcPr>
            <w:tcW w:w="540" w:type="dxa"/>
            <w:tcBorders>
              <w:top w:val="single" w:sz="4" w:space="0" w:color="auto"/>
              <w:left w:val="nil"/>
              <w:bottom w:val="single" w:sz="4" w:space="0" w:color="auto"/>
              <w:right w:val="single" w:sz="4" w:space="0" w:color="auto"/>
            </w:tcBorders>
          </w:tcPr>
          <w:p w:rsidR="00B074C2" w:rsidRDefault="00B074C2" w:rsidP="00C87D0D">
            <w:pPr>
              <w:rPr>
                <w:sz w:val="16"/>
                <w:szCs w:val="16"/>
              </w:rPr>
            </w:pPr>
          </w:p>
        </w:tc>
        <w:tc>
          <w:tcPr>
            <w:tcW w:w="1150" w:type="dxa"/>
            <w:tcBorders>
              <w:top w:val="single" w:sz="4" w:space="0" w:color="auto"/>
              <w:left w:val="nil"/>
              <w:bottom w:val="single" w:sz="4" w:space="0" w:color="auto"/>
              <w:right w:val="single" w:sz="4" w:space="0" w:color="auto"/>
            </w:tcBorders>
          </w:tcPr>
          <w:p w:rsidR="00B074C2" w:rsidRPr="004E6F85" w:rsidRDefault="00B074C2" w:rsidP="00C87D0D">
            <w:pPr>
              <w:rPr>
                <w:sz w:val="16"/>
                <w:szCs w:val="16"/>
              </w:rPr>
            </w:pPr>
            <w:r w:rsidRPr="004E6F85">
              <w:rPr>
                <w:sz w:val="16"/>
                <w:szCs w:val="16"/>
              </w:rPr>
              <w:t xml:space="preserve">03.07.15 г.   </w:t>
            </w:r>
            <w:r>
              <w:rPr>
                <w:sz w:val="16"/>
                <w:szCs w:val="16"/>
              </w:rPr>
              <w:t>19.05</w:t>
            </w:r>
          </w:p>
        </w:tc>
      </w:tr>
      <w:tr w:rsidR="00D9078B" w:rsidRPr="0038265C" w:rsidTr="00F662DE">
        <w:trPr>
          <w:trHeight w:val="870"/>
        </w:trPr>
        <w:tc>
          <w:tcPr>
            <w:tcW w:w="540" w:type="dxa"/>
            <w:tcBorders>
              <w:top w:val="single" w:sz="4" w:space="0" w:color="auto"/>
              <w:left w:val="single" w:sz="4" w:space="0" w:color="auto"/>
              <w:bottom w:val="single" w:sz="4" w:space="0" w:color="auto"/>
              <w:right w:val="single" w:sz="4" w:space="0" w:color="auto"/>
            </w:tcBorders>
            <w:vAlign w:val="center"/>
          </w:tcPr>
          <w:p w:rsidR="00D9078B" w:rsidRDefault="00A46FC6" w:rsidP="00C87D0D">
            <w:pPr>
              <w:jc w:val="center"/>
              <w:rPr>
                <w:sz w:val="16"/>
                <w:szCs w:val="16"/>
              </w:rPr>
            </w:pPr>
            <w:r>
              <w:rPr>
                <w:sz w:val="16"/>
                <w:szCs w:val="16"/>
              </w:rPr>
              <w:t>14</w:t>
            </w:r>
          </w:p>
        </w:tc>
        <w:tc>
          <w:tcPr>
            <w:tcW w:w="1440" w:type="dxa"/>
            <w:vMerge/>
            <w:tcBorders>
              <w:left w:val="single" w:sz="4" w:space="0" w:color="auto"/>
              <w:right w:val="single" w:sz="4" w:space="0" w:color="auto"/>
            </w:tcBorders>
            <w:vAlign w:val="center"/>
          </w:tcPr>
          <w:p w:rsidR="00D9078B" w:rsidRPr="004E6F85" w:rsidRDefault="00D9078B" w:rsidP="00B074C2">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D9078B" w:rsidRPr="004E6F85" w:rsidRDefault="00D9078B" w:rsidP="00D9078B">
            <w:pPr>
              <w:rPr>
                <w:sz w:val="16"/>
                <w:szCs w:val="16"/>
              </w:rPr>
            </w:pPr>
            <w:r>
              <w:rPr>
                <w:sz w:val="16"/>
                <w:szCs w:val="16"/>
              </w:rPr>
              <w:t>30</w:t>
            </w:r>
            <w:r w:rsidRPr="004E6F85">
              <w:rPr>
                <w:sz w:val="16"/>
                <w:szCs w:val="16"/>
              </w:rPr>
              <w:t>.07.15 г.   1</w:t>
            </w:r>
            <w:r>
              <w:rPr>
                <w:sz w:val="16"/>
                <w:szCs w:val="16"/>
              </w:rPr>
              <w:t>9</w:t>
            </w:r>
            <w:r w:rsidRPr="004E6F85">
              <w:rPr>
                <w:sz w:val="16"/>
                <w:szCs w:val="16"/>
              </w:rPr>
              <w:t>.4</w:t>
            </w:r>
            <w:r>
              <w:rPr>
                <w:sz w:val="16"/>
                <w:szCs w:val="16"/>
              </w:rPr>
              <w:t>5</w:t>
            </w:r>
          </w:p>
        </w:tc>
        <w:tc>
          <w:tcPr>
            <w:tcW w:w="1620" w:type="dxa"/>
            <w:tcBorders>
              <w:top w:val="single" w:sz="4" w:space="0" w:color="auto"/>
              <w:left w:val="nil"/>
              <w:bottom w:val="single" w:sz="4" w:space="0" w:color="auto"/>
              <w:right w:val="single" w:sz="4" w:space="0" w:color="auto"/>
            </w:tcBorders>
          </w:tcPr>
          <w:p w:rsidR="00D9078B" w:rsidRPr="0049714A" w:rsidRDefault="00D9078B" w:rsidP="00C87D0D">
            <w:pPr>
              <w:rPr>
                <w:sz w:val="16"/>
                <w:szCs w:val="16"/>
              </w:rPr>
            </w:pPr>
            <w:r w:rsidRPr="0038265C">
              <w:rPr>
                <w:sz w:val="16"/>
                <w:szCs w:val="16"/>
              </w:rPr>
              <w:t>Электроснабжени</w:t>
            </w:r>
            <w:r>
              <w:rPr>
                <w:sz w:val="16"/>
                <w:szCs w:val="16"/>
              </w:rPr>
              <w:t>е</w:t>
            </w:r>
          </w:p>
        </w:tc>
        <w:tc>
          <w:tcPr>
            <w:tcW w:w="1800" w:type="dxa"/>
            <w:tcBorders>
              <w:top w:val="single" w:sz="4" w:space="0" w:color="auto"/>
              <w:left w:val="nil"/>
              <w:bottom w:val="single" w:sz="4" w:space="0" w:color="auto"/>
              <w:right w:val="single" w:sz="4" w:space="0" w:color="auto"/>
            </w:tcBorders>
          </w:tcPr>
          <w:p w:rsidR="00D9078B" w:rsidRDefault="00D9078B" w:rsidP="00D9078B">
            <w:pPr>
              <w:rPr>
                <w:sz w:val="16"/>
                <w:szCs w:val="16"/>
              </w:rPr>
            </w:pPr>
            <w:r w:rsidRPr="00556204">
              <w:rPr>
                <w:sz w:val="16"/>
                <w:szCs w:val="16"/>
              </w:rPr>
              <w:t xml:space="preserve">Аварийное отключение </w:t>
            </w:r>
            <w:r>
              <w:rPr>
                <w:sz w:val="16"/>
                <w:szCs w:val="16"/>
              </w:rPr>
              <w:t xml:space="preserve">электроснабжения </w:t>
            </w:r>
            <w:r w:rsidRPr="00D642B9">
              <w:rPr>
                <w:sz w:val="16"/>
                <w:szCs w:val="16"/>
              </w:rPr>
              <w:t xml:space="preserve"> из-за ливневого дождя и порывистого ветра </w:t>
            </w:r>
          </w:p>
        </w:tc>
        <w:tc>
          <w:tcPr>
            <w:tcW w:w="1535" w:type="dxa"/>
            <w:tcBorders>
              <w:top w:val="single" w:sz="4" w:space="0" w:color="auto"/>
              <w:left w:val="nil"/>
              <w:bottom w:val="single" w:sz="4" w:space="0" w:color="auto"/>
              <w:right w:val="single" w:sz="4" w:space="0" w:color="auto"/>
            </w:tcBorders>
          </w:tcPr>
          <w:p w:rsidR="00D9078B" w:rsidRPr="00D9078B" w:rsidRDefault="00D9078B" w:rsidP="00D9078B">
            <w:pPr>
              <w:rPr>
                <w:sz w:val="16"/>
                <w:szCs w:val="16"/>
              </w:rPr>
            </w:pPr>
            <w:r w:rsidRPr="00D642B9">
              <w:rPr>
                <w:sz w:val="16"/>
                <w:szCs w:val="16"/>
              </w:rPr>
              <w:t>69</w:t>
            </w:r>
            <w:r>
              <w:rPr>
                <w:sz w:val="16"/>
                <w:szCs w:val="16"/>
              </w:rPr>
              <w:t xml:space="preserve"> </w:t>
            </w:r>
            <w:r w:rsidRPr="00D642B9">
              <w:rPr>
                <w:sz w:val="16"/>
                <w:szCs w:val="16"/>
              </w:rPr>
              <w:t xml:space="preserve"> частных дом</w:t>
            </w:r>
            <w:r>
              <w:rPr>
                <w:sz w:val="16"/>
                <w:szCs w:val="16"/>
              </w:rPr>
              <w:t>ов</w:t>
            </w:r>
            <w:r w:rsidRPr="00D642B9">
              <w:rPr>
                <w:sz w:val="16"/>
                <w:szCs w:val="16"/>
              </w:rPr>
              <w:t xml:space="preserve"> </w:t>
            </w:r>
            <w:r>
              <w:rPr>
                <w:sz w:val="16"/>
                <w:szCs w:val="16"/>
              </w:rPr>
              <w:t xml:space="preserve"> в п.</w:t>
            </w:r>
            <w:r w:rsidRPr="00D9078B">
              <w:rPr>
                <w:i/>
                <w:sz w:val="16"/>
                <w:szCs w:val="16"/>
              </w:rPr>
              <w:t xml:space="preserve"> </w:t>
            </w:r>
            <w:proofErr w:type="gramStart"/>
            <w:r w:rsidRPr="00D9078B">
              <w:rPr>
                <w:sz w:val="16"/>
                <w:szCs w:val="16"/>
              </w:rPr>
              <w:t>Ключевой</w:t>
            </w:r>
            <w:proofErr w:type="gramEnd"/>
          </w:p>
        </w:tc>
        <w:tc>
          <w:tcPr>
            <w:tcW w:w="720" w:type="dxa"/>
            <w:tcBorders>
              <w:top w:val="single" w:sz="4" w:space="0" w:color="auto"/>
              <w:left w:val="nil"/>
              <w:bottom w:val="single" w:sz="4" w:space="0" w:color="auto"/>
              <w:right w:val="single" w:sz="4" w:space="0" w:color="auto"/>
            </w:tcBorders>
          </w:tcPr>
          <w:p w:rsidR="00D9078B" w:rsidRDefault="00D9078B" w:rsidP="00D9078B">
            <w:pPr>
              <w:rPr>
                <w:sz w:val="16"/>
                <w:szCs w:val="16"/>
              </w:rPr>
            </w:pPr>
            <w:r w:rsidRPr="00D642B9">
              <w:rPr>
                <w:sz w:val="16"/>
                <w:szCs w:val="16"/>
              </w:rPr>
              <w:t xml:space="preserve">158 </w:t>
            </w:r>
          </w:p>
        </w:tc>
        <w:tc>
          <w:tcPr>
            <w:tcW w:w="540" w:type="dxa"/>
            <w:tcBorders>
              <w:top w:val="single" w:sz="4" w:space="0" w:color="auto"/>
              <w:left w:val="nil"/>
              <w:bottom w:val="single" w:sz="4" w:space="0" w:color="auto"/>
              <w:right w:val="single" w:sz="4" w:space="0" w:color="auto"/>
            </w:tcBorders>
          </w:tcPr>
          <w:p w:rsidR="00D9078B" w:rsidRDefault="00D9078B" w:rsidP="00C87D0D">
            <w:pPr>
              <w:rPr>
                <w:sz w:val="16"/>
                <w:szCs w:val="16"/>
              </w:rPr>
            </w:pPr>
            <w:r>
              <w:rPr>
                <w:sz w:val="16"/>
                <w:szCs w:val="16"/>
              </w:rPr>
              <w:t>46</w:t>
            </w:r>
          </w:p>
        </w:tc>
        <w:tc>
          <w:tcPr>
            <w:tcW w:w="1150" w:type="dxa"/>
            <w:tcBorders>
              <w:top w:val="single" w:sz="4" w:space="0" w:color="auto"/>
              <w:left w:val="nil"/>
              <w:bottom w:val="single" w:sz="4" w:space="0" w:color="auto"/>
              <w:right w:val="single" w:sz="4" w:space="0" w:color="auto"/>
            </w:tcBorders>
          </w:tcPr>
          <w:p w:rsidR="00D9078B" w:rsidRPr="004E6F85" w:rsidRDefault="00D9078B" w:rsidP="00D9078B">
            <w:pPr>
              <w:rPr>
                <w:sz w:val="16"/>
                <w:szCs w:val="16"/>
              </w:rPr>
            </w:pPr>
            <w:r w:rsidRPr="004E6F85">
              <w:rPr>
                <w:sz w:val="16"/>
                <w:szCs w:val="16"/>
              </w:rPr>
              <w:t>3</w:t>
            </w:r>
            <w:r>
              <w:rPr>
                <w:sz w:val="16"/>
                <w:szCs w:val="16"/>
              </w:rPr>
              <w:t>1</w:t>
            </w:r>
            <w:r w:rsidRPr="004E6F85">
              <w:rPr>
                <w:sz w:val="16"/>
                <w:szCs w:val="16"/>
              </w:rPr>
              <w:t xml:space="preserve">.07.15 г.   </w:t>
            </w:r>
            <w:r>
              <w:rPr>
                <w:sz w:val="16"/>
                <w:szCs w:val="16"/>
              </w:rPr>
              <w:t>16.00</w:t>
            </w:r>
          </w:p>
        </w:tc>
      </w:tr>
      <w:tr w:rsidR="00D9078B" w:rsidRPr="0038265C" w:rsidTr="00F662DE">
        <w:trPr>
          <w:trHeight w:val="737"/>
        </w:trPr>
        <w:tc>
          <w:tcPr>
            <w:tcW w:w="540" w:type="dxa"/>
            <w:tcBorders>
              <w:top w:val="single" w:sz="4" w:space="0" w:color="auto"/>
              <w:left w:val="single" w:sz="4" w:space="0" w:color="auto"/>
              <w:bottom w:val="single" w:sz="4" w:space="0" w:color="auto"/>
              <w:right w:val="single" w:sz="4" w:space="0" w:color="auto"/>
            </w:tcBorders>
            <w:vAlign w:val="center"/>
          </w:tcPr>
          <w:p w:rsidR="00D9078B" w:rsidRDefault="00D9078B" w:rsidP="00A46FC6">
            <w:pPr>
              <w:jc w:val="center"/>
              <w:rPr>
                <w:sz w:val="16"/>
                <w:szCs w:val="16"/>
              </w:rPr>
            </w:pPr>
            <w:r>
              <w:rPr>
                <w:sz w:val="16"/>
                <w:szCs w:val="16"/>
              </w:rPr>
              <w:t>1</w:t>
            </w:r>
            <w:r w:rsidR="00A46FC6">
              <w:rPr>
                <w:sz w:val="16"/>
                <w:szCs w:val="16"/>
              </w:rPr>
              <w:t>5</w:t>
            </w:r>
          </w:p>
        </w:tc>
        <w:tc>
          <w:tcPr>
            <w:tcW w:w="1440" w:type="dxa"/>
            <w:vMerge w:val="restart"/>
            <w:tcBorders>
              <w:top w:val="single" w:sz="4" w:space="0" w:color="auto"/>
              <w:left w:val="single" w:sz="4" w:space="0" w:color="auto"/>
              <w:right w:val="single" w:sz="4" w:space="0" w:color="auto"/>
            </w:tcBorders>
            <w:vAlign w:val="center"/>
          </w:tcPr>
          <w:p w:rsidR="00D9078B" w:rsidRDefault="00D9078B" w:rsidP="00C87D0D">
            <w:pPr>
              <w:jc w:val="center"/>
              <w:rPr>
                <w:sz w:val="16"/>
                <w:szCs w:val="16"/>
              </w:rPr>
            </w:pPr>
            <w:r w:rsidRPr="003A38ED">
              <w:rPr>
                <w:sz w:val="16"/>
                <w:szCs w:val="16"/>
              </w:rPr>
              <w:t xml:space="preserve">Каменский </w:t>
            </w:r>
            <w:r w:rsidRPr="00CD696B">
              <w:rPr>
                <w:sz w:val="16"/>
                <w:szCs w:val="16"/>
              </w:rPr>
              <w:t>городской округ</w:t>
            </w:r>
          </w:p>
          <w:p w:rsidR="00D9078B" w:rsidRPr="003A38ED" w:rsidRDefault="00D9078B" w:rsidP="00C87D0D">
            <w:pPr>
              <w:jc w:val="center"/>
              <w:rPr>
                <w:sz w:val="16"/>
                <w:szCs w:val="16"/>
              </w:rPr>
            </w:pPr>
            <w:r w:rsidRPr="003A38ED">
              <w:rPr>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tcPr>
          <w:p w:rsidR="00D9078B" w:rsidRPr="009F7F08" w:rsidRDefault="00D9078B" w:rsidP="00C87D0D">
            <w:pPr>
              <w:rPr>
                <w:sz w:val="16"/>
                <w:szCs w:val="16"/>
              </w:rPr>
            </w:pPr>
            <w:r w:rsidRPr="009F7F08">
              <w:rPr>
                <w:sz w:val="16"/>
                <w:szCs w:val="16"/>
              </w:rPr>
              <w:t>06.07.15 г.  15.05</w:t>
            </w:r>
          </w:p>
        </w:tc>
        <w:tc>
          <w:tcPr>
            <w:tcW w:w="1620" w:type="dxa"/>
            <w:tcBorders>
              <w:top w:val="single" w:sz="4" w:space="0" w:color="auto"/>
              <w:left w:val="nil"/>
              <w:bottom w:val="single" w:sz="4" w:space="0" w:color="auto"/>
              <w:right w:val="single" w:sz="4" w:space="0" w:color="auto"/>
            </w:tcBorders>
          </w:tcPr>
          <w:p w:rsidR="00D9078B" w:rsidRPr="0038265C" w:rsidRDefault="00D9078B" w:rsidP="00C87D0D">
            <w:pPr>
              <w:rPr>
                <w:sz w:val="16"/>
                <w:szCs w:val="16"/>
              </w:rPr>
            </w:pPr>
            <w:r w:rsidRPr="0049714A">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D9078B" w:rsidRPr="003A38ED" w:rsidRDefault="00D9078B" w:rsidP="00C87D0D">
            <w:pPr>
              <w:rPr>
                <w:sz w:val="16"/>
                <w:szCs w:val="16"/>
              </w:rPr>
            </w:pPr>
            <w:r w:rsidRPr="009F7F08">
              <w:rPr>
                <w:sz w:val="16"/>
                <w:szCs w:val="16"/>
              </w:rPr>
              <w:t xml:space="preserve">Авария на </w:t>
            </w:r>
            <w:r>
              <w:rPr>
                <w:sz w:val="16"/>
                <w:szCs w:val="16"/>
              </w:rPr>
              <w:t xml:space="preserve">трубопроводе, </w:t>
            </w:r>
            <w:r w:rsidRPr="003A38ED">
              <w:rPr>
                <w:sz w:val="16"/>
                <w:szCs w:val="16"/>
              </w:rPr>
              <w:t xml:space="preserve"> </w:t>
            </w:r>
            <w:r>
              <w:rPr>
                <w:sz w:val="16"/>
                <w:szCs w:val="16"/>
              </w:rPr>
              <w:t>нарушение холодного водоснабжения</w:t>
            </w:r>
          </w:p>
        </w:tc>
        <w:tc>
          <w:tcPr>
            <w:tcW w:w="1535" w:type="dxa"/>
            <w:tcBorders>
              <w:top w:val="single" w:sz="4" w:space="0" w:color="auto"/>
              <w:left w:val="nil"/>
              <w:bottom w:val="single" w:sz="4" w:space="0" w:color="auto"/>
              <w:right w:val="single" w:sz="4" w:space="0" w:color="auto"/>
            </w:tcBorders>
          </w:tcPr>
          <w:p w:rsidR="00D9078B" w:rsidRDefault="00D9078B" w:rsidP="00C87D0D">
            <w:pPr>
              <w:rPr>
                <w:sz w:val="16"/>
                <w:szCs w:val="16"/>
              </w:rPr>
            </w:pPr>
            <w:r>
              <w:rPr>
                <w:sz w:val="16"/>
                <w:szCs w:val="16"/>
              </w:rPr>
              <w:t xml:space="preserve">188 домов частного сектора </w:t>
            </w:r>
            <w:proofErr w:type="gramStart"/>
            <w:r>
              <w:rPr>
                <w:sz w:val="16"/>
                <w:szCs w:val="16"/>
              </w:rPr>
              <w:t>в</w:t>
            </w:r>
            <w:proofErr w:type="gramEnd"/>
            <w:r>
              <w:rPr>
                <w:sz w:val="16"/>
                <w:szCs w:val="16"/>
              </w:rPr>
              <w:t xml:space="preserve"> </w:t>
            </w:r>
          </w:p>
          <w:p w:rsidR="00D9078B" w:rsidRPr="00551521" w:rsidRDefault="00D9078B" w:rsidP="00C87D0D">
            <w:pPr>
              <w:rPr>
                <w:sz w:val="16"/>
                <w:szCs w:val="16"/>
              </w:rPr>
            </w:pPr>
            <w:r w:rsidRPr="003A38ED">
              <w:rPr>
                <w:sz w:val="16"/>
                <w:szCs w:val="16"/>
              </w:rPr>
              <w:t xml:space="preserve">с. </w:t>
            </w:r>
            <w:proofErr w:type="spellStart"/>
            <w:r w:rsidRPr="003A38ED">
              <w:rPr>
                <w:sz w:val="16"/>
                <w:szCs w:val="16"/>
              </w:rPr>
              <w:t>Маминское</w:t>
            </w:r>
            <w:proofErr w:type="spellEnd"/>
          </w:p>
        </w:tc>
        <w:tc>
          <w:tcPr>
            <w:tcW w:w="720" w:type="dxa"/>
            <w:tcBorders>
              <w:top w:val="single" w:sz="4" w:space="0" w:color="auto"/>
              <w:left w:val="nil"/>
              <w:bottom w:val="single" w:sz="4" w:space="0" w:color="auto"/>
              <w:right w:val="single" w:sz="4" w:space="0" w:color="auto"/>
            </w:tcBorders>
          </w:tcPr>
          <w:p w:rsidR="00D9078B" w:rsidRDefault="00D9078B" w:rsidP="00C87D0D">
            <w:pPr>
              <w:rPr>
                <w:sz w:val="16"/>
                <w:szCs w:val="16"/>
              </w:rPr>
            </w:pPr>
            <w:r>
              <w:rPr>
                <w:sz w:val="16"/>
                <w:szCs w:val="16"/>
              </w:rPr>
              <w:t>322</w:t>
            </w:r>
          </w:p>
        </w:tc>
        <w:tc>
          <w:tcPr>
            <w:tcW w:w="540" w:type="dxa"/>
            <w:tcBorders>
              <w:top w:val="single" w:sz="4" w:space="0" w:color="auto"/>
              <w:left w:val="nil"/>
              <w:bottom w:val="single" w:sz="4" w:space="0" w:color="auto"/>
              <w:right w:val="single" w:sz="4" w:space="0" w:color="auto"/>
            </w:tcBorders>
          </w:tcPr>
          <w:p w:rsidR="00D9078B" w:rsidRDefault="00D9078B" w:rsidP="00C87D0D">
            <w:pPr>
              <w:rPr>
                <w:sz w:val="16"/>
                <w:szCs w:val="16"/>
              </w:rPr>
            </w:pPr>
            <w:r>
              <w:rPr>
                <w:sz w:val="16"/>
                <w:szCs w:val="16"/>
              </w:rPr>
              <w:t>51</w:t>
            </w:r>
          </w:p>
        </w:tc>
        <w:tc>
          <w:tcPr>
            <w:tcW w:w="1150" w:type="dxa"/>
            <w:tcBorders>
              <w:top w:val="single" w:sz="4" w:space="0" w:color="auto"/>
              <w:left w:val="nil"/>
              <w:bottom w:val="single" w:sz="4" w:space="0" w:color="auto"/>
              <w:right w:val="single" w:sz="4" w:space="0" w:color="auto"/>
            </w:tcBorders>
          </w:tcPr>
          <w:p w:rsidR="00D9078B" w:rsidRPr="003A38ED" w:rsidRDefault="00D9078B" w:rsidP="00C87D0D">
            <w:pPr>
              <w:rPr>
                <w:sz w:val="16"/>
                <w:szCs w:val="16"/>
              </w:rPr>
            </w:pPr>
            <w:r w:rsidRPr="009F7F08">
              <w:rPr>
                <w:sz w:val="16"/>
                <w:szCs w:val="16"/>
              </w:rPr>
              <w:t>0</w:t>
            </w:r>
            <w:r>
              <w:rPr>
                <w:sz w:val="16"/>
                <w:szCs w:val="16"/>
              </w:rPr>
              <w:t>7</w:t>
            </w:r>
            <w:r w:rsidRPr="009F7F08">
              <w:rPr>
                <w:sz w:val="16"/>
                <w:szCs w:val="16"/>
              </w:rPr>
              <w:t xml:space="preserve">.07.15 г.  </w:t>
            </w:r>
            <w:r>
              <w:rPr>
                <w:sz w:val="16"/>
                <w:szCs w:val="16"/>
              </w:rPr>
              <w:t>18.00</w:t>
            </w:r>
          </w:p>
        </w:tc>
      </w:tr>
      <w:tr w:rsidR="00D9078B" w:rsidRPr="0038265C" w:rsidTr="00F662DE">
        <w:trPr>
          <w:trHeight w:val="881"/>
        </w:trPr>
        <w:tc>
          <w:tcPr>
            <w:tcW w:w="540" w:type="dxa"/>
            <w:tcBorders>
              <w:top w:val="single" w:sz="4" w:space="0" w:color="auto"/>
              <w:left w:val="single" w:sz="4" w:space="0" w:color="auto"/>
              <w:bottom w:val="single" w:sz="4" w:space="0" w:color="auto"/>
              <w:right w:val="single" w:sz="4" w:space="0" w:color="auto"/>
            </w:tcBorders>
            <w:vAlign w:val="center"/>
          </w:tcPr>
          <w:p w:rsidR="00D9078B" w:rsidRDefault="00D9078B" w:rsidP="00A46FC6">
            <w:pPr>
              <w:jc w:val="center"/>
              <w:rPr>
                <w:sz w:val="16"/>
                <w:szCs w:val="16"/>
              </w:rPr>
            </w:pPr>
            <w:r>
              <w:rPr>
                <w:sz w:val="16"/>
                <w:szCs w:val="16"/>
              </w:rPr>
              <w:lastRenderedPageBreak/>
              <w:t>1</w:t>
            </w:r>
            <w:r w:rsidR="00A46FC6">
              <w:rPr>
                <w:sz w:val="16"/>
                <w:szCs w:val="16"/>
              </w:rPr>
              <w:t>6</w:t>
            </w:r>
          </w:p>
        </w:tc>
        <w:tc>
          <w:tcPr>
            <w:tcW w:w="1440" w:type="dxa"/>
            <w:vMerge/>
            <w:tcBorders>
              <w:left w:val="single" w:sz="4" w:space="0" w:color="auto"/>
              <w:right w:val="single" w:sz="4" w:space="0" w:color="auto"/>
            </w:tcBorders>
            <w:vAlign w:val="center"/>
          </w:tcPr>
          <w:p w:rsidR="00D9078B" w:rsidRPr="003A38ED" w:rsidRDefault="00D9078B" w:rsidP="00C87D0D">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D9078B" w:rsidRPr="009F7F08" w:rsidRDefault="00D9078B" w:rsidP="00C87D0D">
            <w:pPr>
              <w:rPr>
                <w:sz w:val="16"/>
                <w:szCs w:val="16"/>
              </w:rPr>
            </w:pPr>
            <w:r w:rsidRPr="00556204">
              <w:rPr>
                <w:sz w:val="16"/>
                <w:szCs w:val="16"/>
              </w:rPr>
              <w:t>17.07.15 г.   08.45</w:t>
            </w:r>
          </w:p>
        </w:tc>
        <w:tc>
          <w:tcPr>
            <w:tcW w:w="1620" w:type="dxa"/>
            <w:tcBorders>
              <w:top w:val="single" w:sz="4" w:space="0" w:color="auto"/>
              <w:left w:val="nil"/>
              <w:bottom w:val="single" w:sz="4" w:space="0" w:color="auto"/>
              <w:right w:val="single" w:sz="4" w:space="0" w:color="auto"/>
            </w:tcBorders>
          </w:tcPr>
          <w:p w:rsidR="00D9078B" w:rsidRPr="0049714A" w:rsidRDefault="00D9078B" w:rsidP="00C87D0D">
            <w:pPr>
              <w:rPr>
                <w:sz w:val="16"/>
                <w:szCs w:val="16"/>
              </w:rPr>
            </w:pPr>
            <w:r w:rsidRPr="0038265C">
              <w:rPr>
                <w:sz w:val="16"/>
                <w:szCs w:val="16"/>
              </w:rPr>
              <w:t>Электроснабжени</w:t>
            </w:r>
            <w:r>
              <w:rPr>
                <w:sz w:val="16"/>
                <w:szCs w:val="16"/>
              </w:rPr>
              <w:t>е</w:t>
            </w:r>
          </w:p>
        </w:tc>
        <w:tc>
          <w:tcPr>
            <w:tcW w:w="1800" w:type="dxa"/>
            <w:tcBorders>
              <w:top w:val="single" w:sz="4" w:space="0" w:color="auto"/>
              <w:left w:val="nil"/>
              <w:bottom w:val="single" w:sz="4" w:space="0" w:color="auto"/>
              <w:right w:val="single" w:sz="4" w:space="0" w:color="auto"/>
            </w:tcBorders>
          </w:tcPr>
          <w:p w:rsidR="00D9078B" w:rsidRDefault="00D9078B" w:rsidP="00C87D0D">
            <w:pPr>
              <w:rPr>
                <w:sz w:val="16"/>
                <w:szCs w:val="16"/>
              </w:rPr>
            </w:pPr>
            <w:r w:rsidRPr="00556204">
              <w:rPr>
                <w:sz w:val="16"/>
                <w:szCs w:val="16"/>
              </w:rPr>
              <w:t xml:space="preserve">Аварийное отключение электроэнергии по </w:t>
            </w:r>
            <w:proofErr w:type="gramStart"/>
            <w:r w:rsidRPr="00556204">
              <w:rPr>
                <w:sz w:val="16"/>
                <w:szCs w:val="16"/>
              </w:rPr>
              <w:t>ВЛ</w:t>
            </w:r>
            <w:proofErr w:type="gramEnd"/>
            <w:r w:rsidRPr="00556204">
              <w:rPr>
                <w:sz w:val="16"/>
                <w:szCs w:val="16"/>
              </w:rPr>
              <w:t xml:space="preserve"> 10 кВ</w:t>
            </w:r>
            <w:r>
              <w:rPr>
                <w:sz w:val="16"/>
                <w:szCs w:val="16"/>
              </w:rPr>
              <w:t>, нарушение</w:t>
            </w:r>
            <w:r w:rsidRPr="00C95A45">
              <w:rPr>
                <w:sz w:val="16"/>
                <w:szCs w:val="16"/>
              </w:rPr>
              <w:t xml:space="preserve"> электроснабжени</w:t>
            </w:r>
            <w:r>
              <w:rPr>
                <w:sz w:val="16"/>
                <w:szCs w:val="16"/>
              </w:rPr>
              <w:t>я</w:t>
            </w:r>
          </w:p>
          <w:p w:rsidR="00A46FC6" w:rsidRPr="009F7F08" w:rsidRDefault="00A46FC6" w:rsidP="00C87D0D">
            <w:pPr>
              <w:rPr>
                <w:sz w:val="16"/>
                <w:szCs w:val="16"/>
              </w:rPr>
            </w:pPr>
          </w:p>
        </w:tc>
        <w:tc>
          <w:tcPr>
            <w:tcW w:w="1535" w:type="dxa"/>
            <w:tcBorders>
              <w:top w:val="single" w:sz="4" w:space="0" w:color="auto"/>
              <w:left w:val="nil"/>
              <w:bottom w:val="single" w:sz="4" w:space="0" w:color="auto"/>
              <w:right w:val="single" w:sz="4" w:space="0" w:color="auto"/>
            </w:tcBorders>
          </w:tcPr>
          <w:p w:rsidR="00D9078B" w:rsidRDefault="00D9078B" w:rsidP="00C87D0D">
            <w:pPr>
              <w:rPr>
                <w:sz w:val="16"/>
                <w:szCs w:val="16"/>
              </w:rPr>
            </w:pPr>
            <w:r>
              <w:rPr>
                <w:sz w:val="16"/>
                <w:szCs w:val="16"/>
              </w:rPr>
              <w:t xml:space="preserve">169 домов частного сектора </w:t>
            </w:r>
            <w:proofErr w:type="gramStart"/>
            <w:r>
              <w:rPr>
                <w:sz w:val="16"/>
                <w:szCs w:val="16"/>
              </w:rPr>
              <w:t>в</w:t>
            </w:r>
            <w:proofErr w:type="gramEnd"/>
            <w:r>
              <w:rPr>
                <w:sz w:val="16"/>
                <w:szCs w:val="16"/>
              </w:rPr>
              <w:t xml:space="preserve"> </w:t>
            </w:r>
          </w:p>
          <w:p w:rsidR="00D9078B" w:rsidRDefault="00D9078B" w:rsidP="00C87D0D">
            <w:pPr>
              <w:rPr>
                <w:sz w:val="16"/>
                <w:szCs w:val="16"/>
              </w:rPr>
            </w:pPr>
            <w:r w:rsidRPr="00834F11">
              <w:rPr>
                <w:sz w:val="16"/>
                <w:szCs w:val="16"/>
              </w:rPr>
              <w:t>д. Часовая</w:t>
            </w:r>
          </w:p>
        </w:tc>
        <w:tc>
          <w:tcPr>
            <w:tcW w:w="720" w:type="dxa"/>
            <w:tcBorders>
              <w:top w:val="single" w:sz="4" w:space="0" w:color="auto"/>
              <w:left w:val="nil"/>
              <w:bottom w:val="single" w:sz="4" w:space="0" w:color="auto"/>
              <w:right w:val="single" w:sz="4" w:space="0" w:color="auto"/>
            </w:tcBorders>
          </w:tcPr>
          <w:p w:rsidR="00D9078B" w:rsidRDefault="00D9078B" w:rsidP="00C87D0D">
            <w:pPr>
              <w:rPr>
                <w:sz w:val="16"/>
                <w:szCs w:val="16"/>
              </w:rPr>
            </w:pPr>
            <w:r>
              <w:rPr>
                <w:sz w:val="16"/>
                <w:szCs w:val="16"/>
              </w:rPr>
              <w:t>221</w:t>
            </w:r>
          </w:p>
        </w:tc>
        <w:tc>
          <w:tcPr>
            <w:tcW w:w="540" w:type="dxa"/>
            <w:tcBorders>
              <w:top w:val="single" w:sz="4" w:space="0" w:color="auto"/>
              <w:left w:val="nil"/>
              <w:bottom w:val="single" w:sz="4" w:space="0" w:color="auto"/>
              <w:right w:val="single" w:sz="4" w:space="0" w:color="auto"/>
            </w:tcBorders>
          </w:tcPr>
          <w:p w:rsidR="00D9078B" w:rsidRDefault="00D9078B" w:rsidP="00C87D0D">
            <w:pPr>
              <w:rPr>
                <w:sz w:val="16"/>
                <w:szCs w:val="16"/>
              </w:rPr>
            </w:pPr>
            <w:r>
              <w:rPr>
                <w:sz w:val="16"/>
                <w:szCs w:val="16"/>
              </w:rPr>
              <w:t>40</w:t>
            </w:r>
          </w:p>
        </w:tc>
        <w:tc>
          <w:tcPr>
            <w:tcW w:w="1150" w:type="dxa"/>
            <w:tcBorders>
              <w:top w:val="single" w:sz="4" w:space="0" w:color="auto"/>
              <w:left w:val="nil"/>
              <w:bottom w:val="single" w:sz="4" w:space="0" w:color="auto"/>
              <w:right w:val="single" w:sz="4" w:space="0" w:color="auto"/>
            </w:tcBorders>
          </w:tcPr>
          <w:p w:rsidR="00D9078B" w:rsidRPr="009F7F08" w:rsidRDefault="00D9078B" w:rsidP="00C87D0D">
            <w:pPr>
              <w:rPr>
                <w:sz w:val="16"/>
                <w:szCs w:val="16"/>
              </w:rPr>
            </w:pPr>
            <w:r w:rsidRPr="00556204">
              <w:rPr>
                <w:sz w:val="16"/>
                <w:szCs w:val="16"/>
              </w:rPr>
              <w:t xml:space="preserve">17.07.15 г.   </w:t>
            </w:r>
            <w:r>
              <w:rPr>
                <w:sz w:val="16"/>
                <w:szCs w:val="16"/>
              </w:rPr>
              <w:t>11.00</w:t>
            </w:r>
          </w:p>
        </w:tc>
      </w:tr>
      <w:tr w:rsidR="00D9078B" w:rsidRPr="0038265C" w:rsidTr="00F662DE">
        <w:trPr>
          <w:trHeight w:val="881"/>
        </w:trPr>
        <w:tc>
          <w:tcPr>
            <w:tcW w:w="540" w:type="dxa"/>
            <w:tcBorders>
              <w:top w:val="single" w:sz="4" w:space="0" w:color="auto"/>
              <w:left w:val="single" w:sz="4" w:space="0" w:color="auto"/>
              <w:bottom w:val="single" w:sz="4" w:space="0" w:color="auto"/>
              <w:right w:val="single" w:sz="4" w:space="0" w:color="auto"/>
            </w:tcBorders>
            <w:vAlign w:val="center"/>
          </w:tcPr>
          <w:p w:rsidR="00D9078B" w:rsidRDefault="00A46FC6" w:rsidP="00C87D0D">
            <w:pPr>
              <w:jc w:val="center"/>
              <w:rPr>
                <w:sz w:val="16"/>
                <w:szCs w:val="16"/>
              </w:rPr>
            </w:pPr>
            <w:r>
              <w:rPr>
                <w:sz w:val="16"/>
                <w:szCs w:val="16"/>
              </w:rPr>
              <w:t>17</w:t>
            </w:r>
          </w:p>
        </w:tc>
        <w:tc>
          <w:tcPr>
            <w:tcW w:w="1440" w:type="dxa"/>
            <w:tcBorders>
              <w:left w:val="single" w:sz="4" w:space="0" w:color="auto"/>
              <w:right w:val="single" w:sz="4" w:space="0" w:color="auto"/>
            </w:tcBorders>
            <w:vAlign w:val="center"/>
          </w:tcPr>
          <w:p w:rsidR="00D9078B" w:rsidRPr="003A38ED" w:rsidRDefault="00D9078B" w:rsidP="00C87D0D">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D9078B" w:rsidRPr="00891850" w:rsidRDefault="00D9078B" w:rsidP="00C87D0D">
            <w:pPr>
              <w:rPr>
                <w:sz w:val="16"/>
                <w:szCs w:val="16"/>
              </w:rPr>
            </w:pPr>
            <w:r w:rsidRPr="00891850">
              <w:rPr>
                <w:sz w:val="16"/>
                <w:szCs w:val="16"/>
              </w:rPr>
              <w:t>22.07.15 г.   19.</w:t>
            </w:r>
            <w:r>
              <w:rPr>
                <w:sz w:val="16"/>
                <w:szCs w:val="16"/>
              </w:rPr>
              <w:t>08</w:t>
            </w:r>
            <w:r w:rsidRPr="00891850">
              <w:rPr>
                <w:sz w:val="16"/>
                <w:szCs w:val="16"/>
              </w:rPr>
              <w:t xml:space="preserve"> </w:t>
            </w:r>
          </w:p>
        </w:tc>
        <w:tc>
          <w:tcPr>
            <w:tcW w:w="1620" w:type="dxa"/>
            <w:tcBorders>
              <w:top w:val="single" w:sz="4" w:space="0" w:color="auto"/>
              <w:left w:val="nil"/>
              <w:bottom w:val="single" w:sz="4" w:space="0" w:color="auto"/>
              <w:right w:val="single" w:sz="4" w:space="0" w:color="auto"/>
            </w:tcBorders>
          </w:tcPr>
          <w:p w:rsidR="00D9078B" w:rsidRPr="00891850" w:rsidRDefault="00D9078B" w:rsidP="00C87D0D">
            <w:pPr>
              <w:rPr>
                <w:sz w:val="16"/>
                <w:szCs w:val="16"/>
              </w:rPr>
            </w:pPr>
            <w:r w:rsidRPr="00891850">
              <w:rPr>
                <w:sz w:val="16"/>
                <w:szCs w:val="16"/>
              </w:rPr>
              <w:t>Электроснабжение</w:t>
            </w:r>
          </w:p>
        </w:tc>
        <w:tc>
          <w:tcPr>
            <w:tcW w:w="1800" w:type="dxa"/>
            <w:tcBorders>
              <w:top w:val="single" w:sz="4" w:space="0" w:color="auto"/>
              <w:left w:val="nil"/>
              <w:bottom w:val="single" w:sz="4" w:space="0" w:color="auto"/>
              <w:right w:val="single" w:sz="4" w:space="0" w:color="auto"/>
            </w:tcBorders>
          </w:tcPr>
          <w:p w:rsidR="00D9078B" w:rsidRPr="00891850" w:rsidRDefault="00D9078B" w:rsidP="00C87D0D">
            <w:pPr>
              <w:rPr>
                <w:sz w:val="16"/>
                <w:szCs w:val="16"/>
              </w:rPr>
            </w:pPr>
            <w:r w:rsidRPr="00891850">
              <w:rPr>
                <w:sz w:val="16"/>
                <w:szCs w:val="16"/>
              </w:rPr>
              <w:t xml:space="preserve">Отключение электроснабжения </w:t>
            </w:r>
            <w:r w:rsidRPr="00891850">
              <w:rPr>
                <w:color w:val="000000"/>
                <w:sz w:val="16"/>
                <w:szCs w:val="16"/>
              </w:rPr>
              <w:t>в результате перегорания силового трансформатора</w:t>
            </w:r>
            <w:r w:rsidRPr="00891850">
              <w:rPr>
                <w:sz w:val="16"/>
                <w:szCs w:val="16"/>
              </w:rPr>
              <w:t xml:space="preserve"> </w:t>
            </w:r>
          </w:p>
        </w:tc>
        <w:tc>
          <w:tcPr>
            <w:tcW w:w="1535" w:type="dxa"/>
            <w:tcBorders>
              <w:top w:val="single" w:sz="4" w:space="0" w:color="auto"/>
              <w:left w:val="nil"/>
              <w:bottom w:val="single" w:sz="4" w:space="0" w:color="auto"/>
              <w:right w:val="single" w:sz="4" w:space="0" w:color="auto"/>
            </w:tcBorders>
          </w:tcPr>
          <w:p w:rsidR="00D9078B" w:rsidRDefault="00D9078B" w:rsidP="00C87D0D">
            <w:pPr>
              <w:rPr>
                <w:sz w:val="16"/>
                <w:szCs w:val="16"/>
              </w:rPr>
            </w:pPr>
            <w:r w:rsidRPr="00891850">
              <w:rPr>
                <w:sz w:val="16"/>
                <w:szCs w:val="16"/>
              </w:rPr>
              <w:t xml:space="preserve">с. </w:t>
            </w:r>
            <w:proofErr w:type="spellStart"/>
            <w:r w:rsidRPr="00891850">
              <w:rPr>
                <w:sz w:val="16"/>
                <w:szCs w:val="16"/>
              </w:rPr>
              <w:t>Кисловское</w:t>
            </w:r>
            <w:proofErr w:type="spellEnd"/>
            <w:r w:rsidRPr="00891850">
              <w:rPr>
                <w:sz w:val="16"/>
                <w:szCs w:val="16"/>
              </w:rPr>
              <w:t xml:space="preserve">, д. Соколова, </w:t>
            </w:r>
          </w:p>
          <w:p w:rsidR="00D9078B" w:rsidRPr="00891850" w:rsidRDefault="00D9078B" w:rsidP="00C87D0D">
            <w:pPr>
              <w:rPr>
                <w:sz w:val="16"/>
                <w:szCs w:val="16"/>
              </w:rPr>
            </w:pPr>
            <w:r w:rsidRPr="00891850">
              <w:rPr>
                <w:sz w:val="16"/>
                <w:szCs w:val="16"/>
              </w:rPr>
              <w:t>п. Первомайский</w:t>
            </w:r>
          </w:p>
        </w:tc>
        <w:tc>
          <w:tcPr>
            <w:tcW w:w="720" w:type="dxa"/>
            <w:tcBorders>
              <w:top w:val="single" w:sz="4" w:space="0" w:color="auto"/>
              <w:left w:val="nil"/>
              <w:bottom w:val="single" w:sz="4" w:space="0" w:color="auto"/>
              <w:right w:val="single" w:sz="4" w:space="0" w:color="auto"/>
            </w:tcBorders>
          </w:tcPr>
          <w:p w:rsidR="00D9078B" w:rsidRPr="00891850" w:rsidRDefault="00D9078B" w:rsidP="00C87D0D">
            <w:pPr>
              <w:rPr>
                <w:sz w:val="16"/>
                <w:szCs w:val="16"/>
              </w:rPr>
            </w:pPr>
            <w:r>
              <w:rPr>
                <w:sz w:val="16"/>
                <w:szCs w:val="16"/>
              </w:rPr>
              <w:t>1812</w:t>
            </w:r>
          </w:p>
        </w:tc>
        <w:tc>
          <w:tcPr>
            <w:tcW w:w="540" w:type="dxa"/>
            <w:tcBorders>
              <w:top w:val="single" w:sz="4" w:space="0" w:color="auto"/>
              <w:left w:val="nil"/>
              <w:bottom w:val="single" w:sz="4" w:space="0" w:color="auto"/>
              <w:right w:val="single" w:sz="4" w:space="0" w:color="auto"/>
            </w:tcBorders>
          </w:tcPr>
          <w:p w:rsidR="00D9078B" w:rsidRPr="00891850" w:rsidRDefault="00D9078B" w:rsidP="00C87D0D">
            <w:pPr>
              <w:rPr>
                <w:sz w:val="16"/>
                <w:szCs w:val="16"/>
              </w:rPr>
            </w:pPr>
            <w:r>
              <w:rPr>
                <w:sz w:val="16"/>
                <w:szCs w:val="16"/>
              </w:rPr>
              <w:t>357</w:t>
            </w:r>
            <w:r w:rsidRPr="00891850">
              <w:rPr>
                <w:sz w:val="16"/>
                <w:szCs w:val="16"/>
              </w:rPr>
              <w:t>-</w:t>
            </w:r>
          </w:p>
        </w:tc>
        <w:tc>
          <w:tcPr>
            <w:tcW w:w="1150" w:type="dxa"/>
            <w:tcBorders>
              <w:top w:val="single" w:sz="4" w:space="0" w:color="auto"/>
              <w:left w:val="nil"/>
              <w:bottom w:val="single" w:sz="4" w:space="0" w:color="auto"/>
              <w:right w:val="single" w:sz="4" w:space="0" w:color="auto"/>
            </w:tcBorders>
          </w:tcPr>
          <w:p w:rsidR="00D9078B" w:rsidRPr="00891850" w:rsidRDefault="00D9078B" w:rsidP="00C87D0D">
            <w:pPr>
              <w:rPr>
                <w:sz w:val="16"/>
                <w:szCs w:val="16"/>
              </w:rPr>
            </w:pPr>
            <w:r w:rsidRPr="00891850">
              <w:rPr>
                <w:sz w:val="16"/>
                <w:szCs w:val="16"/>
              </w:rPr>
              <w:t>2</w:t>
            </w:r>
            <w:r>
              <w:rPr>
                <w:sz w:val="16"/>
                <w:szCs w:val="16"/>
              </w:rPr>
              <w:t>2</w:t>
            </w:r>
            <w:r w:rsidRPr="00891850">
              <w:rPr>
                <w:sz w:val="16"/>
                <w:szCs w:val="16"/>
              </w:rPr>
              <w:t>.07.15 г.   2</w:t>
            </w:r>
            <w:r>
              <w:rPr>
                <w:sz w:val="16"/>
                <w:szCs w:val="16"/>
              </w:rPr>
              <w:t>3</w:t>
            </w:r>
            <w:r w:rsidRPr="00891850">
              <w:rPr>
                <w:sz w:val="16"/>
                <w:szCs w:val="16"/>
              </w:rPr>
              <w:t>.</w:t>
            </w:r>
            <w:r>
              <w:rPr>
                <w:sz w:val="16"/>
                <w:szCs w:val="16"/>
              </w:rPr>
              <w:t>00</w:t>
            </w:r>
          </w:p>
        </w:tc>
      </w:tr>
      <w:tr w:rsidR="00D9078B" w:rsidRPr="0038265C" w:rsidTr="00F662DE">
        <w:trPr>
          <w:trHeight w:val="662"/>
        </w:trPr>
        <w:tc>
          <w:tcPr>
            <w:tcW w:w="540" w:type="dxa"/>
            <w:tcBorders>
              <w:top w:val="single" w:sz="4" w:space="0" w:color="auto"/>
              <w:left w:val="single" w:sz="4" w:space="0" w:color="auto"/>
              <w:bottom w:val="single" w:sz="4" w:space="0" w:color="auto"/>
              <w:right w:val="single" w:sz="4" w:space="0" w:color="auto"/>
            </w:tcBorders>
            <w:vAlign w:val="center"/>
          </w:tcPr>
          <w:p w:rsidR="00D9078B" w:rsidRDefault="00D9078B" w:rsidP="00A46FC6">
            <w:pPr>
              <w:jc w:val="center"/>
              <w:rPr>
                <w:sz w:val="16"/>
                <w:szCs w:val="16"/>
              </w:rPr>
            </w:pPr>
            <w:r>
              <w:rPr>
                <w:sz w:val="16"/>
                <w:szCs w:val="16"/>
              </w:rPr>
              <w:t>1</w:t>
            </w:r>
            <w:r w:rsidR="00A46FC6">
              <w:rPr>
                <w:sz w:val="16"/>
                <w:szCs w:val="16"/>
              </w:rPr>
              <w:t>8</w:t>
            </w:r>
          </w:p>
        </w:tc>
        <w:tc>
          <w:tcPr>
            <w:tcW w:w="1440" w:type="dxa"/>
            <w:tcBorders>
              <w:top w:val="single" w:sz="4" w:space="0" w:color="auto"/>
              <w:left w:val="single" w:sz="4" w:space="0" w:color="auto"/>
              <w:right w:val="single" w:sz="4" w:space="0" w:color="auto"/>
            </w:tcBorders>
            <w:vAlign w:val="center"/>
          </w:tcPr>
          <w:p w:rsidR="00D9078B" w:rsidRDefault="00D9078B" w:rsidP="00C87D0D">
            <w:pPr>
              <w:jc w:val="center"/>
              <w:rPr>
                <w:sz w:val="16"/>
                <w:szCs w:val="16"/>
              </w:rPr>
            </w:pPr>
            <w:proofErr w:type="spellStart"/>
            <w:r w:rsidRPr="001F0931">
              <w:rPr>
                <w:sz w:val="16"/>
                <w:szCs w:val="16"/>
              </w:rPr>
              <w:t>Нижнесергин</w:t>
            </w:r>
            <w:r>
              <w:rPr>
                <w:sz w:val="16"/>
                <w:szCs w:val="16"/>
              </w:rPr>
              <w:t>-</w:t>
            </w:r>
            <w:r w:rsidRPr="001F0931">
              <w:rPr>
                <w:sz w:val="16"/>
                <w:szCs w:val="16"/>
              </w:rPr>
              <w:t>ский</w:t>
            </w:r>
            <w:proofErr w:type="spellEnd"/>
            <w:r w:rsidRPr="001F0931">
              <w:rPr>
                <w:sz w:val="16"/>
                <w:szCs w:val="16"/>
              </w:rPr>
              <w:t xml:space="preserve"> МР, </w:t>
            </w:r>
          </w:p>
          <w:p w:rsidR="00D9078B" w:rsidRPr="001F0931" w:rsidRDefault="00D9078B" w:rsidP="00C87D0D">
            <w:pPr>
              <w:jc w:val="center"/>
              <w:rPr>
                <w:sz w:val="16"/>
                <w:szCs w:val="16"/>
              </w:rPr>
            </w:pPr>
            <w:r w:rsidRPr="001F0931">
              <w:rPr>
                <w:sz w:val="16"/>
                <w:szCs w:val="16"/>
              </w:rPr>
              <w:t>г. Нижние Серги</w:t>
            </w:r>
          </w:p>
        </w:tc>
        <w:tc>
          <w:tcPr>
            <w:tcW w:w="1080" w:type="dxa"/>
            <w:tcBorders>
              <w:top w:val="single" w:sz="4" w:space="0" w:color="auto"/>
              <w:left w:val="single" w:sz="4" w:space="0" w:color="auto"/>
              <w:bottom w:val="single" w:sz="4" w:space="0" w:color="auto"/>
              <w:right w:val="single" w:sz="4" w:space="0" w:color="auto"/>
            </w:tcBorders>
          </w:tcPr>
          <w:p w:rsidR="00D9078B" w:rsidRPr="001F0931" w:rsidRDefault="00D9078B" w:rsidP="00C87D0D">
            <w:pPr>
              <w:rPr>
                <w:sz w:val="16"/>
                <w:szCs w:val="16"/>
              </w:rPr>
            </w:pPr>
            <w:r w:rsidRPr="001F0931">
              <w:rPr>
                <w:sz w:val="16"/>
                <w:szCs w:val="16"/>
              </w:rPr>
              <w:t>07.07.15 г.  6.50</w:t>
            </w:r>
          </w:p>
        </w:tc>
        <w:tc>
          <w:tcPr>
            <w:tcW w:w="1620" w:type="dxa"/>
            <w:tcBorders>
              <w:top w:val="single" w:sz="4" w:space="0" w:color="auto"/>
              <w:left w:val="nil"/>
              <w:bottom w:val="single" w:sz="4" w:space="0" w:color="auto"/>
              <w:right w:val="single" w:sz="4" w:space="0" w:color="auto"/>
            </w:tcBorders>
          </w:tcPr>
          <w:p w:rsidR="00D9078B" w:rsidRDefault="00D9078B" w:rsidP="00C87D0D">
            <w:pPr>
              <w:rPr>
                <w:sz w:val="16"/>
                <w:szCs w:val="16"/>
              </w:rPr>
            </w:pPr>
            <w:r w:rsidRPr="0049714A">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D9078B" w:rsidRPr="00C13667" w:rsidRDefault="00D9078B" w:rsidP="00C87D0D">
            <w:pPr>
              <w:rPr>
                <w:sz w:val="16"/>
                <w:szCs w:val="16"/>
              </w:rPr>
            </w:pPr>
            <w:r w:rsidRPr="009F7F08">
              <w:rPr>
                <w:sz w:val="16"/>
                <w:szCs w:val="16"/>
              </w:rPr>
              <w:t xml:space="preserve">Авария на </w:t>
            </w:r>
            <w:r>
              <w:rPr>
                <w:sz w:val="16"/>
                <w:szCs w:val="16"/>
              </w:rPr>
              <w:t xml:space="preserve">трубопроводе, </w:t>
            </w:r>
            <w:r w:rsidRPr="003A38ED">
              <w:rPr>
                <w:sz w:val="16"/>
                <w:szCs w:val="16"/>
              </w:rPr>
              <w:t xml:space="preserve"> </w:t>
            </w:r>
            <w:r>
              <w:rPr>
                <w:sz w:val="16"/>
                <w:szCs w:val="16"/>
              </w:rPr>
              <w:t>нарушение холодного водоснабжения</w:t>
            </w:r>
          </w:p>
        </w:tc>
        <w:tc>
          <w:tcPr>
            <w:tcW w:w="1535" w:type="dxa"/>
            <w:tcBorders>
              <w:top w:val="single" w:sz="4" w:space="0" w:color="auto"/>
              <w:left w:val="nil"/>
              <w:bottom w:val="single" w:sz="4" w:space="0" w:color="auto"/>
              <w:right w:val="single" w:sz="4" w:space="0" w:color="auto"/>
            </w:tcBorders>
          </w:tcPr>
          <w:p w:rsidR="00D9078B" w:rsidRDefault="00D9078B" w:rsidP="00C87D0D">
            <w:pPr>
              <w:rPr>
                <w:sz w:val="16"/>
                <w:szCs w:val="16"/>
              </w:rPr>
            </w:pPr>
            <w:r>
              <w:rPr>
                <w:sz w:val="16"/>
                <w:szCs w:val="16"/>
              </w:rPr>
              <w:t>г. Нижние Серги</w:t>
            </w:r>
          </w:p>
        </w:tc>
        <w:tc>
          <w:tcPr>
            <w:tcW w:w="720" w:type="dxa"/>
            <w:tcBorders>
              <w:top w:val="single" w:sz="4" w:space="0" w:color="auto"/>
              <w:left w:val="nil"/>
              <w:bottom w:val="single" w:sz="4" w:space="0" w:color="auto"/>
              <w:right w:val="single" w:sz="4" w:space="0" w:color="auto"/>
            </w:tcBorders>
          </w:tcPr>
          <w:p w:rsidR="00D9078B" w:rsidRDefault="00D9078B" w:rsidP="00C87D0D">
            <w:pPr>
              <w:rPr>
                <w:sz w:val="16"/>
                <w:szCs w:val="16"/>
              </w:rPr>
            </w:pPr>
            <w:r>
              <w:rPr>
                <w:sz w:val="16"/>
                <w:szCs w:val="16"/>
              </w:rPr>
              <w:t>3500</w:t>
            </w:r>
          </w:p>
        </w:tc>
        <w:tc>
          <w:tcPr>
            <w:tcW w:w="540" w:type="dxa"/>
            <w:tcBorders>
              <w:top w:val="single" w:sz="4" w:space="0" w:color="auto"/>
              <w:left w:val="nil"/>
              <w:bottom w:val="single" w:sz="4" w:space="0" w:color="auto"/>
              <w:right w:val="single" w:sz="4" w:space="0" w:color="auto"/>
            </w:tcBorders>
          </w:tcPr>
          <w:p w:rsidR="00D9078B" w:rsidRDefault="00D9078B" w:rsidP="00C87D0D">
            <w:pPr>
              <w:rPr>
                <w:sz w:val="16"/>
                <w:szCs w:val="16"/>
              </w:rPr>
            </w:pPr>
            <w:r>
              <w:rPr>
                <w:sz w:val="16"/>
                <w:szCs w:val="16"/>
              </w:rPr>
              <w:t>1100</w:t>
            </w:r>
          </w:p>
        </w:tc>
        <w:tc>
          <w:tcPr>
            <w:tcW w:w="1150" w:type="dxa"/>
            <w:tcBorders>
              <w:top w:val="single" w:sz="4" w:space="0" w:color="auto"/>
              <w:left w:val="nil"/>
              <w:bottom w:val="single" w:sz="4" w:space="0" w:color="auto"/>
              <w:right w:val="single" w:sz="4" w:space="0" w:color="auto"/>
            </w:tcBorders>
          </w:tcPr>
          <w:p w:rsidR="00D9078B" w:rsidRPr="001F0931" w:rsidRDefault="00D9078B" w:rsidP="00C87D0D">
            <w:pPr>
              <w:rPr>
                <w:sz w:val="16"/>
                <w:szCs w:val="16"/>
              </w:rPr>
            </w:pPr>
            <w:r w:rsidRPr="001F0931">
              <w:rPr>
                <w:sz w:val="16"/>
                <w:szCs w:val="16"/>
              </w:rPr>
              <w:t xml:space="preserve">07.07.15 г.  </w:t>
            </w:r>
            <w:r>
              <w:rPr>
                <w:sz w:val="16"/>
                <w:szCs w:val="16"/>
              </w:rPr>
              <w:t>11.30</w:t>
            </w:r>
          </w:p>
        </w:tc>
      </w:tr>
      <w:tr w:rsidR="00D9078B" w:rsidRPr="0038265C" w:rsidTr="00F662DE">
        <w:trPr>
          <w:trHeight w:val="641"/>
        </w:trPr>
        <w:tc>
          <w:tcPr>
            <w:tcW w:w="540" w:type="dxa"/>
            <w:tcBorders>
              <w:top w:val="single" w:sz="4" w:space="0" w:color="auto"/>
              <w:left w:val="single" w:sz="4" w:space="0" w:color="auto"/>
              <w:bottom w:val="single" w:sz="4" w:space="0" w:color="auto"/>
              <w:right w:val="single" w:sz="4" w:space="0" w:color="auto"/>
            </w:tcBorders>
            <w:vAlign w:val="center"/>
          </w:tcPr>
          <w:p w:rsidR="00D9078B" w:rsidRDefault="00D9078B" w:rsidP="00A46FC6">
            <w:pPr>
              <w:jc w:val="center"/>
              <w:rPr>
                <w:sz w:val="16"/>
                <w:szCs w:val="16"/>
              </w:rPr>
            </w:pPr>
            <w:r>
              <w:rPr>
                <w:sz w:val="16"/>
                <w:szCs w:val="16"/>
              </w:rPr>
              <w:t>1</w:t>
            </w:r>
            <w:r w:rsidR="00A46FC6">
              <w:rPr>
                <w:sz w:val="16"/>
                <w:szCs w:val="16"/>
              </w:rPr>
              <w:t>9</w:t>
            </w:r>
          </w:p>
        </w:tc>
        <w:tc>
          <w:tcPr>
            <w:tcW w:w="1440" w:type="dxa"/>
            <w:tcBorders>
              <w:top w:val="single" w:sz="4" w:space="0" w:color="auto"/>
              <w:left w:val="single" w:sz="4" w:space="0" w:color="auto"/>
              <w:right w:val="single" w:sz="4" w:space="0" w:color="auto"/>
            </w:tcBorders>
            <w:vAlign w:val="center"/>
          </w:tcPr>
          <w:p w:rsidR="00D9078B" w:rsidRPr="00CB66DE" w:rsidRDefault="00D9078B" w:rsidP="003774F6">
            <w:pPr>
              <w:jc w:val="center"/>
              <w:rPr>
                <w:sz w:val="16"/>
                <w:szCs w:val="16"/>
              </w:rPr>
            </w:pPr>
            <w:proofErr w:type="spellStart"/>
            <w:r w:rsidRPr="00CB66DE">
              <w:rPr>
                <w:sz w:val="16"/>
                <w:szCs w:val="16"/>
              </w:rPr>
              <w:t>Арамильский</w:t>
            </w:r>
            <w:proofErr w:type="spellEnd"/>
            <w:r w:rsidRPr="00CB66DE">
              <w:rPr>
                <w:sz w:val="16"/>
                <w:szCs w:val="16"/>
              </w:rPr>
              <w:t xml:space="preserve"> </w:t>
            </w:r>
            <w:r>
              <w:rPr>
                <w:sz w:val="16"/>
                <w:szCs w:val="16"/>
              </w:rPr>
              <w:t>городской округ</w:t>
            </w:r>
            <w:r w:rsidRPr="00CB66DE">
              <w:rPr>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tcPr>
          <w:p w:rsidR="00D9078B" w:rsidRPr="00CB66DE" w:rsidRDefault="00D9078B" w:rsidP="00C87D0D">
            <w:pPr>
              <w:rPr>
                <w:sz w:val="16"/>
                <w:szCs w:val="16"/>
              </w:rPr>
            </w:pPr>
            <w:r w:rsidRPr="00CB66DE">
              <w:rPr>
                <w:sz w:val="16"/>
                <w:szCs w:val="16"/>
              </w:rPr>
              <w:t>12.07.15 г.   18.50</w:t>
            </w:r>
          </w:p>
        </w:tc>
        <w:tc>
          <w:tcPr>
            <w:tcW w:w="1620" w:type="dxa"/>
            <w:tcBorders>
              <w:top w:val="single" w:sz="4" w:space="0" w:color="auto"/>
              <w:left w:val="nil"/>
              <w:bottom w:val="single" w:sz="4" w:space="0" w:color="auto"/>
              <w:right w:val="single" w:sz="4" w:space="0" w:color="auto"/>
            </w:tcBorders>
          </w:tcPr>
          <w:p w:rsidR="00D9078B" w:rsidRPr="0038265C" w:rsidRDefault="00D9078B" w:rsidP="00C87D0D">
            <w:pPr>
              <w:rPr>
                <w:sz w:val="16"/>
                <w:szCs w:val="16"/>
              </w:rPr>
            </w:pPr>
            <w:r w:rsidRPr="0038265C">
              <w:rPr>
                <w:sz w:val="16"/>
                <w:szCs w:val="16"/>
              </w:rPr>
              <w:t>Электроснабжени</w:t>
            </w:r>
            <w:r>
              <w:rPr>
                <w:sz w:val="16"/>
                <w:szCs w:val="16"/>
              </w:rPr>
              <w:t>е</w:t>
            </w:r>
          </w:p>
        </w:tc>
        <w:tc>
          <w:tcPr>
            <w:tcW w:w="1800" w:type="dxa"/>
            <w:tcBorders>
              <w:top w:val="single" w:sz="4" w:space="0" w:color="auto"/>
              <w:left w:val="nil"/>
              <w:bottom w:val="single" w:sz="4" w:space="0" w:color="auto"/>
              <w:right w:val="single" w:sz="4" w:space="0" w:color="auto"/>
            </w:tcBorders>
          </w:tcPr>
          <w:p w:rsidR="00D9078B" w:rsidRDefault="00D9078B" w:rsidP="00C87D0D">
            <w:pPr>
              <w:rPr>
                <w:sz w:val="16"/>
                <w:szCs w:val="16"/>
              </w:rPr>
            </w:pPr>
            <w:r>
              <w:rPr>
                <w:sz w:val="16"/>
                <w:szCs w:val="16"/>
              </w:rPr>
              <w:t>Нарушение</w:t>
            </w:r>
            <w:r w:rsidRPr="00C95A45">
              <w:rPr>
                <w:sz w:val="16"/>
                <w:szCs w:val="16"/>
              </w:rPr>
              <w:t xml:space="preserve"> электроснабжени</w:t>
            </w:r>
            <w:r w:rsidR="003774F6">
              <w:rPr>
                <w:sz w:val="16"/>
                <w:szCs w:val="16"/>
              </w:rPr>
              <w:t>я</w:t>
            </w:r>
          </w:p>
          <w:p w:rsidR="00D9078B" w:rsidRPr="00690865" w:rsidRDefault="00D9078B" w:rsidP="00C87D0D">
            <w:pPr>
              <w:rPr>
                <w:sz w:val="16"/>
                <w:szCs w:val="16"/>
              </w:rPr>
            </w:pPr>
            <w:r>
              <w:rPr>
                <w:sz w:val="16"/>
                <w:szCs w:val="16"/>
              </w:rPr>
              <w:t>(</w:t>
            </w:r>
            <w:r w:rsidRPr="00C95A45">
              <w:rPr>
                <w:sz w:val="16"/>
                <w:szCs w:val="16"/>
              </w:rPr>
              <w:t>гроз</w:t>
            </w:r>
            <w:r>
              <w:rPr>
                <w:sz w:val="16"/>
                <w:szCs w:val="16"/>
              </w:rPr>
              <w:t>а</w:t>
            </w:r>
            <w:r w:rsidRPr="00C95A45">
              <w:rPr>
                <w:sz w:val="16"/>
                <w:szCs w:val="16"/>
              </w:rPr>
              <w:t xml:space="preserve"> и порыв</w:t>
            </w:r>
            <w:r>
              <w:rPr>
                <w:sz w:val="16"/>
                <w:szCs w:val="16"/>
              </w:rPr>
              <w:t>истый</w:t>
            </w:r>
            <w:r w:rsidRPr="00C95A45">
              <w:rPr>
                <w:sz w:val="16"/>
                <w:szCs w:val="16"/>
              </w:rPr>
              <w:t xml:space="preserve"> вет</w:t>
            </w:r>
            <w:r>
              <w:rPr>
                <w:sz w:val="16"/>
                <w:szCs w:val="16"/>
              </w:rPr>
              <w:t>ер)</w:t>
            </w:r>
          </w:p>
        </w:tc>
        <w:tc>
          <w:tcPr>
            <w:tcW w:w="1535" w:type="dxa"/>
            <w:tcBorders>
              <w:top w:val="single" w:sz="4" w:space="0" w:color="auto"/>
              <w:left w:val="nil"/>
              <w:bottom w:val="single" w:sz="4" w:space="0" w:color="auto"/>
              <w:right w:val="single" w:sz="4" w:space="0" w:color="auto"/>
            </w:tcBorders>
          </w:tcPr>
          <w:p w:rsidR="00D9078B" w:rsidRDefault="00D9078B" w:rsidP="00C87D0D">
            <w:pPr>
              <w:rPr>
                <w:sz w:val="16"/>
                <w:szCs w:val="16"/>
              </w:rPr>
            </w:pPr>
            <w:r>
              <w:rPr>
                <w:sz w:val="16"/>
                <w:szCs w:val="16"/>
              </w:rPr>
              <w:t>341 дом</w:t>
            </w:r>
            <w:r w:rsidR="003774F6">
              <w:rPr>
                <w:sz w:val="16"/>
                <w:szCs w:val="16"/>
              </w:rPr>
              <w:t xml:space="preserve"> в </w:t>
            </w:r>
            <w:proofErr w:type="gramStart"/>
            <w:r w:rsidR="003774F6" w:rsidRPr="00CB66DE">
              <w:rPr>
                <w:sz w:val="16"/>
                <w:szCs w:val="16"/>
              </w:rPr>
              <w:t>г</w:t>
            </w:r>
            <w:proofErr w:type="gramEnd"/>
            <w:r w:rsidR="003774F6" w:rsidRPr="00CB66DE">
              <w:rPr>
                <w:sz w:val="16"/>
                <w:szCs w:val="16"/>
              </w:rPr>
              <w:t>. Арамиль</w:t>
            </w:r>
          </w:p>
        </w:tc>
        <w:tc>
          <w:tcPr>
            <w:tcW w:w="720" w:type="dxa"/>
            <w:tcBorders>
              <w:top w:val="single" w:sz="4" w:space="0" w:color="auto"/>
              <w:left w:val="nil"/>
              <w:bottom w:val="single" w:sz="4" w:space="0" w:color="auto"/>
              <w:right w:val="single" w:sz="4" w:space="0" w:color="auto"/>
            </w:tcBorders>
          </w:tcPr>
          <w:p w:rsidR="00D9078B" w:rsidRDefault="00D9078B" w:rsidP="00C87D0D">
            <w:pPr>
              <w:rPr>
                <w:sz w:val="16"/>
                <w:szCs w:val="16"/>
              </w:rPr>
            </w:pPr>
            <w:r>
              <w:rPr>
                <w:sz w:val="16"/>
                <w:szCs w:val="16"/>
              </w:rPr>
              <w:t>2410</w:t>
            </w:r>
          </w:p>
        </w:tc>
        <w:tc>
          <w:tcPr>
            <w:tcW w:w="540" w:type="dxa"/>
            <w:tcBorders>
              <w:top w:val="single" w:sz="4" w:space="0" w:color="auto"/>
              <w:left w:val="nil"/>
              <w:bottom w:val="single" w:sz="4" w:space="0" w:color="auto"/>
              <w:right w:val="single" w:sz="4" w:space="0" w:color="auto"/>
            </w:tcBorders>
          </w:tcPr>
          <w:p w:rsidR="00D9078B" w:rsidRDefault="00D9078B" w:rsidP="00C87D0D">
            <w:pPr>
              <w:rPr>
                <w:sz w:val="16"/>
                <w:szCs w:val="16"/>
              </w:rPr>
            </w:pPr>
            <w:r>
              <w:rPr>
                <w:sz w:val="16"/>
                <w:szCs w:val="16"/>
              </w:rPr>
              <w:t>740</w:t>
            </w:r>
          </w:p>
        </w:tc>
        <w:tc>
          <w:tcPr>
            <w:tcW w:w="1150" w:type="dxa"/>
            <w:tcBorders>
              <w:top w:val="single" w:sz="4" w:space="0" w:color="auto"/>
              <w:left w:val="nil"/>
              <w:bottom w:val="single" w:sz="4" w:space="0" w:color="auto"/>
              <w:right w:val="single" w:sz="4" w:space="0" w:color="auto"/>
            </w:tcBorders>
          </w:tcPr>
          <w:p w:rsidR="00D9078B" w:rsidRPr="00C120C9" w:rsidRDefault="00D9078B" w:rsidP="00C87D0D">
            <w:pPr>
              <w:rPr>
                <w:sz w:val="16"/>
                <w:szCs w:val="16"/>
              </w:rPr>
            </w:pPr>
            <w:r w:rsidRPr="00C120C9">
              <w:rPr>
                <w:sz w:val="16"/>
                <w:szCs w:val="16"/>
              </w:rPr>
              <w:t>13.07.15 г.   20.00</w:t>
            </w:r>
          </w:p>
        </w:tc>
      </w:tr>
      <w:tr w:rsidR="003774F6" w:rsidRPr="0038265C" w:rsidTr="00F662DE">
        <w:trPr>
          <w:trHeight w:val="641"/>
        </w:trPr>
        <w:tc>
          <w:tcPr>
            <w:tcW w:w="540" w:type="dxa"/>
            <w:tcBorders>
              <w:top w:val="single" w:sz="4" w:space="0" w:color="auto"/>
              <w:left w:val="single" w:sz="4" w:space="0" w:color="auto"/>
              <w:bottom w:val="single" w:sz="4" w:space="0" w:color="auto"/>
              <w:right w:val="single" w:sz="4" w:space="0" w:color="auto"/>
            </w:tcBorders>
            <w:vAlign w:val="center"/>
          </w:tcPr>
          <w:p w:rsidR="003774F6" w:rsidRDefault="00A46FC6" w:rsidP="00C87D0D">
            <w:pPr>
              <w:jc w:val="center"/>
              <w:rPr>
                <w:sz w:val="16"/>
                <w:szCs w:val="16"/>
              </w:rPr>
            </w:pPr>
            <w:r>
              <w:rPr>
                <w:sz w:val="16"/>
                <w:szCs w:val="16"/>
              </w:rPr>
              <w:t>20</w:t>
            </w:r>
          </w:p>
        </w:tc>
        <w:tc>
          <w:tcPr>
            <w:tcW w:w="1440" w:type="dxa"/>
            <w:tcBorders>
              <w:top w:val="single" w:sz="4" w:space="0" w:color="auto"/>
              <w:left w:val="single" w:sz="4" w:space="0" w:color="auto"/>
              <w:right w:val="single" w:sz="4" w:space="0" w:color="auto"/>
            </w:tcBorders>
            <w:vAlign w:val="center"/>
          </w:tcPr>
          <w:p w:rsidR="003774F6" w:rsidRPr="00CB66DE" w:rsidRDefault="003774F6" w:rsidP="00C87D0D">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774F6" w:rsidRPr="00CB66DE" w:rsidRDefault="003774F6" w:rsidP="003774F6">
            <w:pPr>
              <w:rPr>
                <w:sz w:val="16"/>
                <w:szCs w:val="16"/>
              </w:rPr>
            </w:pPr>
            <w:r>
              <w:rPr>
                <w:sz w:val="16"/>
                <w:szCs w:val="16"/>
              </w:rPr>
              <w:t>31</w:t>
            </w:r>
            <w:r w:rsidRPr="00CB66DE">
              <w:rPr>
                <w:sz w:val="16"/>
                <w:szCs w:val="16"/>
              </w:rPr>
              <w:t xml:space="preserve">.07.15 г.   </w:t>
            </w:r>
            <w:r>
              <w:rPr>
                <w:sz w:val="16"/>
                <w:szCs w:val="16"/>
              </w:rPr>
              <w:t>0</w:t>
            </w:r>
            <w:r w:rsidRPr="00CB66DE">
              <w:rPr>
                <w:sz w:val="16"/>
                <w:szCs w:val="16"/>
              </w:rPr>
              <w:t>8.</w:t>
            </w:r>
            <w:r>
              <w:rPr>
                <w:sz w:val="16"/>
                <w:szCs w:val="16"/>
              </w:rPr>
              <w:t>0</w:t>
            </w:r>
            <w:r w:rsidRPr="00CB66DE">
              <w:rPr>
                <w:sz w:val="16"/>
                <w:szCs w:val="16"/>
              </w:rPr>
              <w:t>0</w:t>
            </w:r>
          </w:p>
        </w:tc>
        <w:tc>
          <w:tcPr>
            <w:tcW w:w="1620" w:type="dxa"/>
            <w:tcBorders>
              <w:top w:val="single" w:sz="4" w:space="0" w:color="auto"/>
              <w:left w:val="nil"/>
              <w:bottom w:val="single" w:sz="4" w:space="0" w:color="auto"/>
              <w:right w:val="single" w:sz="4" w:space="0" w:color="auto"/>
            </w:tcBorders>
          </w:tcPr>
          <w:p w:rsidR="003774F6" w:rsidRPr="0038265C" w:rsidRDefault="003774F6" w:rsidP="00C87D0D">
            <w:pPr>
              <w:rPr>
                <w:sz w:val="16"/>
                <w:szCs w:val="16"/>
              </w:rPr>
            </w:pPr>
            <w:r w:rsidRPr="0038265C">
              <w:rPr>
                <w:sz w:val="16"/>
                <w:szCs w:val="16"/>
              </w:rPr>
              <w:t>Электроснабжени</w:t>
            </w:r>
            <w:r>
              <w:rPr>
                <w:sz w:val="16"/>
                <w:szCs w:val="16"/>
              </w:rPr>
              <w:t>е</w:t>
            </w:r>
          </w:p>
        </w:tc>
        <w:tc>
          <w:tcPr>
            <w:tcW w:w="1800" w:type="dxa"/>
            <w:tcBorders>
              <w:top w:val="single" w:sz="4" w:space="0" w:color="auto"/>
              <w:left w:val="nil"/>
              <w:bottom w:val="single" w:sz="4" w:space="0" w:color="auto"/>
              <w:right w:val="single" w:sz="4" w:space="0" w:color="auto"/>
            </w:tcBorders>
          </w:tcPr>
          <w:p w:rsidR="003774F6" w:rsidRPr="00690865" w:rsidRDefault="003774F6" w:rsidP="003774F6">
            <w:pPr>
              <w:rPr>
                <w:sz w:val="16"/>
                <w:szCs w:val="16"/>
              </w:rPr>
            </w:pPr>
            <w:r>
              <w:rPr>
                <w:sz w:val="16"/>
                <w:szCs w:val="16"/>
              </w:rPr>
              <w:t>А</w:t>
            </w:r>
            <w:r w:rsidRPr="003774F6">
              <w:rPr>
                <w:sz w:val="16"/>
                <w:szCs w:val="16"/>
              </w:rPr>
              <w:t>варийно</w:t>
            </w:r>
            <w:r>
              <w:rPr>
                <w:sz w:val="16"/>
                <w:szCs w:val="16"/>
              </w:rPr>
              <w:t>е</w:t>
            </w:r>
            <w:r w:rsidRPr="003774F6">
              <w:rPr>
                <w:sz w:val="16"/>
                <w:szCs w:val="16"/>
              </w:rPr>
              <w:t xml:space="preserve"> отключени</w:t>
            </w:r>
            <w:r>
              <w:rPr>
                <w:sz w:val="16"/>
                <w:szCs w:val="16"/>
              </w:rPr>
              <w:t>е</w:t>
            </w:r>
            <w:r w:rsidRPr="003774F6">
              <w:rPr>
                <w:sz w:val="16"/>
                <w:szCs w:val="16"/>
              </w:rPr>
              <w:t xml:space="preserve"> электроэнергии на </w:t>
            </w:r>
            <w:r>
              <w:rPr>
                <w:sz w:val="16"/>
                <w:szCs w:val="16"/>
              </w:rPr>
              <w:t xml:space="preserve">трансформаторной подстанции </w:t>
            </w:r>
          </w:p>
        </w:tc>
        <w:tc>
          <w:tcPr>
            <w:tcW w:w="1535" w:type="dxa"/>
            <w:tcBorders>
              <w:top w:val="single" w:sz="4" w:space="0" w:color="auto"/>
              <w:left w:val="nil"/>
              <w:bottom w:val="single" w:sz="4" w:space="0" w:color="auto"/>
              <w:right w:val="single" w:sz="4" w:space="0" w:color="auto"/>
            </w:tcBorders>
          </w:tcPr>
          <w:p w:rsidR="003774F6" w:rsidRDefault="003774F6" w:rsidP="003774F6">
            <w:pPr>
              <w:rPr>
                <w:sz w:val="16"/>
                <w:szCs w:val="16"/>
              </w:rPr>
            </w:pPr>
            <w:r w:rsidRPr="003774F6">
              <w:rPr>
                <w:sz w:val="16"/>
                <w:szCs w:val="16"/>
              </w:rPr>
              <w:t xml:space="preserve">г. Арамиль, </w:t>
            </w:r>
          </w:p>
          <w:p w:rsidR="003774F6" w:rsidRDefault="003774F6" w:rsidP="003774F6">
            <w:pPr>
              <w:rPr>
                <w:sz w:val="16"/>
                <w:szCs w:val="16"/>
              </w:rPr>
            </w:pPr>
            <w:r w:rsidRPr="003774F6">
              <w:rPr>
                <w:sz w:val="16"/>
                <w:szCs w:val="16"/>
              </w:rPr>
              <w:t xml:space="preserve">п. Арамиль, </w:t>
            </w:r>
          </w:p>
          <w:p w:rsidR="003774F6" w:rsidRPr="003774F6" w:rsidRDefault="003774F6" w:rsidP="003774F6">
            <w:pPr>
              <w:rPr>
                <w:sz w:val="16"/>
                <w:szCs w:val="16"/>
              </w:rPr>
            </w:pPr>
            <w:r w:rsidRPr="003774F6">
              <w:rPr>
                <w:sz w:val="16"/>
                <w:szCs w:val="16"/>
              </w:rPr>
              <w:t>п. Большой Исток</w:t>
            </w:r>
          </w:p>
        </w:tc>
        <w:tc>
          <w:tcPr>
            <w:tcW w:w="720" w:type="dxa"/>
            <w:tcBorders>
              <w:top w:val="single" w:sz="4" w:space="0" w:color="auto"/>
              <w:left w:val="nil"/>
              <w:bottom w:val="single" w:sz="4" w:space="0" w:color="auto"/>
              <w:right w:val="single" w:sz="4" w:space="0" w:color="auto"/>
            </w:tcBorders>
          </w:tcPr>
          <w:p w:rsidR="003774F6" w:rsidRDefault="003774F6" w:rsidP="00C87D0D">
            <w:pPr>
              <w:rPr>
                <w:sz w:val="16"/>
                <w:szCs w:val="16"/>
              </w:rPr>
            </w:pPr>
            <w:r>
              <w:rPr>
                <w:sz w:val="16"/>
                <w:szCs w:val="16"/>
              </w:rPr>
              <w:t>7340</w:t>
            </w:r>
          </w:p>
        </w:tc>
        <w:tc>
          <w:tcPr>
            <w:tcW w:w="540" w:type="dxa"/>
            <w:tcBorders>
              <w:top w:val="single" w:sz="4" w:space="0" w:color="auto"/>
              <w:left w:val="nil"/>
              <w:bottom w:val="single" w:sz="4" w:space="0" w:color="auto"/>
              <w:right w:val="single" w:sz="4" w:space="0" w:color="auto"/>
            </w:tcBorders>
          </w:tcPr>
          <w:p w:rsidR="003774F6" w:rsidRDefault="003774F6" w:rsidP="00C87D0D">
            <w:pPr>
              <w:rPr>
                <w:sz w:val="16"/>
                <w:szCs w:val="16"/>
              </w:rPr>
            </w:pPr>
            <w:r>
              <w:rPr>
                <w:sz w:val="16"/>
                <w:szCs w:val="16"/>
              </w:rPr>
              <w:t>1030</w:t>
            </w:r>
          </w:p>
        </w:tc>
        <w:tc>
          <w:tcPr>
            <w:tcW w:w="1150" w:type="dxa"/>
            <w:tcBorders>
              <w:top w:val="single" w:sz="4" w:space="0" w:color="auto"/>
              <w:left w:val="nil"/>
              <w:bottom w:val="single" w:sz="4" w:space="0" w:color="auto"/>
              <w:right w:val="single" w:sz="4" w:space="0" w:color="auto"/>
            </w:tcBorders>
          </w:tcPr>
          <w:p w:rsidR="003774F6" w:rsidRPr="00CB66DE" w:rsidRDefault="003774F6" w:rsidP="003774F6">
            <w:pPr>
              <w:rPr>
                <w:sz w:val="16"/>
                <w:szCs w:val="16"/>
              </w:rPr>
            </w:pPr>
            <w:r>
              <w:rPr>
                <w:sz w:val="16"/>
                <w:szCs w:val="16"/>
              </w:rPr>
              <w:t>31</w:t>
            </w:r>
            <w:r w:rsidRPr="00CB66DE">
              <w:rPr>
                <w:sz w:val="16"/>
                <w:szCs w:val="16"/>
              </w:rPr>
              <w:t xml:space="preserve">.07.15 г.   </w:t>
            </w:r>
            <w:r>
              <w:rPr>
                <w:sz w:val="16"/>
                <w:szCs w:val="16"/>
              </w:rPr>
              <w:t>09</w:t>
            </w:r>
            <w:r w:rsidRPr="00CB66DE">
              <w:rPr>
                <w:sz w:val="16"/>
                <w:szCs w:val="16"/>
              </w:rPr>
              <w:t>.</w:t>
            </w:r>
            <w:r>
              <w:rPr>
                <w:sz w:val="16"/>
                <w:szCs w:val="16"/>
              </w:rPr>
              <w:t>3</w:t>
            </w:r>
            <w:r w:rsidRPr="00CB66DE">
              <w:rPr>
                <w:sz w:val="16"/>
                <w:szCs w:val="16"/>
              </w:rPr>
              <w:t>0</w:t>
            </w:r>
          </w:p>
        </w:tc>
      </w:tr>
      <w:tr w:rsidR="003774F6" w:rsidRPr="0038265C" w:rsidTr="00F662DE">
        <w:trPr>
          <w:trHeight w:val="886"/>
        </w:trPr>
        <w:tc>
          <w:tcPr>
            <w:tcW w:w="540" w:type="dxa"/>
            <w:tcBorders>
              <w:top w:val="single" w:sz="4" w:space="0" w:color="auto"/>
              <w:left w:val="single" w:sz="4" w:space="0" w:color="auto"/>
              <w:bottom w:val="single" w:sz="4" w:space="0" w:color="auto"/>
              <w:right w:val="single" w:sz="4" w:space="0" w:color="auto"/>
            </w:tcBorders>
            <w:vAlign w:val="center"/>
          </w:tcPr>
          <w:p w:rsidR="003774F6" w:rsidRDefault="00A46FC6" w:rsidP="00A46FC6">
            <w:pPr>
              <w:jc w:val="center"/>
              <w:rPr>
                <w:sz w:val="16"/>
                <w:szCs w:val="16"/>
              </w:rPr>
            </w:pPr>
            <w:r>
              <w:rPr>
                <w:sz w:val="16"/>
                <w:szCs w:val="16"/>
              </w:rPr>
              <w:t>2</w:t>
            </w:r>
            <w:r w:rsidR="003774F6">
              <w:rPr>
                <w:sz w:val="16"/>
                <w:szCs w:val="16"/>
              </w:rPr>
              <w:t>1</w:t>
            </w:r>
          </w:p>
        </w:tc>
        <w:tc>
          <w:tcPr>
            <w:tcW w:w="1440" w:type="dxa"/>
            <w:vMerge w:val="restart"/>
            <w:tcBorders>
              <w:top w:val="single" w:sz="4" w:space="0" w:color="auto"/>
              <w:left w:val="single" w:sz="4" w:space="0" w:color="auto"/>
              <w:right w:val="single" w:sz="4" w:space="0" w:color="auto"/>
            </w:tcBorders>
            <w:vAlign w:val="center"/>
          </w:tcPr>
          <w:p w:rsidR="003774F6" w:rsidRPr="00BB4821" w:rsidRDefault="003774F6" w:rsidP="00970F0C">
            <w:pPr>
              <w:jc w:val="center"/>
              <w:rPr>
                <w:sz w:val="16"/>
                <w:szCs w:val="16"/>
              </w:rPr>
            </w:pPr>
            <w:r w:rsidRPr="00CD1E45">
              <w:rPr>
                <w:sz w:val="16"/>
                <w:szCs w:val="16"/>
              </w:rPr>
              <w:t>городской округ</w:t>
            </w:r>
            <w:r w:rsidRPr="00BB4821">
              <w:rPr>
                <w:sz w:val="16"/>
                <w:szCs w:val="16"/>
              </w:rPr>
              <w:t xml:space="preserve"> Верхняя Пышма  </w:t>
            </w:r>
          </w:p>
        </w:tc>
        <w:tc>
          <w:tcPr>
            <w:tcW w:w="1080" w:type="dxa"/>
            <w:tcBorders>
              <w:top w:val="single" w:sz="4" w:space="0" w:color="auto"/>
              <w:left w:val="single" w:sz="4" w:space="0" w:color="auto"/>
              <w:bottom w:val="single" w:sz="4" w:space="0" w:color="auto"/>
              <w:right w:val="single" w:sz="4" w:space="0" w:color="auto"/>
            </w:tcBorders>
          </w:tcPr>
          <w:p w:rsidR="003774F6" w:rsidRPr="00BB4821" w:rsidRDefault="003774F6" w:rsidP="00C87D0D">
            <w:pPr>
              <w:rPr>
                <w:sz w:val="16"/>
                <w:szCs w:val="16"/>
              </w:rPr>
            </w:pPr>
            <w:r w:rsidRPr="00BB4821">
              <w:rPr>
                <w:sz w:val="16"/>
                <w:szCs w:val="16"/>
              </w:rPr>
              <w:t>12.07.15 г.   18.20</w:t>
            </w:r>
          </w:p>
        </w:tc>
        <w:tc>
          <w:tcPr>
            <w:tcW w:w="1620" w:type="dxa"/>
            <w:tcBorders>
              <w:top w:val="single" w:sz="4" w:space="0" w:color="auto"/>
              <w:left w:val="nil"/>
              <w:bottom w:val="single" w:sz="4" w:space="0" w:color="auto"/>
              <w:right w:val="single" w:sz="4" w:space="0" w:color="auto"/>
            </w:tcBorders>
          </w:tcPr>
          <w:p w:rsidR="003774F6" w:rsidRDefault="003774F6" w:rsidP="00C87D0D">
            <w:pPr>
              <w:rPr>
                <w:sz w:val="16"/>
                <w:szCs w:val="16"/>
              </w:rPr>
            </w:pPr>
            <w:r w:rsidRPr="0038265C">
              <w:rPr>
                <w:sz w:val="16"/>
                <w:szCs w:val="16"/>
              </w:rPr>
              <w:t>Электроснабжени</w:t>
            </w:r>
            <w:r>
              <w:rPr>
                <w:sz w:val="16"/>
                <w:szCs w:val="16"/>
              </w:rPr>
              <w:t>е</w:t>
            </w:r>
          </w:p>
        </w:tc>
        <w:tc>
          <w:tcPr>
            <w:tcW w:w="1800" w:type="dxa"/>
            <w:tcBorders>
              <w:top w:val="single" w:sz="4" w:space="0" w:color="auto"/>
              <w:left w:val="nil"/>
              <w:bottom w:val="single" w:sz="4" w:space="0" w:color="auto"/>
              <w:right w:val="single" w:sz="4" w:space="0" w:color="auto"/>
            </w:tcBorders>
          </w:tcPr>
          <w:p w:rsidR="003774F6" w:rsidRDefault="003774F6" w:rsidP="00C87D0D">
            <w:pPr>
              <w:rPr>
                <w:sz w:val="16"/>
                <w:szCs w:val="16"/>
              </w:rPr>
            </w:pPr>
            <w:bookmarkStart w:id="0" w:name="OLE_LINK1"/>
            <w:bookmarkStart w:id="1" w:name="OLE_LINK2"/>
            <w:r>
              <w:rPr>
                <w:sz w:val="16"/>
                <w:szCs w:val="16"/>
              </w:rPr>
              <w:t>Нарушение</w:t>
            </w:r>
            <w:r w:rsidRPr="00C95A45">
              <w:rPr>
                <w:sz w:val="16"/>
                <w:szCs w:val="16"/>
              </w:rPr>
              <w:t xml:space="preserve"> электроснабжение</w:t>
            </w:r>
          </w:p>
          <w:p w:rsidR="003774F6" w:rsidRPr="00C13667" w:rsidRDefault="003774F6" w:rsidP="00C87D0D">
            <w:pPr>
              <w:rPr>
                <w:sz w:val="16"/>
                <w:szCs w:val="16"/>
              </w:rPr>
            </w:pPr>
            <w:r>
              <w:rPr>
                <w:sz w:val="16"/>
                <w:szCs w:val="16"/>
              </w:rPr>
              <w:t>(</w:t>
            </w:r>
            <w:r w:rsidRPr="00C95A45">
              <w:rPr>
                <w:sz w:val="16"/>
                <w:szCs w:val="16"/>
              </w:rPr>
              <w:t>гроз</w:t>
            </w:r>
            <w:r>
              <w:rPr>
                <w:sz w:val="16"/>
                <w:szCs w:val="16"/>
              </w:rPr>
              <w:t>а</w:t>
            </w:r>
            <w:r w:rsidRPr="00C95A45">
              <w:rPr>
                <w:sz w:val="16"/>
                <w:szCs w:val="16"/>
              </w:rPr>
              <w:t xml:space="preserve"> и порыв</w:t>
            </w:r>
            <w:r>
              <w:rPr>
                <w:sz w:val="16"/>
                <w:szCs w:val="16"/>
              </w:rPr>
              <w:t>истый</w:t>
            </w:r>
            <w:r w:rsidRPr="00C95A45">
              <w:rPr>
                <w:sz w:val="16"/>
                <w:szCs w:val="16"/>
              </w:rPr>
              <w:t xml:space="preserve"> вет</w:t>
            </w:r>
            <w:r>
              <w:rPr>
                <w:sz w:val="16"/>
                <w:szCs w:val="16"/>
              </w:rPr>
              <w:t>ер)</w:t>
            </w:r>
            <w:bookmarkEnd w:id="0"/>
            <w:bookmarkEnd w:id="1"/>
          </w:p>
        </w:tc>
        <w:tc>
          <w:tcPr>
            <w:tcW w:w="1535" w:type="dxa"/>
            <w:tcBorders>
              <w:top w:val="single" w:sz="4" w:space="0" w:color="auto"/>
              <w:left w:val="nil"/>
              <w:bottom w:val="single" w:sz="4" w:space="0" w:color="auto"/>
              <w:right w:val="single" w:sz="4" w:space="0" w:color="auto"/>
            </w:tcBorders>
          </w:tcPr>
          <w:p w:rsidR="003774F6" w:rsidRDefault="003774F6" w:rsidP="00891850">
            <w:pPr>
              <w:rPr>
                <w:sz w:val="16"/>
                <w:szCs w:val="16"/>
              </w:rPr>
            </w:pPr>
            <w:r>
              <w:rPr>
                <w:sz w:val="16"/>
                <w:szCs w:val="16"/>
              </w:rPr>
              <w:t xml:space="preserve">852 дома </w:t>
            </w:r>
            <w:proofErr w:type="gramStart"/>
            <w:r>
              <w:rPr>
                <w:sz w:val="16"/>
                <w:szCs w:val="16"/>
              </w:rPr>
              <w:t>в</w:t>
            </w:r>
            <w:proofErr w:type="gramEnd"/>
            <w:r>
              <w:rPr>
                <w:sz w:val="16"/>
                <w:szCs w:val="16"/>
              </w:rPr>
              <w:t xml:space="preserve"> </w:t>
            </w:r>
          </w:p>
          <w:p w:rsidR="003774F6" w:rsidRDefault="003774F6" w:rsidP="00891850">
            <w:pPr>
              <w:rPr>
                <w:sz w:val="16"/>
                <w:szCs w:val="16"/>
              </w:rPr>
            </w:pPr>
            <w:r w:rsidRPr="00BB4821">
              <w:rPr>
                <w:sz w:val="16"/>
                <w:szCs w:val="16"/>
              </w:rPr>
              <w:t xml:space="preserve">п. Исеть, </w:t>
            </w:r>
          </w:p>
          <w:p w:rsidR="003774F6" w:rsidRDefault="003774F6" w:rsidP="00891850">
            <w:pPr>
              <w:rPr>
                <w:sz w:val="16"/>
                <w:szCs w:val="16"/>
              </w:rPr>
            </w:pPr>
            <w:r w:rsidRPr="00BB4821">
              <w:rPr>
                <w:sz w:val="16"/>
                <w:szCs w:val="16"/>
              </w:rPr>
              <w:t xml:space="preserve">п. Красный </w:t>
            </w:r>
            <w:proofErr w:type="spellStart"/>
            <w:r w:rsidRPr="00BB4821">
              <w:rPr>
                <w:sz w:val="16"/>
                <w:szCs w:val="16"/>
              </w:rPr>
              <w:t>Адуй</w:t>
            </w:r>
            <w:proofErr w:type="spellEnd"/>
            <w:r w:rsidRPr="00BB4821">
              <w:rPr>
                <w:sz w:val="16"/>
                <w:szCs w:val="16"/>
              </w:rPr>
              <w:t xml:space="preserve">,       </w:t>
            </w:r>
          </w:p>
          <w:p w:rsidR="003774F6" w:rsidRPr="00BB4821" w:rsidRDefault="003774F6" w:rsidP="00891850">
            <w:pPr>
              <w:rPr>
                <w:sz w:val="16"/>
                <w:szCs w:val="16"/>
              </w:rPr>
            </w:pPr>
            <w:r>
              <w:rPr>
                <w:sz w:val="16"/>
                <w:szCs w:val="16"/>
              </w:rPr>
              <w:t xml:space="preserve"> </w:t>
            </w:r>
            <w:proofErr w:type="spellStart"/>
            <w:proofErr w:type="gramStart"/>
            <w:r>
              <w:rPr>
                <w:sz w:val="16"/>
                <w:szCs w:val="16"/>
              </w:rPr>
              <w:t>п</w:t>
            </w:r>
            <w:proofErr w:type="spellEnd"/>
            <w:proofErr w:type="gramEnd"/>
            <w:r>
              <w:rPr>
                <w:sz w:val="16"/>
                <w:szCs w:val="16"/>
              </w:rPr>
              <w:t xml:space="preserve"> </w:t>
            </w:r>
            <w:r w:rsidRPr="00BB4821">
              <w:rPr>
                <w:sz w:val="16"/>
                <w:szCs w:val="16"/>
              </w:rPr>
              <w:t xml:space="preserve"> Зеленый Бор, </w:t>
            </w:r>
          </w:p>
          <w:p w:rsidR="003774F6" w:rsidRDefault="003774F6" w:rsidP="00891850">
            <w:pPr>
              <w:rPr>
                <w:sz w:val="16"/>
                <w:szCs w:val="16"/>
              </w:rPr>
            </w:pPr>
            <w:r w:rsidRPr="00BB4821">
              <w:rPr>
                <w:sz w:val="16"/>
                <w:szCs w:val="16"/>
              </w:rPr>
              <w:t xml:space="preserve">п. </w:t>
            </w:r>
            <w:proofErr w:type="spellStart"/>
            <w:r w:rsidRPr="00BB4821">
              <w:rPr>
                <w:sz w:val="16"/>
                <w:szCs w:val="16"/>
              </w:rPr>
              <w:t>Балтым</w:t>
            </w:r>
            <w:proofErr w:type="spellEnd"/>
          </w:p>
        </w:tc>
        <w:tc>
          <w:tcPr>
            <w:tcW w:w="720" w:type="dxa"/>
            <w:tcBorders>
              <w:top w:val="single" w:sz="4" w:space="0" w:color="auto"/>
              <w:left w:val="nil"/>
              <w:bottom w:val="single" w:sz="4" w:space="0" w:color="auto"/>
              <w:right w:val="single" w:sz="4" w:space="0" w:color="auto"/>
            </w:tcBorders>
          </w:tcPr>
          <w:p w:rsidR="003774F6" w:rsidRDefault="003774F6" w:rsidP="00C87D0D">
            <w:pPr>
              <w:rPr>
                <w:sz w:val="16"/>
                <w:szCs w:val="16"/>
              </w:rPr>
            </w:pPr>
            <w:r>
              <w:rPr>
                <w:sz w:val="16"/>
                <w:szCs w:val="16"/>
              </w:rPr>
              <w:t>3636</w:t>
            </w:r>
          </w:p>
        </w:tc>
        <w:tc>
          <w:tcPr>
            <w:tcW w:w="540" w:type="dxa"/>
            <w:tcBorders>
              <w:top w:val="single" w:sz="4" w:space="0" w:color="auto"/>
              <w:left w:val="nil"/>
              <w:bottom w:val="single" w:sz="4" w:space="0" w:color="auto"/>
              <w:right w:val="single" w:sz="4" w:space="0" w:color="auto"/>
            </w:tcBorders>
          </w:tcPr>
          <w:p w:rsidR="003774F6" w:rsidRDefault="003774F6" w:rsidP="00C87D0D">
            <w:pPr>
              <w:rPr>
                <w:sz w:val="16"/>
                <w:szCs w:val="16"/>
              </w:rPr>
            </w:pPr>
            <w:r>
              <w:rPr>
                <w:sz w:val="16"/>
                <w:szCs w:val="16"/>
              </w:rPr>
              <w:t>1238</w:t>
            </w:r>
          </w:p>
        </w:tc>
        <w:tc>
          <w:tcPr>
            <w:tcW w:w="1150" w:type="dxa"/>
            <w:tcBorders>
              <w:top w:val="single" w:sz="4" w:space="0" w:color="auto"/>
              <w:left w:val="nil"/>
              <w:bottom w:val="single" w:sz="4" w:space="0" w:color="auto"/>
              <w:right w:val="single" w:sz="4" w:space="0" w:color="auto"/>
            </w:tcBorders>
          </w:tcPr>
          <w:p w:rsidR="003774F6" w:rsidRPr="00C120C9" w:rsidRDefault="003774F6" w:rsidP="00C87D0D">
            <w:pPr>
              <w:rPr>
                <w:sz w:val="16"/>
                <w:szCs w:val="16"/>
              </w:rPr>
            </w:pPr>
            <w:r w:rsidRPr="00C120C9">
              <w:rPr>
                <w:sz w:val="16"/>
                <w:szCs w:val="16"/>
              </w:rPr>
              <w:t>13.07.15 г.   15.00</w:t>
            </w:r>
          </w:p>
        </w:tc>
      </w:tr>
      <w:tr w:rsidR="003774F6" w:rsidRPr="0038265C" w:rsidTr="00F662DE">
        <w:trPr>
          <w:trHeight w:val="756"/>
        </w:trPr>
        <w:tc>
          <w:tcPr>
            <w:tcW w:w="540" w:type="dxa"/>
            <w:tcBorders>
              <w:top w:val="single" w:sz="4" w:space="0" w:color="auto"/>
              <w:left w:val="single" w:sz="4" w:space="0" w:color="auto"/>
              <w:bottom w:val="single" w:sz="4" w:space="0" w:color="auto"/>
              <w:right w:val="single" w:sz="4" w:space="0" w:color="auto"/>
            </w:tcBorders>
            <w:vAlign w:val="center"/>
          </w:tcPr>
          <w:p w:rsidR="003774F6" w:rsidRDefault="00A46FC6" w:rsidP="00C87D0D">
            <w:pPr>
              <w:jc w:val="center"/>
              <w:rPr>
                <w:sz w:val="16"/>
                <w:szCs w:val="16"/>
              </w:rPr>
            </w:pPr>
            <w:r>
              <w:rPr>
                <w:sz w:val="16"/>
                <w:szCs w:val="16"/>
              </w:rPr>
              <w:t>22</w:t>
            </w:r>
          </w:p>
        </w:tc>
        <w:tc>
          <w:tcPr>
            <w:tcW w:w="1440" w:type="dxa"/>
            <w:vMerge/>
            <w:tcBorders>
              <w:left w:val="single" w:sz="4" w:space="0" w:color="auto"/>
              <w:bottom w:val="single" w:sz="4" w:space="0" w:color="auto"/>
              <w:right w:val="single" w:sz="4" w:space="0" w:color="auto"/>
            </w:tcBorders>
            <w:vAlign w:val="center"/>
          </w:tcPr>
          <w:p w:rsidR="003774F6" w:rsidRPr="00CD1E45" w:rsidRDefault="003774F6" w:rsidP="00C87D0D">
            <w:pPr>
              <w:jc w:val="cente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774F6" w:rsidRPr="009F25C3" w:rsidRDefault="003774F6" w:rsidP="00C87D0D">
            <w:pPr>
              <w:rPr>
                <w:sz w:val="16"/>
                <w:szCs w:val="16"/>
              </w:rPr>
            </w:pPr>
            <w:r w:rsidRPr="009F25C3">
              <w:rPr>
                <w:sz w:val="16"/>
                <w:szCs w:val="16"/>
              </w:rPr>
              <w:t>13.07.15 г.   16.00</w:t>
            </w:r>
          </w:p>
        </w:tc>
        <w:tc>
          <w:tcPr>
            <w:tcW w:w="1620" w:type="dxa"/>
            <w:tcBorders>
              <w:top w:val="single" w:sz="4" w:space="0" w:color="auto"/>
              <w:left w:val="nil"/>
              <w:bottom w:val="single" w:sz="4" w:space="0" w:color="auto"/>
              <w:right w:val="single" w:sz="4" w:space="0" w:color="auto"/>
            </w:tcBorders>
          </w:tcPr>
          <w:p w:rsidR="003774F6" w:rsidRPr="0038265C" w:rsidRDefault="003774F6" w:rsidP="00C87D0D">
            <w:pPr>
              <w:rPr>
                <w:sz w:val="16"/>
                <w:szCs w:val="16"/>
              </w:rPr>
            </w:pPr>
            <w:r w:rsidRPr="0038265C">
              <w:rPr>
                <w:sz w:val="16"/>
                <w:szCs w:val="16"/>
              </w:rPr>
              <w:t>Электроснабжени</w:t>
            </w:r>
            <w:r>
              <w:rPr>
                <w:sz w:val="16"/>
                <w:szCs w:val="16"/>
              </w:rPr>
              <w:t>е</w:t>
            </w:r>
          </w:p>
        </w:tc>
        <w:tc>
          <w:tcPr>
            <w:tcW w:w="1800" w:type="dxa"/>
            <w:tcBorders>
              <w:top w:val="single" w:sz="4" w:space="0" w:color="auto"/>
              <w:left w:val="nil"/>
              <w:bottom w:val="single" w:sz="4" w:space="0" w:color="auto"/>
              <w:right w:val="single" w:sz="4" w:space="0" w:color="auto"/>
            </w:tcBorders>
          </w:tcPr>
          <w:p w:rsidR="003774F6" w:rsidRDefault="003774F6" w:rsidP="00C87D0D">
            <w:pPr>
              <w:rPr>
                <w:sz w:val="16"/>
                <w:szCs w:val="16"/>
              </w:rPr>
            </w:pPr>
            <w:r>
              <w:rPr>
                <w:sz w:val="16"/>
                <w:szCs w:val="16"/>
              </w:rPr>
              <w:t>Нарушение</w:t>
            </w:r>
            <w:r w:rsidRPr="00C95A45">
              <w:rPr>
                <w:sz w:val="16"/>
                <w:szCs w:val="16"/>
              </w:rPr>
              <w:t xml:space="preserve"> электроснабжение</w:t>
            </w:r>
          </w:p>
          <w:p w:rsidR="003774F6" w:rsidRDefault="003774F6" w:rsidP="00C87D0D">
            <w:pPr>
              <w:rPr>
                <w:sz w:val="16"/>
                <w:szCs w:val="16"/>
              </w:rPr>
            </w:pPr>
            <w:r>
              <w:rPr>
                <w:sz w:val="16"/>
                <w:szCs w:val="16"/>
              </w:rPr>
              <w:t>(</w:t>
            </w:r>
            <w:r w:rsidRPr="00C95A45">
              <w:rPr>
                <w:sz w:val="16"/>
                <w:szCs w:val="16"/>
              </w:rPr>
              <w:t>гроз</w:t>
            </w:r>
            <w:r>
              <w:rPr>
                <w:sz w:val="16"/>
                <w:szCs w:val="16"/>
              </w:rPr>
              <w:t>а</w:t>
            </w:r>
            <w:r w:rsidRPr="00C95A45">
              <w:rPr>
                <w:sz w:val="16"/>
                <w:szCs w:val="16"/>
              </w:rPr>
              <w:t xml:space="preserve"> и порыв</w:t>
            </w:r>
            <w:r>
              <w:rPr>
                <w:sz w:val="16"/>
                <w:szCs w:val="16"/>
              </w:rPr>
              <w:t>истый</w:t>
            </w:r>
            <w:r w:rsidRPr="00C95A45">
              <w:rPr>
                <w:sz w:val="16"/>
                <w:szCs w:val="16"/>
              </w:rPr>
              <w:t xml:space="preserve"> вет</w:t>
            </w:r>
            <w:r>
              <w:rPr>
                <w:sz w:val="16"/>
                <w:szCs w:val="16"/>
              </w:rPr>
              <w:t>ер)</w:t>
            </w:r>
          </w:p>
        </w:tc>
        <w:tc>
          <w:tcPr>
            <w:tcW w:w="1535" w:type="dxa"/>
            <w:tcBorders>
              <w:top w:val="single" w:sz="4" w:space="0" w:color="auto"/>
              <w:left w:val="nil"/>
              <w:bottom w:val="single" w:sz="4" w:space="0" w:color="auto"/>
              <w:right w:val="single" w:sz="4" w:space="0" w:color="auto"/>
            </w:tcBorders>
          </w:tcPr>
          <w:p w:rsidR="003774F6" w:rsidRDefault="003774F6" w:rsidP="00C87D0D">
            <w:pPr>
              <w:rPr>
                <w:sz w:val="16"/>
                <w:szCs w:val="16"/>
              </w:rPr>
            </w:pPr>
            <w:r>
              <w:rPr>
                <w:sz w:val="16"/>
                <w:szCs w:val="16"/>
              </w:rPr>
              <w:t xml:space="preserve">261 дом </w:t>
            </w:r>
            <w:proofErr w:type="gramStart"/>
            <w:r>
              <w:rPr>
                <w:sz w:val="16"/>
                <w:szCs w:val="16"/>
              </w:rPr>
              <w:t>в</w:t>
            </w:r>
            <w:proofErr w:type="gramEnd"/>
            <w:r>
              <w:rPr>
                <w:sz w:val="16"/>
                <w:szCs w:val="16"/>
              </w:rPr>
              <w:t xml:space="preserve"> </w:t>
            </w:r>
          </w:p>
          <w:p w:rsidR="003774F6" w:rsidRDefault="003774F6" w:rsidP="00C87D0D">
            <w:pPr>
              <w:rPr>
                <w:sz w:val="16"/>
                <w:szCs w:val="16"/>
              </w:rPr>
            </w:pPr>
            <w:r>
              <w:rPr>
                <w:sz w:val="16"/>
                <w:szCs w:val="16"/>
              </w:rPr>
              <w:t xml:space="preserve">п. Соколовке, 114 домов в п. Первомайском </w:t>
            </w:r>
          </w:p>
        </w:tc>
        <w:tc>
          <w:tcPr>
            <w:tcW w:w="720" w:type="dxa"/>
            <w:tcBorders>
              <w:top w:val="single" w:sz="4" w:space="0" w:color="auto"/>
              <w:left w:val="nil"/>
              <w:bottom w:val="single" w:sz="4" w:space="0" w:color="auto"/>
              <w:right w:val="single" w:sz="4" w:space="0" w:color="auto"/>
            </w:tcBorders>
          </w:tcPr>
          <w:p w:rsidR="003774F6" w:rsidRDefault="003774F6" w:rsidP="00C87D0D">
            <w:pPr>
              <w:rPr>
                <w:sz w:val="16"/>
                <w:szCs w:val="16"/>
              </w:rPr>
            </w:pPr>
            <w:r>
              <w:rPr>
                <w:sz w:val="16"/>
                <w:szCs w:val="16"/>
              </w:rPr>
              <w:t>304</w:t>
            </w:r>
          </w:p>
        </w:tc>
        <w:tc>
          <w:tcPr>
            <w:tcW w:w="540" w:type="dxa"/>
            <w:tcBorders>
              <w:top w:val="single" w:sz="4" w:space="0" w:color="auto"/>
              <w:left w:val="nil"/>
              <w:bottom w:val="single" w:sz="4" w:space="0" w:color="auto"/>
              <w:right w:val="single" w:sz="4" w:space="0" w:color="auto"/>
            </w:tcBorders>
          </w:tcPr>
          <w:p w:rsidR="003774F6" w:rsidRDefault="003774F6" w:rsidP="00C87D0D">
            <w:pPr>
              <w:rPr>
                <w:sz w:val="16"/>
                <w:szCs w:val="16"/>
              </w:rPr>
            </w:pPr>
            <w:r>
              <w:rPr>
                <w:sz w:val="16"/>
                <w:szCs w:val="16"/>
              </w:rPr>
              <w:t>32</w:t>
            </w:r>
          </w:p>
        </w:tc>
        <w:tc>
          <w:tcPr>
            <w:tcW w:w="1150" w:type="dxa"/>
            <w:tcBorders>
              <w:top w:val="single" w:sz="4" w:space="0" w:color="auto"/>
              <w:left w:val="nil"/>
              <w:bottom w:val="single" w:sz="4" w:space="0" w:color="auto"/>
              <w:right w:val="single" w:sz="4" w:space="0" w:color="auto"/>
            </w:tcBorders>
          </w:tcPr>
          <w:p w:rsidR="003774F6" w:rsidRPr="009F25C3" w:rsidRDefault="003774F6" w:rsidP="00C87D0D">
            <w:pPr>
              <w:rPr>
                <w:sz w:val="16"/>
                <w:szCs w:val="16"/>
                <w:highlight w:val="yellow"/>
              </w:rPr>
            </w:pPr>
            <w:r w:rsidRPr="009F25C3">
              <w:rPr>
                <w:sz w:val="16"/>
                <w:szCs w:val="16"/>
              </w:rPr>
              <w:t>1</w:t>
            </w:r>
            <w:r>
              <w:rPr>
                <w:sz w:val="16"/>
                <w:szCs w:val="16"/>
              </w:rPr>
              <w:t>4</w:t>
            </w:r>
            <w:r w:rsidRPr="009F25C3">
              <w:rPr>
                <w:sz w:val="16"/>
                <w:szCs w:val="16"/>
              </w:rPr>
              <w:t xml:space="preserve">.07.15 г.   </w:t>
            </w:r>
            <w:r>
              <w:rPr>
                <w:sz w:val="16"/>
                <w:szCs w:val="16"/>
              </w:rPr>
              <w:t>01.20</w:t>
            </w:r>
          </w:p>
        </w:tc>
      </w:tr>
      <w:tr w:rsidR="003774F6" w:rsidRPr="0038265C" w:rsidTr="00F662DE">
        <w:trPr>
          <w:trHeight w:val="886"/>
        </w:trPr>
        <w:tc>
          <w:tcPr>
            <w:tcW w:w="540" w:type="dxa"/>
            <w:tcBorders>
              <w:top w:val="single" w:sz="4" w:space="0" w:color="auto"/>
              <w:left w:val="single" w:sz="4" w:space="0" w:color="auto"/>
              <w:bottom w:val="single" w:sz="4" w:space="0" w:color="auto"/>
              <w:right w:val="single" w:sz="4" w:space="0" w:color="auto"/>
            </w:tcBorders>
            <w:vAlign w:val="center"/>
          </w:tcPr>
          <w:p w:rsidR="003774F6" w:rsidRDefault="00A46FC6" w:rsidP="00C87D0D">
            <w:pPr>
              <w:jc w:val="center"/>
              <w:rPr>
                <w:sz w:val="16"/>
                <w:szCs w:val="16"/>
              </w:rPr>
            </w:pPr>
            <w:r>
              <w:rPr>
                <w:sz w:val="16"/>
                <w:szCs w:val="16"/>
              </w:rPr>
              <w:t>23</w:t>
            </w:r>
          </w:p>
        </w:tc>
        <w:tc>
          <w:tcPr>
            <w:tcW w:w="1440" w:type="dxa"/>
            <w:tcBorders>
              <w:top w:val="single" w:sz="4" w:space="0" w:color="auto"/>
              <w:left w:val="single" w:sz="4" w:space="0" w:color="auto"/>
              <w:bottom w:val="single" w:sz="4" w:space="0" w:color="auto"/>
              <w:right w:val="single" w:sz="4" w:space="0" w:color="auto"/>
            </w:tcBorders>
            <w:vAlign w:val="center"/>
          </w:tcPr>
          <w:p w:rsidR="003774F6" w:rsidRPr="00652164" w:rsidRDefault="003774F6" w:rsidP="00C87D0D">
            <w:pPr>
              <w:jc w:val="center"/>
              <w:rPr>
                <w:sz w:val="16"/>
                <w:szCs w:val="16"/>
              </w:rPr>
            </w:pPr>
            <w:r w:rsidRPr="00652164">
              <w:rPr>
                <w:sz w:val="16"/>
                <w:szCs w:val="16"/>
              </w:rPr>
              <w:t>городской округ Красноуральск,          п. Пригородный</w:t>
            </w:r>
          </w:p>
        </w:tc>
        <w:tc>
          <w:tcPr>
            <w:tcW w:w="1080" w:type="dxa"/>
            <w:tcBorders>
              <w:top w:val="single" w:sz="4" w:space="0" w:color="auto"/>
              <w:left w:val="single" w:sz="4" w:space="0" w:color="auto"/>
              <w:bottom w:val="single" w:sz="4" w:space="0" w:color="auto"/>
              <w:right w:val="single" w:sz="4" w:space="0" w:color="auto"/>
            </w:tcBorders>
          </w:tcPr>
          <w:p w:rsidR="003774F6" w:rsidRPr="00652164" w:rsidRDefault="003774F6" w:rsidP="00C87D0D">
            <w:pPr>
              <w:rPr>
                <w:sz w:val="16"/>
                <w:szCs w:val="16"/>
              </w:rPr>
            </w:pPr>
            <w:r w:rsidRPr="00652164">
              <w:rPr>
                <w:sz w:val="16"/>
                <w:szCs w:val="16"/>
              </w:rPr>
              <w:t>14.07.15 г.  12.10</w:t>
            </w:r>
          </w:p>
        </w:tc>
        <w:tc>
          <w:tcPr>
            <w:tcW w:w="1620" w:type="dxa"/>
            <w:tcBorders>
              <w:top w:val="single" w:sz="4" w:space="0" w:color="auto"/>
              <w:left w:val="nil"/>
              <w:bottom w:val="single" w:sz="4" w:space="0" w:color="auto"/>
              <w:right w:val="single" w:sz="4" w:space="0" w:color="auto"/>
            </w:tcBorders>
          </w:tcPr>
          <w:p w:rsidR="003774F6" w:rsidRPr="0038265C" w:rsidRDefault="003774F6" w:rsidP="00C87D0D">
            <w:pPr>
              <w:rPr>
                <w:sz w:val="16"/>
                <w:szCs w:val="16"/>
              </w:rPr>
            </w:pPr>
            <w:r w:rsidRPr="0049714A">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3774F6" w:rsidRPr="00652164" w:rsidRDefault="003774F6" w:rsidP="00C87D0D">
            <w:pPr>
              <w:rPr>
                <w:sz w:val="16"/>
                <w:szCs w:val="16"/>
              </w:rPr>
            </w:pPr>
            <w:r w:rsidRPr="00652164">
              <w:rPr>
                <w:sz w:val="16"/>
                <w:szCs w:val="16"/>
              </w:rPr>
              <w:t>Затопление оборудования в машинном зале насосной станции</w:t>
            </w:r>
            <w:r>
              <w:rPr>
                <w:sz w:val="16"/>
                <w:szCs w:val="16"/>
              </w:rPr>
              <w:t>, нарушение холодного водоснабжения</w:t>
            </w:r>
          </w:p>
        </w:tc>
        <w:tc>
          <w:tcPr>
            <w:tcW w:w="1535" w:type="dxa"/>
            <w:tcBorders>
              <w:top w:val="single" w:sz="4" w:space="0" w:color="auto"/>
              <w:left w:val="nil"/>
              <w:bottom w:val="single" w:sz="4" w:space="0" w:color="auto"/>
              <w:right w:val="single" w:sz="4" w:space="0" w:color="auto"/>
            </w:tcBorders>
          </w:tcPr>
          <w:p w:rsidR="003774F6" w:rsidRDefault="003774F6" w:rsidP="00C87D0D">
            <w:pPr>
              <w:rPr>
                <w:sz w:val="16"/>
                <w:szCs w:val="16"/>
              </w:rPr>
            </w:pPr>
            <w:r>
              <w:rPr>
                <w:sz w:val="16"/>
                <w:szCs w:val="16"/>
              </w:rPr>
              <w:t>71 многоквартирный дом, 147 домов частного сектора, 7 соц. значимых объекта</w:t>
            </w:r>
          </w:p>
        </w:tc>
        <w:tc>
          <w:tcPr>
            <w:tcW w:w="720" w:type="dxa"/>
            <w:tcBorders>
              <w:top w:val="single" w:sz="4" w:space="0" w:color="auto"/>
              <w:left w:val="nil"/>
              <w:bottom w:val="single" w:sz="4" w:space="0" w:color="auto"/>
              <w:right w:val="single" w:sz="4" w:space="0" w:color="auto"/>
            </w:tcBorders>
          </w:tcPr>
          <w:p w:rsidR="003774F6" w:rsidRDefault="003774F6" w:rsidP="00C87D0D">
            <w:pPr>
              <w:rPr>
                <w:sz w:val="16"/>
                <w:szCs w:val="16"/>
              </w:rPr>
            </w:pPr>
            <w:r>
              <w:rPr>
                <w:sz w:val="16"/>
                <w:szCs w:val="16"/>
              </w:rPr>
              <w:t>4311</w:t>
            </w:r>
          </w:p>
        </w:tc>
        <w:tc>
          <w:tcPr>
            <w:tcW w:w="540" w:type="dxa"/>
            <w:tcBorders>
              <w:top w:val="single" w:sz="4" w:space="0" w:color="auto"/>
              <w:left w:val="nil"/>
              <w:bottom w:val="single" w:sz="4" w:space="0" w:color="auto"/>
              <w:right w:val="single" w:sz="4" w:space="0" w:color="auto"/>
            </w:tcBorders>
          </w:tcPr>
          <w:p w:rsidR="003774F6" w:rsidRDefault="003774F6" w:rsidP="00C87D0D">
            <w:pPr>
              <w:rPr>
                <w:sz w:val="16"/>
                <w:szCs w:val="16"/>
              </w:rPr>
            </w:pPr>
            <w:r>
              <w:rPr>
                <w:sz w:val="16"/>
                <w:szCs w:val="16"/>
              </w:rPr>
              <w:t>600</w:t>
            </w:r>
          </w:p>
        </w:tc>
        <w:tc>
          <w:tcPr>
            <w:tcW w:w="1150" w:type="dxa"/>
            <w:tcBorders>
              <w:top w:val="single" w:sz="4" w:space="0" w:color="auto"/>
              <w:left w:val="nil"/>
              <w:bottom w:val="single" w:sz="4" w:space="0" w:color="auto"/>
              <w:right w:val="single" w:sz="4" w:space="0" w:color="auto"/>
            </w:tcBorders>
            <w:shd w:val="clear" w:color="auto" w:fill="auto"/>
          </w:tcPr>
          <w:p w:rsidR="003774F6" w:rsidRPr="007D6B2F" w:rsidRDefault="003774F6" w:rsidP="00C87D0D">
            <w:pPr>
              <w:rPr>
                <w:sz w:val="16"/>
                <w:szCs w:val="16"/>
              </w:rPr>
            </w:pPr>
            <w:r w:rsidRPr="007D6B2F">
              <w:rPr>
                <w:sz w:val="16"/>
                <w:szCs w:val="16"/>
              </w:rPr>
              <w:t>15.07.15 г.  20.30</w:t>
            </w:r>
          </w:p>
        </w:tc>
      </w:tr>
      <w:tr w:rsidR="003774F6" w:rsidRPr="0038265C" w:rsidTr="00F662DE">
        <w:trPr>
          <w:trHeight w:val="886"/>
        </w:trPr>
        <w:tc>
          <w:tcPr>
            <w:tcW w:w="540" w:type="dxa"/>
            <w:tcBorders>
              <w:top w:val="single" w:sz="4" w:space="0" w:color="auto"/>
              <w:left w:val="single" w:sz="4" w:space="0" w:color="auto"/>
              <w:bottom w:val="single" w:sz="4" w:space="0" w:color="auto"/>
              <w:right w:val="single" w:sz="4" w:space="0" w:color="auto"/>
            </w:tcBorders>
            <w:vAlign w:val="center"/>
          </w:tcPr>
          <w:p w:rsidR="003774F6" w:rsidRDefault="003774F6" w:rsidP="00A46FC6">
            <w:pPr>
              <w:jc w:val="center"/>
              <w:rPr>
                <w:sz w:val="16"/>
                <w:szCs w:val="16"/>
              </w:rPr>
            </w:pPr>
            <w:r>
              <w:rPr>
                <w:sz w:val="16"/>
                <w:szCs w:val="16"/>
              </w:rPr>
              <w:t>2</w:t>
            </w:r>
            <w:r w:rsidR="00A46FC6">
              <w:rPr>
                <w:sz w:val="16"/>
                <w:szCs w:val="16"/>
              </w:rPr>
              <w:t>4</w:t>
            </w:r>
          </w:p>
        </w:tc>
        <w:tc>
          <w:tcPr>
            <w:tcW w:w="1440" w:type="dxa"/>
            <w:tcBorders>
              <w:top w:val="single" w:sz="4" w:space="0" w:color="auto"/>
              <w:left w:val="single" w:sz="4" w:space="0" w:color="auto"/>
              <w:bottom w:val="single" w:sz="4" w:space="0" w:color="auto"/>
              <w:right w:val="single" w:sz="4" w:space="0" w:color="auto"/>
            </w:tcBorders>
            <w:vAlign w:val="center"/>
          </w:tcPr>
          <w:p w:rsidR="003774F6" w:rsidRPr="00B54F1F" w:rsidRDefault="003774F6" w:rsidP="00C87D0D">
            <w:pPr>
              <w:jc w:val="center"/>
              <w:rPr>
                <w:sz w:val="16"/>
                <w:szCs w:val="16"/>
              </w:rPr>
            </w:pPr>
            <w:proofErr w:type="spellStart"/>
            <w:r w:rsidRPr="00B54F1F">
              <w:rPr>
                <w:sz w:val="16"/>
                <w:szCs w:val="16"/>
              </w:rPr>
              <w:t>Горноуральский</w:t>
            </w:r>
            <w:proofErr w:type="spellEnd"/>
            <w:r w:rsidRPr="00B54F1F">
              <w:rPr>
                <w:sz w:val="16"/>
                <w:szCs w:val="16"/>
              </w:rPr>
              <w:t xml:space="preserve"> городской округ,        с. Петрокаменское</w:t>
            </w:r>
          </w:p>
        </w:tc>
        <w:tc>
          <w:tcPr>
            <w:tcW w:w="1080" w:type="dxa"/>
            <w:tcBorders>
              <w:top w:val="single" w:sz="4" w:space="0" w:color="auto"/>
              <w:left w:val="single" w:sz="4" w:space="0" w:color="auto"/>
              <w:bottom w:val="single" w:sz="4" w:space="0" w:color="auto"/>
              <w:right w:val="single" w:sz="4" w:space="0" w:color="auto"/>
            </w:tcBorders>
          </w:tcPr>
          <w:p w:rsidR="003774F6" w:rsidRPr="00B54F1F" w:rsidRDefault="003774F6" w:rsidP="00C87D0D">
            <w:pPr>
              <w:rPr>
                <w:sz w:val="16"/>
                <w:szCs w:val="16"/>
              </w:rPr>
            </w:pPr>
            <w:r w:rsidRPr="00B54F1F">
              <w:rPr>
                <w:sz w:val="16"/>
                <w:szCs w:val="16"/>
              </w:rPr>
              <w:t>14.07.15 г.  20.08</w:t>
            </w:r>
          </w:p>
        </w:tc>
        <w:tc>
          <w:tcPr>
            <w:tcW w:w="1620" w:type="dxa"/>
            <w:tcBorders>
              <w:top w:val="single" w:sz="4" w:space="0" w:color="auto"/>
              <w:left w:val="nil"/>
              <w:bottom w:val="single" w:sz="4" w:space="0" w:color="auto"/>
              <w:right w:val="single" w:sz="4" w:space="0" w:color="auto"/>
            </w:tcBorders>
          </w:tcPr>
          <w:p w:rsidR="003774F6" w:rsidRPr="0038265C" w:rsidRDefault="003774F6" w:rsidP="00C87D0D">
            <w:pPr>
              <w:rPr>
                <w:sz w:val="16"/>
                <w:szCs w:val="16"/>
              </w:rPr>
            </w:pPr>
            <w:r w:rsidRPr="0049714A">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3774F6" w:rsidRPr="00B54F1F" w:rsidRDefault="003774F6" w:rsidP="001B6AA7">
            <w:pPr>
              <w:rPr>
                <w:sz w:val="16"/>
                <w:szCs w:val="16"/>
              </w:rPr>
            </w:pPr>
            <w:r w:rsidRPr="00B54F1F">
              <w:rPr>
                <w:sz w:val="16"/>
                <w:szCs w:val="16"/>
              </w:rPr>
              <w:t>Выход из строя повышающего насоса</w:t>
            </w:r>
            <w:r>
              <w:rPr>
                <w:sz w:val="16"/>
                <w:szCs w:val="16"/>
              </w:rPr>
              <w:t xml:space="preserve">, нарушение холодного водоснабжения </w:t>
            </w:r>
          </w:p>
        </w:tc>
        <w:tc>
          <w:tcPr>
            <w:tcW w:w="1535" w:type="dxa"/>
            <w:tcBorders>
              <w:top w:val="single" w:sz="4" w:space="0" w:color="auto"/>
              <w:left w:val="nil"/>
              <w:bottom w:val="single" w:sz="4" w:space="0" w:color="auto"/>
              <w:right w:val="single" w:sz="4" w:space="0" w:color="auto"/>
            </w:tcBorders>
          </w:tcPr>
          <w:p w:rsidR="003774F6" w:rsidRDefault="003774F6" w:rsidP="00C87D0D">
            <w:pPr>
              <w:rPr>
                <w:sz w:val="16"/>
                <w:szCs w:val="16"/>
              </w:rPr>
            </w:pPr>
            <w:r>
              <w:rPr>
                <w:sz w:val="16"/>
                <w:szCs w:val="16"/>
              </w:rPr>
              <w:t xml:space="preserve">38 домов, </w:t>
            </w:r>
            <w:proofErr w:type="spellStart"/>
            <w:r>
              <w:rPr>
                <w:sz w:val="16"/>
                <w:szCs w:val="16"/>
              </w:rPr>
              <w:t>д\сад</w:t>
            </w:r>
            <w:proofErr w:type="spellEnd"/>
            <w:r>
              <w:rPr>
                <w:sz w:val="16"/>
                <w:szCs w:val="16"/>
              </w:rPr>
              <w:t xml:space="preserve">, пожарная часть, </w:t>
            </w:r>
            <w:proofErr w:type="spellStart"/>
            <w:r>
              <w:rPr>
                <w:sz w:val="16"/>
                <w:szCs w:val="16"/>
              </w:rPr>
              <w:t>хлебокомби-нат</w:t>
            </w:r>
            <w:proofErr w:type="spellEnd"/>
          </w:p>
        </w:tc>
        <w:tc>
          <w:tcPr>
            <w:tcW w:w="720" w:type="dxa"/>
            <w:tcBorders>
              <w:top w:val="single" w:sz="4" w:space="0" w:color="auto"/>
              <w:left w:val="nil"/>
              <w:bottom w:val="single" w:sz="4" w:space="0" w:color="auto"/>
              <w:right w:val="single" w:sz="4" w:space="0" w:color="auto"/>
            </w:tcBorders>
          </w:tcPr>
          <w:p w:rsidR="003774F6" w:rsidRDefault="003774F6" w:rsidP="00C87D0D">
            <w:pPr>
              <w:rPr>
                <w:sz w:val="16"/>
                <w:szCs w:val="16"/>
              </w:rPr>
            </w:pPr>
            <w:r>
              <w:rPr>
                <w:sz w:val="16"/>
                <w:szCs w:val="16"/>
              </w:rPr>
              <w:t>420</w:t>
            </w:r>
          </w:p>
        </w:tc>
        <w:tc>
          <w:tcPr>
            <w:tcW w:w="540" w:type="dxa"/>
            <w:tcBorders>
              <w:top w:val="single" w:sz="4" w:space="0" w:color="auto"/>
              <w:left w:val="nil"/>
              <w:bottom w:val="single" w:sz="4" w:space="0" w:color="auto"/>
              <w:right w:val="single" w:sz="4" w:space="0" w:color="auto"/>
            </w:tcBorders>
          </w:tcPr>
          <w:p w:rsidR="003774F6" w:rsidRDefault="003774F6" w:rsidP="00C87D0D">
            <w:pPr>
              <w:rPr>
                <w:sz w:val="16"/>
                <w:szCs w:val="16"/>
              </w:rPr>
            </w:pPr>
            <w:r>
              <w:rPr>
                <w:sz w:val="16"/>
                <w:szCs w:val="16"/>
              </w:rPr>
              <w:t>120</w:t>
            </w:r>
          </w:p>
        </w:tc>
        <w:tc>
          <w:tcPr>
            <w:tcW w:w="1150" w:type="dxa"/>
            <w:tcBorders>
              <w:top w:val="single" w:sz="4" w:space="0" w:color="auto"/>
              <w:left w:val="nil"/>
              <w:bottom w:val="single" w:sz="4" w:space="0" w:color="auto"/>
              <w:right w:val="single" w:sz="4" w:space="0" w:color="auto"/>
            </w:tcBorders>
          </w:tcPr>
          <w:p w:rsidR="003774F6" w:rsidRPr="00B54F1F" w:rsidRDefault="003774F6" w:rsidP="00C87D0D">
            <w:pPr>
              <w:rPr>
                <w:sz w:val="16"/>
                <w:szCs w:val="16"/>
              </w:rPr>
            </w:pPr>
            <w:r w:rsidRPr="007D6B2F">
              <w:rPr>
                <w:sz w:val="16"/>
                <w:szCs w:val="16"/>
              </w:rPr>
              <w:t xml:space="preserve">15.07.15 г.  </w:t>
            </w:r>
            <w:r>
              <w:rPr>
                <w:sz w:val="16"/>
                <w:szCs w:val="16"/>
              </w:rPr>
              <w:t>19.00</w:t>
            </w:r>
          </w:p>
        </w:tc>
      </w:tr>
      <w:tr w:rsidR="003774F6" w:rsidRPr="0038265C" w:rsidTr="00F662DE">
        <w:trPr>
          <w:trHeight w:val="886"/>
        </w:trPr>
        <w:tc>
          <w:tcPr>
            <w:tcW w:w="540" w:type="dxa"/>
            <w:tcBorders>
              <w:top w:val="single" w:sz="4" w:space="0" w:color="auto"/>
              <w:left w:val="single" w:sz="4" w:space="0" w:color="auto"/>
              <w:bottom w:val="single" w:sz="4" w:space="0" w:color="auto"/>
              <w:right w:val="single" w:sz="4" w:space="0" w:color="auto"/>
            </w:tcBorders>
            <w:vAlign w:val="center"/>
          </w:tcPr>
          <w:p w:rsidR="003774F6" w:rsidRDefault="003774F6" w:rsidP="00A46FC6">
            <w:pPr>
              <w:jc w:val="center"/>
              <w:rPr>
                <w:sz w:val="16"/>
                <w:szCs w:val="16"/>
              </w:rPr>
            </w:pPr>
            <w:r>
              <w:rPr>
                <w:sz w:val="16"/>
                <w:szCs w:val="16"/>
              </w:rPr>
              <w:t>2</w:t>
            </w:r>
            <w:r w:rsidR="00A46FC6">
              <w:rPr>
                <w:sz w:val="16"/>
                <w:szCs w:val="16"/>
              </w:rPr>
              <w:t>5</w:t>
            </w:r>
          </w:p>
        </w:tc>
        <w:tc>
          <w:tcPr>
            <w:tcW w:w="1440" w:type="dxa"/>
            <w:tcBorders>
              <w:top w:val="single" w:sz="4" w:space="0" w:color="auto"/>
              <w:left w:val="single" w:sz="4" w:space="0" w:color="auto"/>
              <w:bottom w:val="single" w:sz="4" w:space="0" w:color="auto"/>
              <w:right w:val="single" w:sz="4" w:space="0" w:color="auto"/>
            </w:tcBorders>
            <w:vAlign w:val="center"/>
          </w:tcPr>
          <w:p w:rsidR="003774F6" w:rsidRPr="00BF02A6" w:rsidRDefault="003774F6" w:rsidP="00C87D0D">
            <w:pPr>
              <w:jc w:val="center"/>
              <w:rPr>
                <w:sz w:val="16"/>
                <w:szCs w:val="16"/>
              </w:rPr>
            </w:pPr>
            <w:proofErr w:type="spellStart"/>
            <w:r w:rsidRPr="00BF02A6">
              <w:rPr>
                <w:sz w:val="16"/>
                <w:szCs w:val="16"/>
              </w:rPr>
              <w:t>Ирбитское</w:t>
            </w:r>
            <w:proofErr w:type="spellEnd"/>
            <w:r w:rsidRPr="00BF02A6">
              <w:rPr>
                <w:sz w:val="16"/>
                <w:szCs w:val="16"/>
              </w:rPr>
              <w:t xml:space="preserve"> муниципальное образование</w:t>
            </w:r>
          </w:p>
        </w:tc>
        <w:tc>
          <w:tcPr>
            <w:tcW w:w="1080" w:type="dxa"/>
            <w:tcBorders>
              <w:top w:val="single" w:sz="4" w:space="0" w:color="auto"/>
              <w:left w:val="single" w:sz="4" w:space="0" w:color="auto"/>
              <w:bottom w:val="single" w:sz="4" w:space="0" w:color="auto"/>
              <w:right w:val="single" w:sz="4" w:space="0" w:color="auto"/>
            </w:tcBorders>
          </w:tcPr>
          <w:p w:rsidR="003774F6" w:rsidRPr="00BF02A6" w:rsidRDefault="003774F6" w:rsidP="00C87D0D">
            <w:pPr>
              <w:rPr>
                <w:sz w:val="16"/>
                <w:szCs w:val="16"/>
              </w:rPr>
            </w:pPr>
            <w:r w:rsidRPr="00BF02A6">
              <w:rPr>
                <w:sz w:val="16"/>
                <w:szCs w:val="16"/>
              </w:rPr>
              <w:t>18.07.15 г.   12.55</w:t>
            </w:r>
          </w:p>
        </w:tc>
        <w:tc>
          <w:tcPr>
            <w:tcW w:w="1620" w:type="dxa"/>
            <w:tcBorders>
              <w:top w:val="single" w:sz="4" w:space="0" w:color="auto"/>
              <w:left w:val="nil"/>
              <w:bottom w:val="single" w:sz="4" w:space="0" w:color="auto"/>
              <w:right w:val="single" w:sz="4" w:space="0" w:color="auto"/>
            </w:tcBorders>
          </w:tcPr>
          <w:p w:rsidR="003774F6" w:rsidRPr="0049714A" w:rsidRDefault="003774F6" w:rsidP="00C87D0D">
            <w:pPr>
              <w:rPr>
                <w:sz w:val="16"/>
                <w:szCs w:val="16"/>
              </w:rPr>
            </w:pPr>
            <w:r w:rsidRPr="0038265C">
              <w:rPr>
                <w:sz w:val="16"/>
                <w:szCs w:val="16"/>
              </w:rPr>
              <w:t>Электроснабжени</w:t>
            </w:r>
            <w:r>
              <w:rPr>
                <w:sz w:val="16"/>
                <w:szCs w:val="16"/>
              </w:rPr>
              <w:t>е</w:t>
            </w:r>
          </w:p>
        </w:tc>
        <w:tc>
          <w:tcPr>
            <w:tcW w:w="1800" w:type="dxa"/>
            <w:tcBorders>
              <w:top w:val="single" w:sz="4" w:space="0" w:color="auto"/>
              <w:left w:val="nil"/>
              <w:bottom w:val="single" w:sz="4" w:space="0" w:color="auto"/>
              <w:right w:val="single" w:sz="4" w:space="0" w:color="auto"/>
            </w:tcBorders>
          </w:tcPr>
          <w:p w:rsidR="003774F6" w:rsidRPr="00BF02A6" w:rsidRDefault="003774F6" w:rsidP="00C87D0D">
            <w:pPr>
              <w:rPr>
                <w:sz w:val="16"/>
                <w:szCs w:val="16"/>
              </w:rPr>
            </w:pPr>
            <w:r w:rsidRPr="00BF02A6">
              <w:rPr>
                <w:sz w:val="16"/>
                <w:szCs w:val="16"/>
              </w:rPr>
              <w:t>Авария на линии электропередачи</w:t>
            </w:r>
            <w:r>
              <w:rPr>
                <w:sz w:val="16"/>
                <w:szCs w:val="16"/>
              </w:rPr>
              <w:t>, нарушение</w:t>
            </w:r>
            <w:r w:rsidRPr="00C95A45">
              <w:rPr>
                <w:sz w:val="16"/>
                <w:szCs w:val="16"/>
              </w:rPr>
              <w:t xml:space="preserve"> электроснабжени</w:t>
            </w:r>
            <w:r>
              <w:rPr>
                <w:sz w:val="16"/>
                <w:szCs w:val="16"/>
              </w:rPr>
              <w:t>я</w:t>
            </w:r>
          </w:p>
        </w:tc>
        <w:tc>
          <w:tcPr>
            <w:tcW w:w="1535" w:type="dxa"/>
            <w:tcBorders>
              <w:top w:val="single" w:sz="4" w:space="0" w:color="auto"/>
              <w:left w:val="nil"/>
              <w:bottom w:val="single" w:sz="4" w:space="0" w:color="auto"/>
              <w:right w:val="single" w:sz="4" w:space="0" w:color="auto"/>
            </w:tcBorders>
          </w:tcPr>
          <w:p w:rsidR="003774F6" w:rsidRDefault="003774F6" w:rsidP="00C87D0D">
            <w:pPr>
              <w:rPr>
                <w:sz w:val="16"/>
                <w:szCs w:val="16"/>
              </w:rPr>
            </w:pPr>
            <w:r w:rsidRPr="00BF02A6">
              <w:rPr>
                <w:sz w:val="16"/>
                <w:szCs w:val="16"/>
              </w:rPr>
              <w:t xml:space="preserve">с. </w:t>
            </w:r>
            <w:proofErr w:type="spellStart"/>
            <w:r w:rsidRPr="00BF02A6">
              <w:rPr>
                <w:sz w:val="16"/>
                <w:szCs w:val="16"/>
              </w:rPr>
              <w:t>Кирга</w:t>
            </w:r>
            <w:proofErr w:type="spellEnd"/>
            <w:r w:rsidRPr="00BF02A6">
              <w:rPr>
                <w:sz w:val="16"/>
                <w:szCs w:val="16"/>
              </w:rPr>
              <w:t>,</w:t>
            </w:r>
          </w:p>
          <w:p w:rsidR="003774F6" w:rsidRDefault="003774F6" w:rsidP="00C87D0D">
            <w:pPr>
              <w:rPr>
                <w:sz w:val="16"/>
                <w:szCs w:val="16"/>
              </w:rPr>
            </w:pPr>
            <w:r w:rsidRPr="00BF02A6">
              <w:rPr>
                <w:sz w:val="16"/>
                <w:szCs w:val="16"/>
              </w:rPr>
              <w:t xml:space="preserve"> д. Мыс, </w:t>
            </w:r>
          </w:p>
          <w:p w:rsidR="003774F6" w:rsidRDefault="003774F6" w:rsidP="00C87D0D">
            <w:pPr>
              <w:rPr>
                <w:sz w:val="16"/>
                <w:szCs w:val="16"/>
              </w:rPr>
            </w:pPr>
            <w:r w:rsidRPr="00BF02A6">
              <w:rPr>
                <w:sz w:val="16"/>
                <w:szCs w:val="16"/>
              </w:rPr>
              <w:t xml:space="preserve">д. Ерзовка, </w:t>
            </w:r>
          </w:p>
          <w:p w:rsidR="003774F6" w:rsidRDefault="003774F6" w:rsidP="00C87D0D">
            <w:pPr>
              <w:rPr>
                <w:sz w:val="16"/>
                <w:szCs w:val="16"/>
              </w:rPr>
            </w:pPr>
            <w:r w:rsidRPr="00BF02A6">
              <w:rPr>
                <w:sz w:val="16"/>
                <w:szCs w:val="16"/>
              </w:rPr>
              <w:t xml:space="preserve">п. Спутник, </w:t>
            </w:r>
          </w:p>
          <w:p w:rsidR="003774F6" w:rsidRPr="00BF02A6" w:rsidRDefault="003774F6" w:rsidP="00C87D0D">
            <w:pPr>
              <w:rPr>
                <w:sz w:val="16"/>
                <w:szCs w:val="16"/>
              </w:rPr>
            </w:pPr>
            <w:r w:rsidRPr="00BF02A6">
              <w:rPr>
                <w:sz w:val="16"/>
                <w:szCs w:val="16"/>
              </w:rPr>
              <w:t xml:space="preserve">д. </w:t>
            </w:r>
            <w:proofErr w:type="spellStart"/>
            <w:r w:rsidRPr="00BF02A6">
              <w:rPr>
                <w:sz w:val="16"/>
                <w:szCs w:val="16"/>
              </w:rPr>
              <w:t>Кокшаровка</w:t>
            </w:r>
            <w:proofErr w:type="spellEnd"/>
          </w:p>
        </w:tc>
        <w:tc>
          <w:tcPr>
            <w:tcW w:w="720" w:type="dxa"/>
            <w:tcBorders>
              <w:top w:val="single" w:sz="4" w:space="0" w:color="auto"/>
              <w:left w:val="nil"/>
              <w:bottom w:val="single" w:sz="4" w:space="0" w:color="auto"/>
              <w:right w:val="single" w:sz="4" w:space="0" w:color="auto"/>
            </w:tcBorders>
          </w:tcPr>
          <w:p w:rsidR="003774F6" w:rsidRDefault="003774F6" w:rsidP="00C87D0D">
            <w:pPr>
              <w:rPr>
                <w:sz w:val="16"/>
                <w:szCs w:val="16"/>
              </w:rPr>
            </w:pPr>
            <w:r>
              <w:rPr>
                <w:sz w:val="16"/>
                <w:szCs w:val="16"/>
              </w:rPr>
              <w:t>1154</w:t>
            </w:r>
          </w:p>
        </w:tc>
        <w:tc>
          <w:tcPr>
            <w:tcW w:w="540" w:type="dxa"/>
            <w:tcBorders>
              <w:top w:val="single" w:sz="4" w:space="0" w:color="auto"/>
              <w:left w:val="nil"/>
              <w:bottom w:val="single" w:sz="4" w:space="0" w:color="auto"/>
              <w:right w:val="single" w:sz="4" w:space="0" w:color="auto"/>
            </w:tcBorders>
          </w:tcPr>
          <w:p w:rsidR="003774F6" w:rsidRDefault="003774F6" w:rsidP="00C87D0D">
            <w:pPr>
              <w:rPr>
                <w:sz w:val="16"/>
                <w:szCs w:val="16"/>
              </w:rPr>
            </w:pPr>
            <w:r>
              <w:rPr>
                <w:sz w:val="16"/>
                <w:szCs w:val="16"/>
              </w:rPr>
              <w:t>-</w:t>
            </w:r>
          </w:p>
        </w:tc>
        <w:tc>
          <w:tcPr>
            <w:tcW w:w="1150" w:type="dxa"/>
            <w:tcBorders>
              <w:top w:val="single" w:sz="4" w:space="0" w:color="auto"/>
              <w:left w:val="nil"/>
              <w:bottom w:val="single" w:sz="4" w:space="0" w:color="auto"/>
              <w:right w:val="single" w:sz="4" w:space="0" w:color="auto"/>
            </w:tcBorders>
          </w:tcPr>
          <w:p w:rsidR="003774F6" w:rsidRPr="00BF02A6" w:rsidRDefault="003774F6" w:rsidP="00C87D0D">
            <w:pPr>
              <w:rPr>
                <w:sz w:val="16"/>
                <w:szCs w:val="16"/>
              </w:rPr>
            </w:pPr>
            <w:r w:rsidRPr="00BF02A6">
              <w:rPr>
                <w:sz w:val="16"/>
                <w:szCs w:val="16"/>
              </w:rPr>
              <w:t xml:space="preserve">18.07.15 г.   </w:t>
            </w:r>
            <w:r>
              <w:rPr>
                <w:sz w:val="16"/>
                <w:szCs w:val="16"/>
              </w:rPr>
              <w:t>16.30</w:t>
            </w:r>
          </w:p>
        </w:tc>
      </w:tr>
      <w:tr w:rsidR="003774F6" w:rsidRPr="0038265C" w:rsidTr="00F662DE">
        <w:trPr>
          <w:trHeight w:val="886"/>
        </w:trPr>
        <w:tc>
          <w:tcPr>
            <w:tcW w:w="540" w:type="dxa"/>
            <w:tcBorders>
              <w:top w:val="single" w:sz="4" w:space="0" w:color="auto"/>
              <w:left w:val="single" w:sz="4" w:space="0" w:color="auto"/>
              <w:bottom w:val="single" w:sz="4" w:space="0" w:color="auto"/>
              <w:right w:val="single" w:sz="4" w:space="0" w:color="auto"/>
            </w:tcBorders>
            <w:vAlign w:val="center"/>
          </w:tcPr>
          <w:p w:rsidR="003774F6" w:rsidRDefault="00A46FC6" w:rsidP="00C87D0D">
            <w:pPr>
              <w:jc w:val="center"/>
              <w:rPr>
                <w:sz w:val="16"/>
                <w:szCs w:val="16"/>
              </w:rPr>
            </w:pPr>
            <w:r>
              <w:rPr>
                <w:sz w:val="16"/>
                <w:szCs w:val="16"/>
              </w:rPr>
              <w:t>26</w:t>
            </w:r>
          </w:p>
        </w:tc>
        <w:tc>
          <w:tcPr>
            <w:tcW w:w="1440" w:type="dxa"/>
            <w:tcBorders>
              <w:top w:val="single" w:sz="4" w:space="0" w:color="auto"/>
              <w:left w:val="single" w:sz="4" w:space="0" w:color="auto"/>
              <w:bottom w:val="single" w:sz="4" w:space="0" w:color="auto"/>
              <w:right w:val="single" w:sz="4" w:space="0" w:color="auto"/>
            </w:tcBorders>
            <w:vAlign w:val="center"/>
          </w:tcPr>
          <w:p w:rsidR="003774F6" w:rsidRPr="001B6AA7" w:rsidRDefault="003774F6" w:rsidP="001B6AA7">
            <w:pPr>
              <w:jc w:val="both"/>
              <w:rPr>
                <w:sz w:val="16"/>
                <w:szCs w:val="16"/>
              </w:rPr>
            </w:pPr>
            <w:proofErr w:type="spellStart"/>
            <w:r w:rsidRPr="001B6AA7">
              <w:rPr>
                <w:sz w:val="16"/>
                <w:szCs w:val="16"/>
              </w:rPr>
              <w:t>Ивдельский</w:t>
            </w:r>
            <w:proofErr w:type="spellEnd"/>
            <w:r w:rsidRPr="001B6AA7">
              <w:rPr>
                <w:sz w:val="16"/>
                <w:szCs w:val="16"/>
              </w:rPr>
              <w:t xml:space="preserve"> городской округ» </w:t>
            </w:r>
          </w:p>
          <w:p w:rsidR="003774F6" w:rsidRPr="00BF02A6" w:rsidRDefault="003774F6" w:rsidP="00974F0D">
            <w:pPr>
              <w:jc w:val="both"/>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774F6" w:rsidRPr="001B6AA7" w:rsidRDefault="003774F6" w:rsidP="001B6AA7">
            <w:pPr>
              <w:rPr>
                <w:sz w:val="16"/>
                <w:szCs w:val="16"/>
              </w:rPr>
            </w:pPr>
            <w:r w:rsidRPr="001B6AA7">
              <w:rPr>
                <w:sz w:val="16"/>
                <w:szCs w:val="16"/>
              </w:rPr>
              <w:t xml:space="preserve">21.07.15 г.   19.45 </w:t>
            </w:r>
          </w:p>
        </w:tc>
        <w:tc>
          <w:tcPr>
            <w:tcW w:w="1620" w:type="dxa"/>
            <w:tcBorders>
              <w:top w:val="single" w:sz="4" w:space="0" w:color="auto"/>
              <w:left w:val="nil"/>
              <w:bottom w:val="single" w:sz="4" w:space="0" w:color="auto"/>
              <w:right w:val="single" w:sz="4" w:space="0" w:color="auto"/>
            </w:tcBorders>
          </w:tcPr>
          <w:p w:rsidR="003774F6" w:rsidRPr="0049714A" w:rsidRDefault="003774F6" w:rsidP="00C87D0D">
            <w:pPr>
              <w:rPr>
                <w:sz w:val="16"/>
                <w:szCs w:val="16"/>
              </w:rPr>
            </w:pPr>
            <w:r w:rsidRPr="0038265C">
              <w:rPr>
                <w:sz w:val="16"/>
                <w:szCs w:val="16"/>
              </w:rPr>
              <w:t>Электроснабжени</w:t>
            </w:r>
            <w:r>
              <w:rPr>
                <w:sz w:val="16"/>
                <w:szCs w:val="16"/>
              </w:rPr>
              <w:t>е</w:t>
            </w:r>
          </w:p>
        </w:tc>
        <w:tc>
          <w:tcPr>
            <w:tcW w:w="1800" w:type="dxa"/>
            <w:tcBorders>
              <w:top w:val="single" w:sz="4" w:space="0" w:color="auto"/>
              <w:left w:val="nil"/>
              <w:bottom w:val="single" w:sz="4" w:space="0" w:color="auto"/>
              <w:right w:val="single" w:sz="4" w:space="0" w:color="auto"/>
            </w:tcBorders>
          </w:tcPr>
          <w:p w:rsidR="003774F6" w:rsidRPr="00BF02A6" w:rsidRDefault="003774F6" w:rsidP="00C87D0D">
            <w:pPr>
              <w:rPr>
                <w:sz w:val="16"/>
                <w:szCs w:val="16"/>
              </w:rPr>
            </w:pPr>
            <w:r w:rsidRPr="00BF02A6">
              <w:rPr>
                <w:sz w:val="16"/>
                <w:szCs w:val="16"/>
              </w:rPr>
              <w:t>Авария на линии электропередачи</w:t>
            </w:r>
            <w:r>
              <w:rPr>
                <w:sz w:val="16"/>
                <w:szCs w:val="16"/>
              </w:rPr>
              <w:t>, нарушение</w:t>
            </w:r>
            <w:r w:rsidRPr="00C95A45">
              <w:rPr>
                <w:sz w:val="16"/>
                <w:szCs w:val="16"/>
              </w:rPr>
              <w:t xml:space="preserve"> электроснабжени</w:t>
            </w:r>
            <w:r>
              <w:rPr>
                <w:sz w:val="16"/>
                <w:szCs w:val="16"/>
              </w:rPr>
              <w:t>я</w:t>
            </w:r>
          </w:p>
        </w:tc>
        <w:tc>
          <w:tcPr>
            <w:tcW w:w="1535" w:type="dxa"/>
            <w:tcBorders>
              <w:top w:val="single" w:sz="4" w:space="0" w:color="auto"/>
              <w:left w:val="nil"/>
              <w:bottom w:val="single" w:sz="4" w:space="0" w:color="auto"/>
              <w:right w:val="single" w:sz="4" w:space="0" w:color="auto"/>
            </w:tcBorders>
          </w:tcPr>
          <w:p w:rsidR="003774F6" w:rsidRPr="001B6AA7" w:rsidRDefault="003774F6" w:rsidP="001B6AA7">
            <w:pPr>
              <w:jc w:val="both"/>
              <w:rPr>
                <w:sz w:val="16"/>
                <w:szCs w:val="16"/>
              </w:rPr>
            </w:pPr>
            <w:r w:rsidRPr="001B6AA7">
              <w:rPr>
                <w:sz w:val="16"/>
                <w:szCs w:val="16"/>
              </w:rPr>
              <w:t xml:space="preserve">п. </w:t>
            </w:r>
            <w:proofErr w:type="spellStart"/>
            <w:r w:rsidRPr="001B6AA7">
              <w:rPr>
                <w:sz w:val="16"/>
                <w:szCs w:val="16"/>
              </w:rPr>
              <w:t>Екатерининка</w:t>
            </w:r>
            <w:proofErr w:type="spellEnd"/>
            <w:r w:rsidRPr="001B6AA7">
              <w:rPr>
                <w:sz w:val="16"/>
                <w:szCs w:val="16"/>
              </w:rPr>
              <w:t xml:space="preserve">, п. </w:t>
            </w:r>
            <w:proofErr w:type="spellStart"/>
            <w:r w:rsidRPr="001B6AA7">
              <w:rPr>
                <w:sz w:val="16"/>
                <w:szCs w:val="16"/>
              </w:rPr>
              <w:t>Надымовка</w:t>
            </w:r>
            <w:proofErr w:type="spellEnd"/>
            <w:r w:rsidRPr="001B6AA7">
              <w:rPr>
                <w:sz w:val="16"/>
                <w:szCs w:val="16"/>
              </w:rPr>
              <w:t xml:space="preserve">, </w:t>
            </w:r>
            <w:r w:rsidRPr="001B6AA7">
              <w:rPr>
                <w:sz w:val="16"/>
                <w:szCs w:val="16"/>
              </w:rPr>
              <w:br/>
              <w:t xml:space="preserve">п. </w:t>
            </w:r>
            <w:proofErr w:type="spellStart"/>
            <w:r w:rsidRPr="001B6AA7">
              <w:rPr>
                <w:sz w:val="16"/>
                <w:szCs w:val="16"/>
              </w:rPr>
              <w:t>Лангур</w:t>
            </w:r>
            <w:proofErr w:type="spellEnd"/>
            <w:r w:rsidRPr="001B6AA7">
              <w:rPr>
                <w:sz w:val="16"/>
                <w:szCs w:val="16"/>
              </w:rPr>
              <w:t>:</w:t>
            </w:r>
          </w:p>
          <w:p w:rsidR="003774F6" w:rsidRPr="00BF02A6" w:rsidRDefault="003774F6" w:rsidP="00C87D0D">
            <w:pPr>
              <w:rPr>
                <w:sz w:val="16"/>
                <w:szCs w:val="16"/>
              </w:rPr>
            </w:pPr>
          </w:p>
        </w:tc>
        <w:tc>
          <w:tcPr>
            <w:tcW w:w="720" w:type="dxa"/>
            <w:tcBorders>
              <w:top w:val="single" w:sz="4" w:space="0" w:color="auto"/>
              <w:left w:val="nil"/>
              <w:bottom w:val="single" w:sz="4" w:space="0" w:color="auto"/>
              <w:right w:val="single" w:sz="4" w:space="0" w:color="auto"/>
            </w:tcBorders>
          </w:tcPr>
          <w:p w:rsidR="003774F6" w:rsidRDefault="003774F6" w:rsidP="001B6AA7">
            <w:pPr>
              <w:rPr>
                <w:sz w:val="16"/>
                <w:szCs w:val="16"/>
              </w:rPr>
            </w:pPr>
            <w:r>
              <w:rPr>
                <w:sz w:val="16"/>
                <w:szCs w:val="16"/>
              </w:rPr>
              <w:t>635</w:t>
            </w:r>
          </w:p>
        </w:tc>
        <w:tc>
          <w:tcPr>
            <w:tcW w:w="540" w:type="dxa"/>
            <w:tcBorders>
              <w:top w:val="single" w:sz="4" w:space="0" w:color="auto"/>
              <w:left w:val="nil"/>
              <w:bottom w:val="single" w:sz="4" w:space="0" w:color="auto"/>
              <w:right w:val="single" w:sz="4" w:space="0" w:color="auto"/>
            </w:tcBorders>
          </w:tcPr>
          <w:p w:rsidR="003774F6" w:rsidRDefault="003774F6" w:rsidP="00C87D0D">
            <w:pPr>
              <w:rPr>
                <w:sz w:val="16"/>
                <w:szCs w:val="16"/>
              </w:rPr>
            </w:pPr>
            <w:r>
              <w:rPr>
                <w:sz w:val="16"/>
                <w:szCs w:val="16"/>
              </w:rPr>
              <w:t>112-</w:t>
            </w:r>
          </w:p>
        </w:tc>
        <w:tc>
          <w:tcPr>
            <w:tcW w:w="1150" w:type="dxa"/>
            <w:tcBorders>
              <w:top w:val="single" w:sz="4" w:space="0" w:color="auto"/>
              <w:left w:val="nil"/>
              <w:bottom w:val="single" w:sz="4" w:space="0" w:color="auto"/>
              <w:right w:val="single" w:sz="4" w:space="0" w:color="auto"/>
            </w:tcBorders>
          </w:tcPr>
          <w:p w:rsidR="003774F6" w:rsidRPr="00BF02A6" w:rsidRDefault="003774F6" w:rsidP="001B6AA7">
            <w:pPr>
              <w:rPr>
                <w:sz w:val="16"/>
                <w:szCs w:val="16"/>
              </w:rPr>
            </w:pPr>
            <w:r>
              <w:rPr>
                <w:sz w:val="16"/>
                <w:szCs w:val="16"/>
              </w:rPr>
              <w:t>24</w:t>
            </w:r>
            <w:r w:rsidRPr="00BF02A6">
              <w:rPr>
                <w:sz w:val="16"/>
                <w:szCs w:val="16"/>
              </w:rPr>
              <w:t xml:space="preserve">.07.15 г.   </w:t>
            </w:r>
            <w:r>
              <w:rPr>
                <w:sz w:val="16"/>
                <w:szCs w:val="16"/>
              </w:rPr>
              <w:t>20.45</w:t>
            </w:r>
          </w:p>
        </w:tc>
      </w:tr>
      <w:tr w:rsidR="003774F6" w:rsidRPr="0038265C" w:rsidTr="00F662DE">
        <w:trPr>
          <w:trHeight w:val="886"/>
        </w:trPr>
        <w:tc>
          <w:tcPr>
            <w:tcW w:w="540" w:type="dxa"/>
            <w:tcBorders>
              <w:top w:val="single" w:sz="4" w:space="0" w:color="auto"/>
              <w:left w:val="single" w:sz="4" w:space="0" w:color="auto"/>
              <w:bottom w:val="single" w:sz="4" w:space="0" w:color="auto"/>
              <w:right w:val="single" w:sz="4" w:space="0" w:color="auto"/>
            </w:tcBorders>
            <w:vAlign w:val="center"/>
          </w:tcPr>
          <w:p w:rsidR="003774F6" w:rsidRDefault="00A46FC6" w:rsidP="00C87D0D">
            <w:pPr>
              <w:jc w:val="center"/>
              <w:rPr>
                <w:sz w:val="16"/>
                <w:szCs w:val="16"/>
              </w:rPr>
            </w:pPr>
            <w:r>
              <w:rPr>
                <w:sz w:val="16"/>
                <w:szCs w:val="16"/>
              </w:rPr>
              <w:t>27</w:t>
            </w:r>
          </w:p>
        </w:tc>
        <w:tc>
          <w:tcPr>
            <w:tcW w:w="1440" w:type="dxa"/>
            <w:tcBorders>
              <w:top w:val="single" w:sz="4" w:space="0" w:color="auto"/>
              <w:left w:val="single" w:sz="4" w:space="0" w:color="auto"/>
              <w:bottom w:val="single" w:sz="4" w:space="0" w:color="auto"/>
              <w:right w:val="single" w:sz="4" w:space="0" w:color="auto"/>
            </w:tcBorders>
            <w:vAlign w:val="center"/>
          </w:tcPr>
          <w:p w:rsidR="00970F0C" w:rsidRDefault="003774F6" w:rsidP="00A4552B">
            <w:pPr>
              <w:jc w:val="both"/>
              <w:rPr>
                <w:sz w:val="16"/>
                <w:szCs w:val="16"/>
              </w:rPr>
            </w:pPr>
            <w:r w:rsidRPr="00A4552B">
              <w:rPr>
                <w:sz w:val="16"/>
                <w:szCs w:val="16"/>
              </w:rPr>
              <w:t xml:space="preserve">городской округ Первоуральск», </w:t>
            </w:r>
          </w:p>
          <w:p w:rsidR="003774F6" w:rsidRPr="00F309CD" w:rsidRDefault="003774F6" w:rsidP="00A4552B">
            <w:pPr>
              <w:jc w:val="both"/>
              <w:rPr>
                <w:sz w:val="16"/>
                <w:szCs w:val="16"/>
              </w:rPr>
            </w:pPr>
            <w:r w:rsidRPr="00A4552B">
              <w:rPr>
                <w:sz w:val="16"/>
                <w:szCs w:val="16"/>
              </w:rPr>
              <w:t>г. Первоуральск</w:t>
            </w:r>
          </w:p>
          <w:p w:rsidR="003774F6" w:rsidRPr="00891850" w:rsidRDefault="003774F6" w:rsidP="00A4552B">
            <w:pPr>
              <w:rPr>
                <w:sz w:val="16"/>
                <w:szCs w:val="16"/>
              </w:rPr>
            </w:pPr>
          </w:p>
        </w:tc>
        <w:tc>
          <w:tcPr>
            <w:tcW w:w="1080" w:type="dxa"/>
            <w:tcBorders>
              <w:top w:val="single" w:sz="4" w:space="0" w:color="auto"/>
              <w:left w:val="single" w:sz="4" w:space="0" w:color="auto"/>
              <w:bottom w:val="single" w:sz="4" w:space="0" w:color="auto"/>
              <w:right w:val="single" w:sz="4" w:space="0" w:color="auto"/>
            </w:tcBorders>
          </w:tcPr>
          <w:p w:rsidR="003774F6" w:rsidRPr="00CC62CA" w:rsidRDefault="003774F6" w:rsidP="00A4552B">
            <w:pPr>
              <w:rPr>
                <w:sz w:val="16"/>
                <w:szCs w:val="16"/>
              </w:rPr>
            </w:pPr>
            <w:r>
              <w:rPr>
                <w:sz w:val="16"/>
                <w:szCs w:val="16"/>
              </w:rPr>
              <w:t>26</w:t>
            </w:r>
            <w:r w:rsidRPr="00CC62CA">
              <w:rPr>
                <w:sz w:val="16"/>
                <w:szCs w:val="16"/>
              </w:rPr>
              <w:t xml:space="preserve">.07.15 г.  </w:t>
            </w:r>
            <w:r>
              <w:rPr>
                <w:sz w:val="16"/>
                <w:szCs w:val="16"/>
              </w:rPr>
              <w:t>14</w:t>
            </w:r>
            <w:r w:rsidRPr="00CC62CA">
              <w:rPr>
                <w:sz w:val="16"/>
                <w:szCs w:val="16"/>
              </w:rPr>
              <w:t>.</w:t>
            </w:r>
            <w:r>
              <w:rPr>
                <w:sz w:val="16"/>
                <w:szCs w:val="16"/>
              </w:rPr>
              <w:t>40</w:t>
            </w:r>
          </w:p>
        </w:tc>
        <w:tc>
          <w:tcPr>
            <w:tcW w:w="1620" w:type="dxa"/>
            <w:tcBorders>
              <w:top w:val="single" w:sz="4" w:space="0" w:color="auto"/>
              <w:left w:val="nil"/>
              <w:bottom w:val="single" w:sz="4" w:space="0" w:color="auto"/>
              <w:right w:val="single" w:sz="4" w:space="0" w:color="auto"/>
            </w:tcBorders>
          </w:tcPr>
          <w:p w:rsidR="003774F6" w:rsidRDefault="003774F6" w:rsidP="00C87D0D">
            <w:pPr>
              <w:rPr>
                <w:sz w:val="16"/>
                <w:szCs w:val="16"/>
              </w:rPr>
            </w:pPr>
            <w:r>
              <w:rPr>
                <w:sz w:val="16"/>
                <w:szCs w:val="16"/>
              </w:rPr>
              <w:t>Водоснабжение</w:t>
            </w:r>
          </w:p>
        </w:tc>
        <w:tc>
          <w:tcPr>
            <w:tcW w:w="1800" w:type="dxa"/>
            <w:tcBorders>
              <w:top w:val="single" w:sz="4" w:space="0" w:color="auto"/>
              <w:left w:val="nil"/>
              <w:bottom w:val="single" w:sz="4" w:space="0" w:color="auto"/>
              <w:right w:val="single" w:sz="4" w:space="0" w:color="auto"/>
            </w:tcBorders>
          </w:tcPr>
          <w:p w:rsidR="003774F6" w:rsidRPr="00C13667" w:rsidRDefault="003774F6" w:rsidP="00B074C2">
            <w:pPr>
              <w:rPr>
                <w:sz w:val="16"/>
                <w:szCs w:val="16"/>
              </w:rPr>
            </w:pPr>
            <w:proofErr w:type="spellStart"/>
            <w:r>
              <w:rPr>
                <w:sz w:val="16"/>
                <w:szCs w:val="16"/>
              </w:rPr>
              <w:t>А</w:t>
            </w:r>
            <w:r w:rsidRPr="00F309CD">
              <w:rPr>
                <w:sz w:val="16"/>
                <w:szCs w:val="16"/>
              </w:rPr>
              <w:t>авари</w:t>
            </w:r>
            <w:proofErr w:type="spellEnd"/>
            <w:r w:rsidRPr="00F309CD">
              <w:rPr>
                <w:sz w:val="16"/>
                <w:szCs w:val="16"/>
              </w:rPr>
              <w:t xml:space="preserve"> на водопроводе</w:t>
            </w:r>
            <w:r>
              <w:rPr>
                <w:sz w:val="16"/>
                <w:szCs w:val="16"/>
              </w:rPr>
              <w:t>,</w:t>
            </w:r>
            <w:r w:rsidRPr="00F309CD">
              <w:rPr>
                <w:sz w:val="16"/>
                <w:szCs w:val="16"/>
              </w:rPr>
              <w:t xml:space="preserve"> отключено </w:t>
            </w:r>
            <w:r>
              <w:rPr>
                <w:sz w:val="16"/>
                <w:szCs w:val="16"/>
              </w:rPr>
              <w:t>холодного водоснабжения</w:t>
            </w:r>
            <w:r w:rsidRPr="00F309CD">
              <w:rPr>
                <w:sz w:val="16"/>
                <w:szCs w:val="16"/>
              </w:rPr>
              <w:t xml:space="preserve"> ХВС в </w:t>
            </w:r>
            <w:r w:rsidRPr="00F309CD">
              <w:rPr>
                <w:sz w:val="16"/>
                <w:szCs w:val="16"/>
              </w:rPr>
              <w:br/>
              <w:t>(2326 чел., в т.ч. 460 детей).</w:t>
            </w:r>
          </w:p>
        </w:tc>
        <w:tc>
          <w:tcPr>
            <w:tcW w:w="1535" w:type="dxa"/>
            <w:tcBorders>
              <w:top w:val="single" w:sz="4" w:space="0" w:color="auto"/>
              <w:left w:val="nil"/>
              <w:bottom w:val="single" w:sz="4" w:space="0" w:color="auto"/>
              <w:right w:val="single" w:sz="4" w:space="0" w:color="auto"/>
            </w:tcBorders>
          </w:tcPr>
          <w:p w:rsidR="003774F6" w:rsidRDefault="003774F6" w:rsidP="00B074C2">
            <w:pPr>
              <w:rPr>
                <w:sz w:val="16"/>
                <w:szCs w:val="16"/>
              </w:rPr>
            </w:pPr>
            <w:r>
              <w:rPr>
                <w:sz w:val="16"/>
                <w:szCs w:val="16"/>
              </w:rPr>
              <w:t xml:space="preserve">194  дома </w:t>
            </w:r>
          </w:p>
        </w:tc>
        <w:tc>
          <w:tcPr>
            <w:tcW w:w="720" w:type="dxa"/>
            <w:tcBorders>
              <w:top w:val="single" w:sz="4" w:space="0" w:color="auto"/>
              <w:left w:val="nil"/>
              <w:bottom w:val="single" w:sz="4" w:space="0" w:color="auto"/>
              <w:right w:val="single" w:sz="4" w:space="0" w:color="auto"/>
            </w:tcBorders>
          </w:tcPr>
          <w:p w:rsidR="003774F6" w:rsidRDefault="003774F6" w:rsidP="00B074C2">
            <w:pPr>
              <w:rPr>
                <w:sz w:val="16"/>
                <w:szCs w:val="16"/>
              </w:rPr>
            </w:pPr>
            <w:r>
              <w:rPr>
                <w:sz w:val="16"/>
                <w:szCs w:val="16"/>
              </w:rPr>
              <w:t>2326</w:t>
            </w:r>
          </w:p>
        </w:tc>
        <w:tc>
          <w:tcPr>
            <w:tcW w:w="540" w:type="dxa"/>
            <w:tcBorders>
              <w:top w:val="single" w:sz="4" w:space="0" w:color="auto"/>
              <w:left w:val="nil"/>
              <w:bottom w:val="single" w:sz="4" w:space="0" w:color="auto"/>
              <w:right w:val="single" w:sz="4" w:space="0" w:color="auto"/>
            </w:tcBorders>
          </w:tcPr>
          <w:p w:rsidR="003774F6" w:rsidRDefault="003774F6" w:rsidP="00B074C2">
            <w:pPr>
              <w:rPr>
                <w:sz w:val="16"/>
                <w:szCs w:val="16"/>
              </w:rPr>
            </w:pPr>
            <w:r>
              <w:rPr>
                <w:sz w:val="16"/>
                <w:szCs w:val="16"/>
              </w:rPr>
              <w:t>460</w:t>
            </w:r>
          </w:p>
        </w:tc>
        <w:tc>
          <w:tcPr>
            <w:tcW w:w="1150" w:type="dxa"/>
            <w:tcBorders>
              <w:top w:val="single" w:sz="4" w:space="0" w:color="auto"/>
              <w:left w:val="nil"/>
              <w:bottom w:val="single" w:sz="4" w:space="0" w:color="auto"/>
              <w:right w:val="single" w:sz="4" w:space="0" w:color="auto"/>
            </w:tcBorders>
          </w:tcPr>
          <w:p w:rsidR="003774F6" w:rsidRPr="00CC62CA" w:rsidRDefault="003774F6" w:rsidP="00B074C2">
            <w:pPr>
              <w:rPr>
                <w:sz w:val="16"/>
                <w:szCs w:val="16"/>
              </w:rPr>
            </w:pPr>
            <w:r>
              <w:rPr>
                <w:sz w:val="16"/>
                <w:szCs w:val="16"/>
              </w:rPr>
              <w:t>27</w:t>
            </w:r>
            <w:r w:rsidRPr="00CC62CA">
              <w:rPr>
                <w:sz w:val="16"/>
                <w:szCs w:val="16"/>
              </w:rPr>
              <w:t xml:space="preserve">.07.15 г.  </w:t>
            </w:r>
            <w:r>
              <w:rPr>
                <w:sz w:val="16"/>
                <w:szCs w:val="16"/>
              </w:rPr>
              <w:t>20.30</w:t>
            </w:r>
          </w:p>
        </w:tc>
      </w:tr>
    </w:tbl>
    <w:p w:rsidR="00391F16" w:rsidRPr="00270FC1" w:rsidRDefault="00391F16" w:rsidP="00391F16">
      <w:pPr>
        <w:ind w:firstLine="720"/>
        <w:jc w:val="both"/>
        <w:rPr>
          <w:highlight w:val="yellow"/>
        </w:rPr>
      </w:pPr>
    </w:p>
    <w:p w:rsidR="00391F16" w:rsidRPr="00D44B86" w:rsidRDefault="00391F16" w:rsidP="00391F16">
      <w:pPr>
        <w:ind w:firstLine="720"/>
        <w:jc w:val="both"/>
      </w:pPr>
      <w:r w:rsidRPr="00D44B86">
        <w:t>В ию</w:t>
      </w:r>
      <w:r w:rsidR="00A46FC6" w:rsidRPr="00D44B86">
        <w:t>л</w:t>
      </w:r>
      <w:r w:rsidRPr="00D44B86">
        <w:t xml:space="preserve">е </w:t>
      </w:r>
      <w:r w:rsidR="00F662DE" w:rsidRPr="00D44B86">
        <w:t xml:space="preserve">большая часть </w:t>
      </w:r>
      <w:r w:rsidRPr="00D44B86">
        <w:t xml:space="preserve"> нарушени</w:t>
      </w:r>
      <w:r w:rsidR="00F662DE" w:rsidRPr="00D44B86">
        <w:t>й</w:t>
      </w:r>
      <w:r w:rsidRPr="00D44B86">
        <w:t xml:space="preserve"> (аварийны</w:t>
      </w:r>
      <w:r w:rsidR="00F662DE" w:rsidRPr="00D44B86">
        <w:t>х</w:t>
      </w:r>
      <w:r w:rsidRPr="00D44B86">
        <w:t xml:space="preserve"> ситуаци</w:t>
      </w:r>
      <w:r w:rsidR="00F662DE" w:rsidRPr="00D44B86">
        <w:t>й</w:t>
      </w:r>
      <w:r w:rsidRPr="00D44B86">
        <w:t xml:space="preserve">) на системе электроснабжения, </w:t>
      </w:r>
      <w:r w:rsidR="00F662DE" w:rsidRPr="00D44B86">
        <w:t xml:space="preserve">были вызваны </w:t>
      </w:r>
      <w:r w:rsidRPr="00D44B86">
        <w:t xml:space="preserve"> прохождением грозов</w:t>
      </w:r>
      <w:r w:rsidR="00342E10">
        <w:t>ых</w:t>
      </w:r>
      <w:r w:rsidRPr="00D44B86">
        <w:t xml:space="preserve"> фронт</w:t>
      </w:r>
      <w:r w:rsidR="00342E10">
        <w:t>ов</w:t>
      </w:r>
      <w:r w:rsidRPr="00D44B86">
        <w:t xml:space="preserve"> и порывистым ветром.</w:t>
      </w:r>
    </w:p>
    <w:p w:rsidR="00391F16" w:rsidRPr="00D44B86" w:rsidRDefault="00391F16" w:rsidP="00391F16"/>
    <w:p w:rsidR="00D44B86" w:rsidRPr="00D44B86" w:rsidRDefault="00391F16" w:rsidP="00391F16">
      <w:pPr>
        <w:ind w:firstLine="540"/>
        <w:jc w:val="center"/>
        <w:rPr>
          <w:b/>
          <w:i/>
          <w:u w:val="single"/>
        </w:rPr>
      </w:pPr>
      <w:r w:rsidRPr="00D44B86">
        <w:rPr>
          <w:b/>
          <w:i/>
          <w:u w:val="single"/>
        </w:rPr>
        <w:t xml:space="preserve">Количество  аварий на системах жизнеобеспечения с нарастающим итогом </w:t>
      </w:r>
    </w:p>
    <w:p w:rsidR="00391F16" w:rsidRPr="00D44B86" w:rsidRDefault="00391F16" w:rsidP="00391F16">
      <w:pPr>
        <w:ind w:firstLine="540"/>
        <w:jc w:val="center"/>
        <w:rPr>
          <w:b/>
          <w:i/>
          <w:u w:val="single"/>
        </w:rPr>
      </w:pPr>
      <w:r w:rsidRPr="00D44B86">
        <w:rPr>
          <w:b/>
          <w:i/>
          <w:u w:val="single"/>
        </w:rPr>
        <w:t xml:space="preserve"> за 2015 год, в сравнении с </w:t>
      </w:r>
      <w:smartTag w:uri="urn:schemas-microsoft-com:office:smarttags" w:element="metricconverter">
        <w:smartTagPr>
          <w:attr w:name="ProductID" w:val="2014 г"/>
        </w:smartTagPr>
        <w:r w:rsidRPr="00D44B86">
          <w:rPr>
            <w:b/>
            <w:i/>
            <w:u w:val="single"/>
          </w:rPr>
          <w:t>2014 г</w:t>
        </w:r>
      </w:smartTag>
      <w:r w:rsidRPr="00D44B86">
        <w:rPr>
          <w:b/>
          <w:i/>
          <w:u w:val="single"/>
        </w:rPr>
        <w:t>.</w:t>
      </w:r>
    </w:p>
    <w:p w:rsidR="00391F16" w:rsidRPr="00D44B86" w:rsidRDefault="00391F16" w:rsidP="00391F16">
      <w:pPr>
        <w:ind w:firstLine="540"/>
        <w:jc w:val="center"/>
        <w:rPr>
          <w:b/>
          <w:i/>
        </w:rPr>
      </w:pPr>
    </w:p>
    <w:tbl>
      <w:tblPr>
        <w:tblW w:w="9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1260"/>
        <w:gridCol w:w="1260"/>
        <w:gridCol w:w="1440"/>
        <w:gridCol w:w="1440"/>
        <w:gridCol w:w="1485"/>
        <w:gridCol w:w="1670"/>
      </w:tblGrid>
      <w:tr w:rsidR="00391F16" w:rsidRPr="00D44B86" w:rsidTr="00314501">
        <w:trPr>
          <w:jc w:val="center"/>
        </w:trPr>
        <w:tc>
          <w:tcPr>
            <w:tcW w:w="828" w:type="dxa"/>
            <w:tcBorders>
              <w:top w:val="single" w:sz="4" w:space="0" w:color="auto"/>
              <w:left w:val="single" w:sz="4" w:space="0" w:color="auto"/>
              <w:bottom w:val="single" w:sz="4" w:space="0" w:color="auto"/>
              <w:right w:val="single" w:sz="4" w:space="0" w:color="auto"/>
            </w:tcBorders>
            <w:shd w:val="clear" w:color="auto" w:fill="D9D9D9"/>
          </w:tcPr>
          <w:p w:rsidR="00391F16" w:rsidRPr="00D44B86" w:rsidRDefault="00391F16" w:rsidP="00314501">
            <w:pPr>
              <w:jc w:val="center"/>
              <w:rPr>
                <w:b/>
                <w:i/>
                <w:spacing w:val="2"/>
                <w:sz w:val="20"/>
                <w:szCs w:val="20"/>
              </w:rPr>
            </w:pPr>
            <w:r w:rsidRPr="00D44B86">
              <w:rPr>
                <w:b/>
                <w:i/>
                <w:spacing w:val="2"/>
                <w:sz w:val="20"/>
                <w:szCs w:val="20"/>
              </w:rPr>
              <w:t>год</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391F16" w:rsidRPr="00D44B86" w:rsidRDefault="00391F16" w:rsidP="00314501">
            <w:pPr>
              <w:jc w:val="center"/>
              <w:rPr>
                <w:b/>
                <w:i/>
                <w:spacing w:val="2"/>
                <w:sz w:val="20"/>
                <w:szCs w:val="20"/>
              </w:rPr>
            </w:pPr>
            <w:r w:rsidRPr="00D44B86">
              <w:rPr>
                <w:b/>
                <w:i/>
                <w:spacing w:val="2"/>
                <w:sz w:val="20"/>
                <w:szCs w:val="20"/>
              </w:rPr>
              <w:t>месяц</w:t>
            </w:r>
          </w:p>
        </w:tc>
        <w:tc>
          <w:tcPr>
            <w:tcW w:w="1260" w:type="dxa"/>
            <w:tcBorders>
              <w:top w:val="single" w:sz="4" w:space="0" w:color="auto"/>
              <w:left w:val="single" w:sz="4" w:space="0" w:color="auto"/>
              <w:bottom w:val="single" w:sz="4" w:space="0" w:color="auto"/>
              <w:right w:val="single" w:sz="4" w:space="0" w:color="auto"/>
            </w:tcBorders>
            <w:shd w:val="clear" w:color="auto" w:fill="D9D9D9"/>
          </w:tcPr>
          <w:p w:rsidR="00391F16" w:rsidRPr="00D44B86" w:rsidRDefault="00391F16" w:rsidP="00314501">
            <w:pPr>
              <w:jc w:val="center"/>
              <w:rPr>
                <w:b/>
                <w:i/>
                <w:spacing w:val="2"/>
                <w:sz w:val="20"/>
                <w:szCs w:val="20"/>
              </w:rPr>
            </w:pPr>
            <w:r w:rsidRPr="00D44B86">
              <w:rPr>
                <w:b/>
                <w:i/>
                <w:spacing w:val="2"/>
                <w:sz w:val="20"/>
                <w:szCs w:val="20"/>
              </w:rPr>
              <w:t>водоснабжение</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391F16" w:rsidRPr="00D44B86" w:rsidRDefault="00391F16" w:rsidP="00314501">
            <w:pPr>
              <w:jc w:val="center"/>
              <w:rPr>
                <w:b/>
                <w:i/>
                <w:spacing w:val="2"/>
                <w:sz w:val="20"/>
                <w:szCs w:val="20"/>
              </w:rPr>
            </w:pPr>
            <w:r w:rsidRPr="00D44B86">
              <w:rPr>
                <w:b/>
                <w:i/>
                <w:spacing w:val="2"/>
                <w:sz w:val="20"/>
                <w:szCs w:val="20"/>
              </w:rPr>
              <w:t>теплоснабжение</w:t>
            </w:r>
          </w:p>
        </w:tc>
        <w:tc>
          <w:tcPr>
            <w:tcW w:w="1440" w:type="dxa"/>
            <w:tcBorders>
              <w:top w:val="single" w:sz="4" w:space="0" w:color="auto"/>
              <w:left w:val="single" w:sz="4" w:space="0" w:color="auto"/>
              <w:bottom w:val="single" w:sz="4" w:space="0" w:color="auto"/>
              <w:right w:val="single" w:sz="4" w:space="0" w:color="auto"/>
            </w:tcBorders>
            <w:shd w:val="clear" w:color="auto" w:fill="D9D9D9"/>
          </w:tcPr>
          <w:p w:rsidR="00391F16" w:rsidRPr="00D44B86" w:rsidRDefault="00391F16" w:rsidP="00314501">
            <w:pPr>
              <w:jc w:val="center"/>
              <w:rPr>
                <w:b/>
                <w:i/>
                <w:spacing w:val="2"/>
                <w:sz w:val="20"/>
                <w:szCs w:val="20"/>
              </w:rPr>
            </w:pPr>
            <w:r w:rsidRPr="00D44B86">
              <w:rPr>
                <w:b/>
                <w:i/>
                <w:spacing w:val="2"/>
                <w:sz w:val="20"/>
                <w:szCs w:val="20"/>
              </w:rPr>
              <w:t>газоснабжение</w:t>
            </w:r>
          </w:p>
        </w:tc>
        <w:tc>
          <w:tcPr>
            <w:tcW w:w="1485" w:type="dxa"/>
            <w:tcBorders>
              <w:top w:val="single" w:sz="4" w:space="0" w:color="auto"/>
              <w:left w:val="single" w:sz="4" w:space="0" w:color="auto"/>
              <w:bottom w:val="single" w:sz="4" w:space="0" w:color="auto"/>
              <w:right w:val="single" w:sz="4" w:space="0" w:color="auto"/>
            </w:tcBorders>
            <w:shd w:val="clear" w:color="auto" w:fill="D9D9D9"/>
          </w:tcPr>
          <w:p w:rsidR="00391F16" w:rsidRPr="00D44B86" w:rsidRDefault="00391F16" w:rsidP="00314501">
            <w:pPr>
              <w:jc w:val="center"/>
              <w:rPr>
                <w:b/>
                <w:i/>
                <w:spacing w:val="2"/>
                <w:sz w:val="20"/>
                <w:szCs w:val="20"/>
              </w:rPr>
            </w:pPr>
            <w:r w:rsidRPr="00D44B86">
              <w:rPr>
                <w:b/>
                <w:i/>
                <w:spacing w:val="2"/>
                <w:sz w:val="20"/>
                <w:szCs w:val="20"/>
              </w:rPr>
              <w:t>электроснабжение</w:t>
            </w:r>
          </w:p>
        </w:tc>
        <w:tc>
          <w:tcPr>
            <w:tcW w:w="1670" w:type="dxa"/>
            <w:tcBorders>
              <w:top w:val="single" w:sz="4" w:space="0" w:color="auto"/>
              <w:left w:val="single" w:sz="4" w:space="0" w:color="auto"/>
              <w:bottom w:val="single" w:sz="4" w:space="0" w:color="auto"/>
              <w:right w:val="single" w:sz="4" w:space="0" w:color="auto"/>
            </w:tcBorders>
            <w:shd w:val="clear" w:color="auto" w:fill="D9D9D9"/>
          </w:tcPr>
          <w:p w:rsidR="00391F16" w:rsidRPr="00D44B86" w:rsidRDefault="00391F16" w:rsidP="00314501">
            <w:pPr>
              <w:jc w:val="center"/>
              <w:rPr>
                <w:b/>
                <w:i/>
                <w:spacing w:val="2"/>
                <w:sz w:val="20"/>
                <w:szCs w:val="20"/>
              </w:rPr>
            </w:pPr>
            <w:r w:rsidRPr="00D44B86">
              <w:rPr>
                <w:b/>
                <w:i/>
                <w:spacing w:val="2"/>
                <w:sz w:val="20"/>
                <w:szCs w:val="20"/>
              </w:rPr>
              <w:t>Всего</w:t>
            </w:r>
          </w:p>
        </w:tc>
      </w:tr>
      <w:tr w:rsidR="00391F16" w:rsidRPr="00D44B86" w:rsidTr="0031450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391F16" w:rsidRPr="00D44B86" w:rsidRDefault="00391F16" w:rsidP="00314501">
            <w:pPr>
              <w:jc w:val="center"/>
              <w:rPr>
                <w:spacing w:val="2"/>
                <w:sz w:val="20"/>
                <w:szCs w:val="20"/>
              </w:rPr>
            </w:pPr>
            <w:r w:rsidRPr="00D44B86">
              <w:rPr>
                <w:spacing w:val="2"/>
                <w:sz w:val="20"/>
                <w:szCs w:val="20"/>
              </w:rPr>
              <w:t>Январь</w:t>
            </w:r>
          </w:p>
        </w:tc>
        <w:tc>
          <w:tcPr>
            <w:tcW w:w="1260"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5</w:t>
            </w:r>
          </w:p>
        </w:tc>
        <w:tc>
          <w:tcPr>
            <w:tcW w:w="1670"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20</w:t>
            </w:r>
          </w:p>
        </w:tc>
      </w:tr>
      <w:tr w:rsidR="00391F16" w:rsidRPr="00D44B86" w:rsidTr="0031450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391F16" w:rsidRPr="00D44B86" w:rsidRDefault="00391F16" w:rsidP="00314501">
            <w:pPr>
              <w:jc w:val="center"/>
              <w:rPr>
                <w:spacing w:val="2"/>
                <w:sz w:val="20"/>
                <w:szCs w:val="20"/>
              </w:rPr>
            </w:pPr>
            <w:r w:rsidRPr="00D44B86">
              <w:rPr>
                <w:spacing w:val="2"/>
                <w:sz w:val="20"/>
                <w:szCs w:val="20"/>
              </w:rPr>
              <w:t>Февраль</w:t>
            </w:r>
          </w:p>
        </w:tc>
        <w:tc>
          <w:tcPr>
            <w:tcW w:w="1260"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2</w:t>
            </w:r>
          </w:p>
        </w:tc>
        <w:tc>
          <w:tcPr>
            <w:tcW w:w="1485"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2</w:t>
            </w:r>
          </w:p>
        </w:tc>
        <w:tc>
          <w:tcPr>
            <w:tcW w:w="1670"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14</w:t>
            </w:r>
          </w:p>
        </w:tc>
      </w:tr>
      <w:tr w:rsidR="00391F16" w:rsidRPr="00D44B86" w:rsidTr="0031450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391F16" w:rsidRPr="00D44B86" w:rsidRDefault="00391F16" w:rsidP="00314501">
            <w:pPr>
              <w:jc w:val="center"/>
              <w:rPr>
                <w:spacing w:val="2"/>
                <w:sz w:val="20"/>
                <w:szCs w:val="20"/>
              </w:rPr>
            </w:pPr>
            <w:r w:rsidRPr="00D44B86">
              <w:rPr>
                <w:spacing w:val="2"/>
                <w:sz w:val="20"/>
                <w:szCs w:val="20"/>
              </w:rPr>
              <w:t>Март</w:t>
            </w:r>
          </w:p>
        </w:tc>
        <w:tc>
          <w:tcPr>
            <w:tcW w:w="1260"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15</w:t>
            </w:r>
          </w:p>
        </w:tc>
      </w:tr>
      <w:tr w:rsidR="00391F16" w:rsidRPr="00D44B86" w:rsidTr="0031450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391F16" w:rsidRPr="00D44B86" w:rsidRDefault="00391F16" w:rsidP="00314501">
            <w:pPr>
              <w:jc w:val="center"/>
              <w:rPr>
                <w:spacing w:val="2"/>
                <w:sz w:val="20"/>
                <w:szCs w:val="20"/>
              </w:rPr>
            </w:pPr>
            <w:r w:rsidRPr="00D44B86">
              <w:rPr>
                <w:spacing w:val="2"/>
                <w:sz w:val="20"/>
                <w:szCs w:val="20"/>
              </w:rPr>
              <w:t>Апрель</w:t>
            </w:r>
          </w:p>
        </w:tc>
        <w:tc>
          <w:tcPr>
            <w:tcW w:w="1260"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3</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6</w:t>
            </w:r>
          </w:p>
        </w:tc>
        <w:tc>
          <w:tcPr>
            <w:tcW w:w="1670"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10</w:t>
            </w:r>
          </w:p>
        </w:tc>
      </w:tr>
      <w:tr w:rsidR="00391F16" w:rsidRPr="00D44B86" w:rsidTr="0031450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lastRenderedPageBreak/>
              <w:t>2015</w:t>
            </w:r>
          </w:p>
        </w:tc>
        <w:tc>
          <w:tcPr>
            <w:tcW w:w="1260" w:type="dxa"/>
            <w:tcBorders>
              <w:top w:val="single" w:sz="4" w:space="0" w:color="auto"/>
              <w:left w:val="single" w:sz="4" w:space="0" w:color="auto"/>
              <w:bottom w:val="single" w:sz="4" w:space="0" w:color="auto"/>
              <w:right w:val="single" w:sz="4" w:space="0" w:color="auto"/>
            </w:tcBorders>
          </w:tcPr>
          <w:p w:rsidR="00391F16" w:rsidRPr="00D44B86" w:rsidRDefault="00391F16" w:rsidP="00314501">
            <w:pPr>
              <w:jc w:val="center"/>
              <w:rPr>
                <w:spacing w:val="2"/>
                <w:sz w:val="20"/>
                <w:szCs w:val="20"/>
              </w:rPr>
            </w:pPr>
            <w:r w:rsidRPr="00D44B86">
              <w:rPr>
                <w:spacing w:val="2"/>
                <w:sz w:val="20"/>
                <w:szCs w:val="20"/>
              </w:rPr>
              <w:t>Май</w:t>
            </w:r>
          </w:p>
        </w:tc>
        <w:tc>
          <w:tcPr>
            <w:tcW w:w="1260"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9</w:t>
            </w:r>
          </w:p>
        </w:tc>
        <w:tc>
          <w:tcPr>
            <w:tcW w:w="1670"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18</w:t>
            </w:r>
          </w:p>
        </w:tc>
      </w:tr>
      <w:tr w:rsidR="00391F16" w:rsidRPr="00D44B86" w:rsidTr="0031450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391F16" w:rsidRPr="00D44B86" w:rsidRDefault="00391F16" w:rsidP="00314501">
            <w:pPr>
              <w:jc w:val="center"/>
              <w:rPr>
                <w:spacing w:val="2"/>
                <w:sz w:val="20"/>
                <w:szCs w:val="20"/>
              </w:rPr>
            </w:pPr>
            <w:r w:rsidRPr="00D44B86">
              <w:rPr>
                <w:spacing w:val="2"/>
                <w:sz w:val="20"/>
                <w:szCs w:val="20"/>
              </w:rPr>
              <w:t>Июнь</w:t>
            </w:r>
          </w:p>
        </w:tc>
        <w:tc>
          <w:tcPr>
            <w:tcW w:w="1260"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28</w:t>
            </w:r>
          </w:p>
        </w:tc>
        <w:tc>
          <w:tcPr>
            <w:tcW w:w="1670" w:type="dxa"/>
            <w:tcBorders>
              <w:top w:val="single" w:sz="4" w:space="0" w:color="auto"/>
              <w:left w:val="single" w:sz="4" w:space="0" w:color="auto"/>
              <w:bottom w:val="single" w:sz="4" w:space="0" w:color="auto"/>
              <w:right w:val="single" w:sz="4" w:space="0" w:color="auto"/>
            </w:tcBorders>
            <w:vAlign w:val="center"/>
          </w:tcPr>
          <w:p w:rsidR="00391F16" w:rsidRPr="00D44B86" w:rsidRDefault="00391F16" w:rsidP="00314501">
            <w:pPr>
              <w:jc w:val="center"/>
              <w:rPr>
                <w:spacing w:val="2"/>
                <w:sz w:val="20"/>
                <w:szCs w:val="20"/>
              </w:rPr>
            </w:pPr>
            <w:r w:rsidRPr="00D44B86">
              <w:rPr>
                <w:spacing w:val="2"/>
                <w:sz w:val="20"/>
                <w:szCs w:val="20"/>
              </w:rPr>
              <w:t>35</w:t>
            </w:r>
          </w:p>
        </w:tc>
      </w:tr>
      <w:tr w:rsidR="00A46FC6" w:rsidRPr="00D44B86" w:rsidTr="0031450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C87D0D">
            <w:pPr>
              <w:jc w:val="center"/>
              <w:rPr>
                <w:spacing w:val="2"/>
                <w:sz w:val="20"/>
                <w:szCs w:val="20"/>
              </w:rPr>
            </w:pPr>
            <w:r w:rsidRPr="00D44B86">
              <w:rPr>
                <w:spacing w:val="2"/>
                <w:sz w:val="20"/>
                <w:szCs w:val="20"/>
              </w:rPr>
              <w:t>2015</w:t>
            </w:r>
          </w:p>
        </w:tc>
        <w:tc>
          <w:tcPr>
            <w:tcW w:w="1260" w:type="dxa"/>
            <w:tcBorders>
              <w:top w:val="single" w:sz="4" w:space="0" w:color="auto"/>
              <w:left w:val="single" w:sz="4" w:space="0" w:color="auto"/>
              <w:bottom w:val="single" w:sz="4" w:space="0" w:color="auto"/>
              <w:right w:val="single" w:sz="4" w:space="0" w:color="auto"/>
            </w:tcBorders>
          </w:tcPr>
          <w:p w:rsidR="00A46FC6" w:rsidRPr="00D44B86" w:rsidRDefault="00A46FC6" w:rsidP="00A46FC6">
            <w:pPr>
              <w:jc w:val="center"/>
              <w:rPr>
                <w:spacing w:val="2"/>
                <w:sz w:val="20"/>
                <w:szCs w:val="20"/>
              </w:rPr>
            </w:pPr>
            <w:r w:rsidRPr="00D44B86">
              <w:rPr>
                <w:spacing w:val="2"/>
                <w:sz w:val="20"/>
                <w:szCs w:val="20"/>
              </w:rPr>
              <w:t>Июль</w:t>
            </w:r>
          </w:p>
        </w:tc>
        <w:tc>
          <w:tcPr>
            <w:tcW w:w="1260" w:type="dxa"/>
            <w:tcBorders>
              <w:top w:val="single" w:sz="4" w:space="0" w:color="auto"/>
              <w:left w:val="single" w:sz="4" w:space="0" w:color="auto"/>
              <w:bottom w:val="single" w:sz="4" w:space="0" w:color="auto"/>
              <w:right w:val="single" w:sz="4" w:space="0" w:color="auto"/>
            </w:tcBorders>
            <w:vAlign w:val="center"/>
          </w:tcPr>
          <w:p w:rsidR="00A46FC6" w:rsidRPr="00D44B86" w:rsidRDefault="00F662DE" w:rsidP="00C87D0D">
            <w:pPr>
              <w:jc w:val="center"/>
              <w:rPr>
                <w:spacing w:val="2"/>
                <w:sz w:val="20"/>
                <w:szCs w:val="20"/>
              </w:rPr>
            </w:pPr>
            <w:r w:rsidRPr="00D44B86">
              <w:rPr>
                <w:spacing w:val="2"/>
                <w:sz w:val="20"/>
                <w:szCs w:val="20"/>
              </w:rPr>
              <w:t>9</w:t>
            </w:r>
          </w:p>
        </w:tc>
        <w:tc>
          <w:tcPr>
            <w:tcW w:w="1440"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C87D0D">
            <w:pPr>
              <w:jc w:val="center"/>
              <w:rPr>
                <w:spacing w:val="2"/>
                <w:sz w:val="20"/>
                <w:szCs w:val="20"/>
              </w:rPr>
            </w:pPr>
            <w:r w:rsidRPr="00D44B86">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A46FC6" w:rsidRPr="00D44B86" w:rsidRDefault="00F662DE" w:rsidP="00C87D0D">
            <w:pPr>
              <w:jc w:val="center"/>
              <w:rPr>
                <w:spacing w:val="2"/>
                <w:sz w:val="20"/>
                <w:szCs w:val="20"/>
              </w:rPr>
            </w:pPr>
            <w:r w:rsidRPr="00D44B86">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A46FC6" w:rsidRPr="00D44B86" w:rsidRDefault="00F662DE" w:rsidP="00C87D0D">
            <w:pPr>
              <w:jc w:val="center"/>
              <w:rPr>
                <w:spacing w:val="2"/>
                <w:sz w:val="20"/>
                <w:szCs w:val="20"/>
              </w:rPr>
            </w:pPr>
            <w:r w:rsidRPr="00D44B86">
              <w:rPr>
                <w:spacing w:val="2"/>
                <w:sz w:val="20"/>
                <w:szCs w:val="20"/>
              </w:rPr>
              <w:t>18</w:t>
            </w:r>
          </w:p>
        </w:tc>
        <w:tc>
          <w:tcPr>
            <w:tcW w:w="1670" w:type="dxa"/>
            <w:tcBorders>
              <w:top w:val="single" w:sz="4" w:space="0" w:color="auto"/>
              <w:left w:val="single" w:sz="4" w:space="0" w:color="auto"/>
              <w:bottom w:val="single" w:sz="4" w:space="0" w:color="auto"/>
              <w:right w:val="single" w:sz="4" w:space="0" w:color="auto"/>
            </w:tcBorders>
            <w:vAlign w:val="center"/>
          </w:tcPr>
          <w:p w:rsidR="00A46FC6" w:rsidRPr="00D44B86" w:rsidRDefault="00F662DE" w:rsidP="00F662DE">
            <w:pPr>
              <w:jc w:val="center"/>
              <w:rPr>
                <w:spacing w:val="2"/>
                <w:sz w:val="20"/>
                <w:szCs w:val="20"/>
              </w:rPr>
            </w:pPr>
            <w:r w:rsidRPr="00D44B86">
              <w:rPr>
                <w:spacing w:val="2"/>
                <w:sz w:val="20"/>
                <w:szCs w:val="20"/>
              </w:rPr>
              <w:t>27</w:t>
            </w:r>
          </w:p>
        </w:tc>
      </w:tr>
      <w:tr w:rsidR="00A46FC6" w:rsidRPr="00D44B86" w:rsidTr="00314501">
        <w:trPr>
          <w:trHeight w:val="341"/>
          <w:jc w:val="center"/>
        </w:trPr>
        <w:tc>
          <w:tcPr>
            <w:tcW w:w="2088" w:type="dxa"/>
            <w:gridSpan w:val="2"/>
            <w:tcBorders>
              <w:top w:val="single" w:sz="4" w:space="0" w:color="auto"/>
              <w:left w:val="single" w:sz="4" w:space="0" w:color="auto"/>
              <w:bottom w:val="single" w:sz="4" w:space="0" w:color="auto"/>
              <w:right w:val="single" w:sz="4" w:space="0" w:color="auto"/>
            </w:tcBorders>
            <w:shd w:val="clear" w:color="auto" w:fill="C0C0C0"/>
            <w:vAlign w:val="bottom"/>
          </w:tcPr>
          <w:p w:rsidR="00A46FC6" w:rsidRPr="00D44B86" w:rsidRDefault="00A46FC6" w:rsidP="00314501">
            <w:pPr>
              <w:jc w:val="right"/>
              <w:rPr>
                <w:b/>
                <w:spacing w:val="2"/>
                <w:sz w:val="20"/>
                <w:szCs w:val="20"/>
              </w:rPr>
            </w:pPr>
            <w:r w:rsidRPr="00D44B86">
              <w:rPr>
                <w:b/>
                <w:spacing w:val="2"/>
                <w:sz w:val="20"/>
                <w:szCs w:val="20"/>
              </w:rPr>
              <w:t>Всего:</w:t>
            </w:r>
          </w:p>
        </w:tc>
        <w:tc>
          <w:tcPr>
            <w:tcW w:w="1260" w:type="dxa"/>
            <w:tcBorders>
              <w:top w:val="single" w:sz="4" w:space="0" w:color="auto"/>
              <w:left w:val="single" w:sz="4" w:space="0" w:color="auto"/>
              <w:bottom w:val="single" w:sz="4" w:space="0" w:color="auto"/>
              <w:right w:val="single" w:sz="4" w:space="0" w:color="auto"/>
            </w:tcBorders>
            <w:shd w:val="clear" w:color="auto" w:fill="C0C0C0"/>
            <w:vAlign w:val="center"/>
          </w:tcPr>
          <w:p w:rsidR="00A46FC6" w:rsidRPr="00D44B86" w:rsidRDefault="00F662DE" w:rsidP="00314501">
            <w:pPr>
              <w:jc w:val="center"/>
              <w:rPr>
                <w:b/>
                <w:spacing w:val="2"/>
                <w:sz w:val="20"/>
                <w:szCs w:val="20"/>
              </w:rPr>
            </w:pPr>
            <w:r w:rsidRPr="00D44B86">
              <w:rPr>
                <w:b/>
                <w:spacing w:val="2"/>
                <w:sz w:val="20"/>
                <w:szCs w:val="20"/>
              </w:rPr>
              <w:t>45</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A46FC6" w:rsidRPr="00D44B86" w:rsidRDefault="00A46FC6" w:rsidP="00314501">
            <w:pPr>
              <w:jc w:val="center"/>
              <w:rPr>
                <w:b/>
                <w:spacing w:val="2"/>
                <w:sz w:val="20"/>
                <w:szCs w:val="20"/>
              </w:rPr>
            </w:pPr>
            <w:r w:rsidRPr="00D44B86">
              <w:rPr>
                <w:b/>
                <w:spacing w:val="2"/>
                <w:sz w:val="20"/>
                <w:szCs w:val="20"/>
              </w:rPr>
              <w:t>17</w:t>
            </w:r>
          </w:p>
        </w:tc>
        <w:tc>
          <w:tcPr>
            <w:tcW w:w="1440" w:type="dxa"/>
            <w:tcBorders>
              <w:top w:val="single" w:sz="4" w:space="0" w:color="auto"/>
              <w:left w:val="single" w:sz="4" w:space="0" w:color="auto"/>
              <w:bottom w:val="single" w:sz="4" w:space="0" w:color="auto"/>
              <w:right w:val="single" w:sz="4" w:space="0" w:color="auto"/>
            </w:tcBorders>
            <w:shd w:val="clear" w:color="auto" w:fill="C0C0C0"/>
            <w:vAlign w:val="center"/>
          </w:tcPr>
          <w:p w:rsidR="00A46FC6" w:rsidRPr="00D44B86" w:rsidRDefault="00A46FC6" w:rsidP="00314501">
            <w:pPr>
              <w:jc w:val="center"/>
              <w:rPr>
                <w:b/>
                <w:spacing w:val="2"/>
                <w:sz w:val="20"/>
                <w:szCs w:val="20"/>
              </w:rPr>
            </w:pPr>
            <w:r w:rsidRPr="00D44B86">
              <w:rPr>
                <w:b/>
                <w:spacing w:val="2"/>
                <w:sz w:val="20"/>
                <w:szCs w:val="20"/>
              </w:rPr>
              <w:t>3</w:t>
            </w:r>
          </w:p>
        </w:tc>
        <w:tc>
          <w:tcPr>
            <w:tcW w:w="1485" w:type="dxa"/>
            <w:tcBorders>
              <w:top w:val="single" w:sz="4" w:space="0" w:color="auto"/>
              <w:left w:val="single" w:sz="4" w:space="0" w:color="auto"/>
              <w:bottom w:val="single" w:sz="4" w:space="0" w:color="auto"/>
              <w:right w:val="single" w:sz="4" w:space="0" w:color="auto"/>
            </w:tcBorders>
            <w:shd w:val="clear" w:color="auto" w:fill="C0C0C0"/>
            <w:vAlign w:val="center"/>
          </w:tcPr>
          <w:p w:rsidR="00A46FC6" w:rsidRPr="00D44B86" w:rsidRDefault="00F662DE" w:rsidP="00314501">
            <w:pPr>
              <w:jc w:val="center"/>
              <w:rPr>
                <w:b/>
                <w:spacing w:val="2"/>
                <w:sz w:val="20"/>
                <w:szCs w:val="20"/>
              </w:rPr>
            </w:pPr>
            <w:r w:rsidRPr="00D44B86">
              <w:rPr>
                <w:b/>
                <w:spacing w:val="2"/>
                <w:sz w:val="20"/>
                <w:szCs w:val="20"/>
              </w:rPr>
              <w:t>74</w:t>
            </w:r>
          </w:p>
        </w:tc>
        <w:tc>
          <w:tcPr>
            <w:tcW w:w="1670" w:type="dxa"/>
            <w:tcBorders>
              <w:top w:val="single" w:sz="4" w:space="0" w:color="auto"/>
              <w:left w:val="single" w:sz="4" w:space="0" w:color="auto"/>
              <w:bottom w:val="single" w:sz="4" w:space="0" w:color="auto"/>
              <w:right w:val="single" w:sz="4" w:space="0" w:color="auto"/>
            </w:tcBorders>
            <w:shd w:val="clear" w:color="auto" w:fill="C0C0C0"/>
            <w:vAlign w:val="center"/>
          </w:tcPr>
          <w:p w:rsidR="00A46FC6" w:rsidRPr="00D44B86" w:rsidRDefault="00A46FC6" w:rsidP="00F662DE">
            <w:pPr>
              <w:jc w:val="center"/>
              <w:rPr>
                <w:b/>
                <w:spacing w:val="2"/>
                <w:sz w:val="20"/>
                <w:szCs w:val="20"/>
              </w:rPr>
            </w:pPr>
            <w:r w:rsidRPr="00D44B86">
              <w:rPr>
                <w:b/>
                <w:spacing w:val="2"/>
                <w:sz w:val="20"/>
                <w:szCs w:val="20"/>
              </w:rPr>
              <w:t>1</w:t>
            </w:r>
            <w:r w:rsidR="00F662DE" w:rsidRPr="00D44B86">
              <w:rPr>
                <w:b/>
                <w:spacing w:val="2"/>
                <w:sz w:val="20"/>
                <w:szCs w:val="20"/>
              </w:rPr>
              <w:t>39</w:t>
            </w:r>
          </w:p>
        </w:tc>
      </w:tr>
      <w:tr w:rsidR="00A46FC6" w:rsidRPr="00D44B86" w:rsidTr="0031450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A46FC6" w:rsidRPr="00D44B86" w:rsidRDefault="00A46FC6" w:rsidP="00314501">
            <w:pPr>
              <w:jc w:val="center"/>
              <w:rPr>
                <w:spacing w:val="2"/>
                <w:sz w:val="20"/>
                <w:szCs w:val="20"/>
              </w:rPr>
            </w:pPr>
            <w:r w:rsidRPr="00D44B86">
              <w:rPr>
                <w:spacing w:val="2"/>
                <w:sz w:val="20"/>
                <w:szCs w:val="20"/>
              </w:rPr>
              <w:t>Январь</w:t>
            </w:r>
          </w:p>
        </w:tc>
        <w:tc>
          <w:tcPr>
            <w:tcW w:w="1260"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10</w:t>
            </w:r>
          </w:p>
        </w:tc>
        <w:tc>
          <w:tcPr>
            <w:tcW w:w="1440"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3</w:t>
            </w:r>
          </w:p>
        </w:tc>
        <w:tc>
          <w:tcPr>
            <w:tcW w:w="1485"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11</w:t>
            </w:r>
          </w:p>
        </w:tc>
        <w:tc>
          <w:tcPr>
            <w:tcW w:w="1670"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32</w:t>
            </w:r>
          </w:p>
        </w:tc>
      </w:tr>
      <w:tr w:rsidR="00A46FC6" w:rsidRPr="00D44B86" w:rsidTr="0031450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A46FC6" w:rsidRPr="00D44B86" w:rsidRDefault="00A46FC6" w:rsidP="00314501">
            <w:pPr>
              <w:jc w:val="center"/>
              <w:rPr>
                <w:spacing w:val="2"/>
                <w:sz w:val="20"/>
                <w:szCs w:val="20"/>
              </w:rPr>
            </w:pPr>
            <w:r w:rsidRPr="00D44B86">
              <w:rPr>
                <w:spacing w:val="2"/>
                <w:sz w:val="20"/>
                <w:szCs w:val="20"/>
              </w:rPr>
              <w:t>Февраль</w:t>
            </w:r>
          </w:p>
        </w:tc>
        <w:tc>
          <w:tcPr>
            <w:tcW w:w="1260"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11</w:t>
            </w:r>
          </w:p>
        </w:tc>
        <w:tc>
          <w:tcPr>
            <w:tcW w:w="1440"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0</w:t>
            </w:r>
          </w:p>
        </w:tc>
        <w:tc>
          <w:tcPr>
            <w:tcW w:w="1485"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11</w:t>
            </w:r>
          </w:p>
        </w:tc>
        <w:tc>
          <w:tcPr>
            <w:tcW w:w="1670"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23</w:t>
            </w:r>
          </w:p>
        </w:tc>
      </w:tr>
      <w:tr w:rsidR="00A46FC6" w:rsidRPr="00D44B86" w:rsidTr="0031450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A46FC6" w:rsidRPr="00D44B86" w:rsidRDefault="00A46FC6" w:rsidP="00314501">
            <w:pPr>
              <w:jc w:val="center"/>
              <w:rPr>
                <w:spacing w:val="2"/>
                <w:sz w:val="20"/>
                <w:szCs w:val="20"/>
              </w:rPr>
            </w:pPr>
            <w:r w:rsidRPr="00D44B86">
              <w:rPr>
                <w:spacing w:val="2"/>
                <w:sz w:val="20"/>
                <w:szCs w:val="20"/>
              </w:rPr>
              <w:t>Март</w:t>
            </w:r>
          </w:p>
        </w:tc>
        <w:tc>
          <w:tcPr>
            <w:tcW w:w="1260"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9</w:t>
            </w:r>
          </w:p>
        </w:tc>
        <w:tc>
          <w:tcPr>
            <w:tcW w:w="1440"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14</w:t>
            </w:r>
          </w:p>
        </w:tc>
        <w:tc>
          <w:tcPr>
            <w:tcW w:w="1670"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26</w:t>
            </w:r>
          </w:p>
        </w:tc>
      </w:tr>
      <w:tr w:rsidR="00A46FC6" w:rsidRPr="00D44B86" w:rsidTr="0031450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A46FC6" w:rsidRPr="00D44B86" w:rsidRDefault="00A46FC6" w:rsidP="00314501">
            <w:pPr>
              <w:jc w:val="center"/>
              <w:rPr>
                <w:spacing w:val="2"/>
                <w:sz w:val="20"/>
                <w:szCs w:val="20"/>
              </w:rPr>
            </w:pPr>
            <w:r w:rsidRPr="00D44B86">
              <w:rPr>
                <w:spacing w:val="2"/>
                <w:sz w:val="20"/>
                <w:szCs w:val="20"/>
              </w:rPr>
              <w:t>Апрель</w:t>
            </w:r>
          </w:p>
        </w:tc>
        <w:tc>
          <w:tcPr>
            <w:tcW w:w="1260"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9</w:t>
            </w:r>
          </w:p>
        </w:tc>
        <w:tc>
          <w:tcPr>
            <w:tcW w:w="1440"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20</w:t>
            </w:r>
          </w:p>
        </w:tc>
        <w:tc>
          <w:tcPr>
            <w:tcW w:w="1670"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30</w:t>
            </w:r>
          </w:p>
        </w:tc>
      </w:tr>
      <w:tr w:rsidR="00A46FC6" w:rsidRPr="00D44B86" w:rsidTr="0031450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A46FC6" w:rsidRPr="00D44B86" w:rsidRDefault="00A46FC6" w:rsidP="00314501">
            <w:pPr>
              <w:jc w:val="center"/>
              <w:rPr>
                <w:spacing w:val="2"/>
                <w:sz w:val="20"/>
                <w:szCs w:val="20"/>
              </w:rPr>
            </w:pPr>
            <w:r w:rsidRPr="00D44B86">
              <w:rPr>
                <w:spacing w:val="2"/>
                <w:sz w:val="20"/>
                <w:szCs w:val="20"/>
              </w:rPr>
              <w:t>Май</w:t>
            </w:r>
          </w:p>
        </w:tc>
        <w:tc>
          <w:tcPr>
            <w:tcW w:w="1260"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14</w:t>
            </w:r>
          </w:p>
        </w:tc>
        <w:tc>
          <w:tcPr>
            <w:tcW w:w="1670"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17</w:t>
            </w:r>
          </w:p>
        </w:tc>
      </w:tr>
      <w:tr w:rsidR="00A46FC6" w:rsidRPr="00D44B86" w:rsidTr="0031450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A46FC6" w:rsidRPr="00D44B86" w:rsidRDefault="00A46FC6" w:rsidP="00314501">
            <w:pPr>
              <w:jc w:val="center"/>
              <w:rPr>
                <w:spacing w:val="2"/>
                <w:sz w:val="20"/>
                <w:szCs w:val="20"/>
              </w:rPr>
            </w:pPr>
            <w:r w:rsidRPr="00D44B86">
              <w:rPr>
                <w:spacing w:val="2"/>
                <w:sz w:val="20"/>
                <w:szCs w:val="20"/>
              </w:rPr>
              <w:t>Июнь</w:t>
            </w:r>
          </w:p>
        </w:tc>
        <w:tc>
          <w:tcPr>
            <w:tcW w:w="1260"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19</w:t>
            </w:r>
          </w:p>
        </w:tc>
        <w:tc>
          <w:tcPr>
            <w:tcW w:w="1670" w:type="dxa"/>
            <w:tcBorders>
              <w:top w:val="single" w:sz="4" w:space="0" w:color="auto"/>
              <w:left w:val="single" w:sz="4" w:space="0" w:color="auto"/>
              <w:bottom w:val="single" w:sz="4" w:space="0" w:color="auto"/>
              <w:right w:val="single" w:sz="4" w:space="0" w:color="auto"/>
            </w:tcBorders>
            <w:vAlign w:val="center"/>
          </w:tcPr>
          <w:p w:rsidR="00A46FC6" w:rsidRPr="00D44B86" w:rsidRDefault="00A46FC6" w:rsidP="00314501">
            <w:pPr>
              <w:jc w:val="center"/>
              <w:rPr>
                <w:spacing w:val="2"/>
                <w:sz w:val="20"/>
                <w:szCs w:val="20"/>
              </w:rPr>
            </w:pPr>
            <w:r w:rsidRPr="00D44B86">
              <w:rPr>
                <w:spacing w:val="2"/>
                <w:sz w:val="20"/>
                <w:szCs w:val="20"/>
              </w:rPr>
              <w:t>22</w:t>
            </w:r>
          </w:p>
        </w:tc>
      </w:tr>
      <w:tr w:rsidR="00F662DE" w:rsidRPr="00D44B86" w:rsidTr="00314501">
        <w:trPr>
          <w:jc w:val="center"/>
        </w:trPr>
        <w:tc>
          <w:tcPr>
            <w:tcW w:w="828" w:type="dxa"/>
            <w:tcBorders>
              <w:top w:val="single" w:sz="4" w:space="0" w:color="auto"/>
              <w:left w:val="single" w:sz="4" w:space="0" w:color="auto"/>
              <w:bottom w:val="single" w:sz="4" w:space="0" w:color="auto"/>
              <w:right w:val="single" w:sz="4" w:space="0" w:color="auto"/>
            </w:tcBorders>
            <w:vAlign w:val="center"/>
          </w:tcPr>
          <w:p w:rsidR="00F662DE" w:rsidRPr="00D44B86" w:rsidRDefault="00F662DE" w:rsidP="00C87D0D">
            <w:pPr>
              <w:jc w:val="center"/>
              <w:rPr>
                <w:spacing w:val="2"/>
                <w:sz w:val="20"/>
                <w:szCs w:val="20"/>
              </w:rPr>
            </w:pPr>
            <w:r w:rsidRPr="00D44B86">
              <w:rPr>
                <w:spacing w:val="2"/>
                <w:sz w:val="20"/>
                <w:szCs w:val="20"/>
              </w:rPr>
              <w:t>2014</w:t>
            </w:r>
          </w:p>
        </w:tc>
        <w:tc>
          <w:tcPr>
            <w:tcW w:w="1260" w:type="dxa"/>
            <w:tcBorders>
              <w:top w:val="single" w:sz="4" w:space="0" w:color="auto"/>
              <w:left w:val="single" w:sz="4" w:space="0" w:color="auto"/>
              <w:bottom w:val="single" w:sz="4" w:space="0" w:color="auto"/>
              <w:right w:val="single" w:sz="4" w:space="0" w:color="auto"/>
            </w:tcBorders>
          </w:tcPr>
          <w:p w:rsidR="00F662DE" w:rsidRPr="00D44B86" w:rsidRDefault="00F662DE" w:rsidP="00F662DE">
            <w:pPr>
              <w:jc w:val="center"/>
              <w:rPr>
                <w:spacing w:val="2"/>
                <w:sz w:val="20"/>
                <w:szCs w:val="20"/>
              </w:rPr>
            </w:pPr>
            <w:r w:rsidRPr="00D44B86">
              <w:rPr>
                <w:spacing w:val="2"/>
                <w:sz w:val="20"/>
                <w:szCs w:val="20"/>
              </w:rPr>
              <w:t>Июль</w:t>
            </w:r>
          </w:p>
        </w:tc>
        <w:tc>
          <w:tcPr>
            <w:tcW w:w="1260" w:type="dxa"/>
            <w:tcBorders>
              <w:top w:val="single" w:sz="4" w:space="0" w:color="auto"/>
              <w:left w:val="single" w:sz="4" w:space="0" w:color="auto"/>
              <w:bottom w:val="single" w:sz="4" w:space="0" w:color="auto"/>
              <w:right w:val="single" w:sz="4" w:space="0" w:color="auto"/>
            </w:tcBorders>
            <w:vAlign w:val="center"/>
          </w:tcPr>
          <w:p w:rsidR="00F662DE" w:rsidRPr="00D44B86" w:rsidRDefault="00F662DE" w:rsidP="00C87D0D">
            <w:pPr>
              <w:jc w:val="center"/>
              <w:rPr>
                <w:spacing w:val="2"/>
                <w:sz w:val="20"/>
                <w:szCs w:val="20"/>
              </w:rPr>
            </w:pPr>
            <w:r w:rsidRPr="00D44B86">
              <w:rPr>
                <w:spacing w:val="2"/>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tcPr>
          <w:p w:rsidR="00F662DE" w:rsidRPr="00D44B86" w:rsidRDefault="00F662DE" w:rsidP="00C87D0D">
            <w:pPr>
              <w:jc w:val="center"/>
              <w:rPr>
                <w:spacing w:val="2"/>
                <w:sz w:val="20"/>
                <w:szCs w:val="20"/>
              </w:rPr>
            </w:pPr>
            <w:r w:rsidRPr="00D44B86">
              <w:rPr>
                <w:spacing w:val="2"/>
                <w:sz w:val="20"/>
                <w:szCs w:val="20"/>
              </w:rPr>
              <w:t>0</w:t>
            </w:r>
          </w:p>
        </w:tc>
        <w:tc>
          <w:tcPr>
            <w:tcW w:w="1440" w:type="dxa"/>
            <w:tcBorders>
              <w:top w:val="single" w:sz="4" w:space="0" w:color="auto"/>
              <w:left w:val="single" w:sz="4" w:space="0" w:color="auto"/>
              <w:bottom w:val="single" w:sz="4" w:space="0" w:color="auto"/>
              <w:right w:val="single" w:sz="4" w:space="0" w:color="auto"/>
            </w:tcBorders>
            <w:vAlign w:val="center"/>
          </w:tcPr>
          <w:p w:rsidR="00F662DE" w:rsidRPr="00D44B86" w:rsidRDefault="00F662DE" w:rsidP="00C87D0D">
            <w:pPr>
              <w:jc w:val="center"/>
              <w:rPr>
                <w:spacing w:val="2"/>
                <w:sz w:val="20"/>
                <w:szCs w:val="20"/>
              </w:rPr>
            </w:pPr>
            <w:r w:rsidRPr="00D44B86">
              <w:rPr>
                <w:spacing w:val="2"/>
                <w:sz w:val="20"/>
                <w:szCs w:val="20"/>
              </w:rPr>
              <w:t>1</w:t>
            </w:r>
          </w:p>
        </w:tc>
        <w:tc>
          <w:tcPr>
            <w:tcW w:w="1485" w:type="dxa"/>
            <w:tcBorders>
              <w:top w:val="single" w:sz="4" w:space="0" w:color="auto"/>
              <w:left w:val="single" w:sz="4" w:space="0" w:color="auto"/>
              <w:bottom w:val="single" w:sz="4" w:space="0" w:color="auto"/>
              <w:right w:val="single" w:sz="4" w:space="0" w:color="auto"/>
            </w:tcBorders>
            <w:vAlign w:val="center"/>
          </w:tcPr>
          <w:p w:rsidR="00F662DE" w:rsidRPr="00D44B86" w:rsidRDefault="00F662DE" w:rsidP="00A1435A">
            <w:pPr>
              <w:jc w:val="center"/>
              <w:rPr>
                <w:spacing w:val="2"/>
                <w:sz w:val="20"/>
                <w:szCs w:val="20"/>
              </w:rPr>
            </w:pPr>
            <w:r w:rsidRPr="00D44B86">
              <w:rPr>
                <w:spacing w:val="2"/>
                <w:sz w:val="20"/>
                <w:szCs w:val="20"/>
              </w:rPr>
              <w:t>1</w:t>
            </w:r>
            <w:r w:rsidR="00A1435A" w:rsidRPr="00D44B86">
              <w:rPr>
                <w:spacing w:val="2"/>
                <w:sz w:val="20"/>
                <w:szCs w:val="20"/>
              </w:rPr>
              <w:t>5</w:t>
            </w:r>
          </w:p>
        </w:tc>
        <w:tc>
          <w:tcPr>
            <w:tcW w:w="1670" w:type="dxa"/>
            <w:tcBorders>
              <w:top w:val="single" w:sz="4" w:space="0" w:color="auto"/>
              <w:left w:val="single" w:sz="4" w:space="0" w:color="auto"/>
              <w:bottom w:val="single" w:sz="4" w:space="0" w:color="auto"/>
              <w:right w:val="single" w:sz="4" w:space="0" w:color="auto"/>
            </w:tcBorders>
            <w:vAlign w:val="center"/>
          </w:tcPr>
          <w:p w:rsidR="00F662DE" w:rsidRPr="00D44B86" w:rsidRDefault="00A1435A" w:rsidP="00C87D0D">
            <w:pPr>
              <w:jc w:val="center"/>
              <w:rPr>
                <w:spacing w:val="2"/>
                <w:sz w:val="20"/>
                <w:szCs w:val="20"/>
              </w:rPr>
            </w:pPr>
            <w:r w:rsidRPr="00D44B86">
              <w:rPr>
                <w:spacing w:val="2"/>
                <w:sz w:val="20"/>
                <w:szCs w:val="20"/>
              </w:rPr>
              <w:t>18</w:t>
            </w:r>
          </w:p>
        </w:tc>
      </w:tr>
      <w:tr w:rsidR="00F662DE" w:rsidRPr="00D44B86" w:rsidTr="00314501">
        <w:trPr>
          <w:trHeight w:val="301"/>
          <w:jc w:val="center"/>
        </w:trPr>
        <w:tc>
          <w:tcPr>
            <w:tcW w:w="2088" w:type="dxa"/>
            <w:gridSpan w:val="2"/>
            <w:tcBorders>
              <w:top w:val="single" w:sz="4" w:space="0" w:color="auto"/>
              <w:left w:val="single" w:sz="4" w:space="0" w:color="auto"/>
              <w:bottom w:val="single" w:sz="4" w:space="0" w:color="auto"/>
              <w:right w:val="single" w:sz="4" w:space="0" w:color="auto"/>
            </w:tcBorders>
            <w:shd w:val="clear" w:color="auto" w:fill="D9D9D9"/>
            <w:vAlign w:val="bottom"/>
          </w:tcPr>
          <w:p w:rsidR="00F662DE" w:rsidRPr="00D44B86" w:rsidRDefault="00F662DE" w:rsidP="00314501">
            <w:pPr>
              <w:jc w:val="right"/>
              <w:rPr>
                <w:b/>
                <w:spacing w:val="2"/>
                <w:sz w:val="20"/>
                <w:szCs w:val="20"/>
              </w:rPr>
            </w:pPr>
            <w:r w:rsidRPr="00D44B86">
              <w:rPr>
                <w:b/>
                <w:spacing w:val="2"/>
                <w:sz w:val="20"/>
                <w:szCs w:val="20"/>
              </w:rPr>
              <w:t>Всего:</w:t>
            </w:r>
          </w:p>
        </w:tc>
        <w:tc>
          <w:tcPr>
            <w:tcW w:w="1260" w:type="dxa"/>
            <w:tcBorders>
              <w:top w:val="single" w:sz="4" w:space="0" w:color="auto"/>
              <w:left w:val="single" w:sz="4" w:space="0" w:color="auto"/>
              <w:bottom w:val="single" w:sz="4" w:space="0" w:color="auto"/>
              <w:right w:val="single" w:sz="4" w:space="0" w:color="auto"/>
            </w:tcBorders>
            <w:shd w:val="clear" w:color="auto" w:fill="D9D9D9"/>
            <w:vAlign w:val="center"/>
          </w:tcPr>
          <w:p w:rsidR="00F662DE" w:rsidRPr="00D44B86" w:rsidRDefault="00F662DE" w:rsidP="00A1435A">
            <w:pPr>
              <w:jc w:val="center"/>
              <w:rPr>
                <w:b/>
                <w:spacing w:val="2"/>
                <w:sz w:val="20"/>
                <w:szCs w:val="20"/>
              </w:rPr>
            </w:pPr>
            <w:r w:rsidRPr="00D44B86">
              <w:rPr>
                <w:b/>
                <w:spacing w:val="2"/>
                <w:sz w:val="20"/>
                <w:szCs w:val="20"/>
              </w:rPr>
              <w:t>4</w:t>
            </w:r>
            <w:r w:rsidR="00A1435A" w:rsidRPr="00D44B86">
              <w:rPr>
                <w:b/>
                <w:spacing w:val="2"/>
                <w:sz w:val="20"/>
                <w:szCs w:val="20"/>
              </w:rPr>
              <w:t>4</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F662DE" w:rsidRPr="00D44B86" w:rsidRDefault="00F662DE" w:rsidP="00314501">
            <w:pPr>
              <w:jc w:val="center"/>
              <w:rPr>
                <w:b/>
                <w:spacing w:val="2"/>
                <w:sz w:val="20"/>
                <w:szCs w:val="20"/>
              </w:rPr>
            </w:pPr>
            <w:r w:rsidRPr="00D44B86">
              <w:rPr>
                <w:b/>
                <w:spacing w:val="2"/>
                <w:sz w:val="20"/>
                <w:szCs w:val="20"/>
              </w:rPr>
              <w:t>12</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center"/>
          </w:tcPr>
          <w:p w:rsidR="00F662DE" w:rsidRPr="00D44B86" w:rsidRDefault="00A1435A" w:rsidP="00314501">
            <w:pPr>
              <w:jc w:val="center"/>
              <w:rPr>
                <w:b/>
                <w:spacing w:val="2"/>
                <w:sz w:val="20"/>
                <w:szCs w:val="20"/>
              </w:rPr>
            </w:pPr>
            <w:r w:rsidRPr="00D44B86">
              <w:rPr>
                <w:b/>
                <w:spacing w:val="2"/>
                <w:sz w:val="20"/>
                <w:szCs w:val="20"/>
              </w:rPr>
              <w:t>8</w:t>
            </w:r>
          </w:p>
        </w:tc>
        <w:tc>
          <w:tcPr>
            <w:tcW w:w="1485" w:type="dxa"/>
            <w:tcBorders>
              <w:top w:val="single" w:sz="4" w:space="0" w:color="auto"/>
              <w:left w:val="single" w:sz="4" w:space="0" w:color="auto"/>
              <w:bottom w:val="single" w:sz="4" w:space="0" w:color="auto"/>
              <w:right w:val="single" w:sz="4" w:space="0" w:color="auto"/>
            </w:tcBorders>
            <w:shd w:val="clear" w:color="auto" w:fill="D9D9D9"/>
            <w:vAlign w:val="center"/>
          </w:tcPr>
          <w:p w:rsidR="00F662DE" w:rsidRPr="00D44B86" w:rsidRDefault="00A1435A" w:rsidP="00A1435A">
            <w:pPr>
              <w:jc w:val="center"/>
              <w:rPr>
                <w:b/>
                <w:spacing w:val="2"/>
                <w:sz w:val="20"/>
                <w:szCs w:val="20"/>
              </w:rPr>
            </w:pPr>
            <w:r w:rsidRPr="00D44B86">
              <w:rPr>
                <w:b/>
                <w:spacing w:val="2"/>
                <w:sz w:val="20"/>
                <w:szCs w:val="20"/>
              </w:rPr>
              <w:t>104</w:t>
            </w:r>
          </w:p>
        </w:tc>
        <w:tc>
          <w:tcPr>
            <w:tcW w:w="1670" w:type="dxa"/>
            <w:tcBorders>
              <w:top w:val="single" w:sz="4" w:space="0" w:color="auto"/>
              <w:left w:val="single" w:sz="4" w:space="0" w:color="auto"/>
              <w:bottom w:val="single" w:sz="4" w:space="0" w:color="auto"/>
              <w:right w:val="single" w:sz="4" w:space="0" w:color="auto"/>
            </w:tcBorders>
            <w:shd w:val="clear" w:color="auto" w:fill="D9D9D9"/>
            <w:vAlign w:val="center"/>
          </w:tcPr>
          <w:p w:rsidR="00F662DE" w:rsidRPr="00D44B86" w:rsidRDefault="00F662DE" w:rsidP="00A1435A">
            <w:pPr>
              <w:jc w:val="center"/>
              <w:rPr>
                <w:b/>
                <w:spacing w:val="2"/>
                <w:sz w:val="20"/>
                <w:szCs w:val="20"/>
              </w:rPr>
            </w:pPr>
            <w:r w:rsidRPr="00D44B86">
              <w:rPr>
                <w:b/>
                <w:spacing w:val="2"/>
                <w:sz w:val="20"/>
                <w:szCs w:val="20"/>
              </w:rPr>
              <w:t>1</w:t>
            </w:r>
            <w:r w:rsidR="00A1435A" w:rsidRPr="00D44B86">
              <w:rPr>
                <w:b/>
                <w:spacing w:val="2"/>
                <w:sz w:val="20"/>
                <w:szCs w:val="20"/>
              </w:rPr>
              <w:t>68</w:t>
            </w:r>
          </w:p>
        </w:tc>
      </w:tr>
    </w:tbl>
    <w:p w:rsidR="00391F16" w:rsidRDefault="00391F16" w:rsidP="00391F16">
      <w:pPr>
        <w:ind w:firstLine="720"/>
        <w:jc w:val="both"/>
      </w:pPr>
      <w:r w:rsidRPr="00D44B86">
        <w:t>С начала года в области зарегистрировано 1</w:t>
      </w:r>
      <w:r w:rsidR="00D44B86" w:rsidRPr="00D44B86">
        <w:t>39</w:t>
      </w:r>
      <w:r w:rsidRPr="00D44B86">
        <w:t xml:space="preserve"> нарушений на системах жизнеобеспечения. Данный показатель ниже показателя прошлого года на </w:t>
      </w:r>
      <w:r w:rsidR="00D44B86" w:rsidRPr="00D44B86">
        <w:t>1</w:t>
      </w:r>
      <w:r w:rsidR="0072350D">
        <w:t>7</w:t>
      </w:r>
      <w:r w:rsidRPr="00D44B86">
        <w:t>% (1</w:t>
      </w:r>
      <w:r w:rsidR="00D44B86" w:rsidRPr="00D44B86">
        <w:t>68</w:t>
      </w:r>
      <w:r w:rsidRPr="00D44B86">
        <w:t xml:space="preserve"> нарушений).</w:t>
      </w:r>
    </w:p>
    <w:p w:rsidR="008A6AD5" w:rsidRPr="00D44B86" w:rsidRDefault="008A6AD5" w:rsidP="00391F16">
      <w:pPr>
        <w:ind w:firstLine="720"/>
        <w:jc w:val="both"/>
      </w:pPr>
    </w:p>
    <w:p w:rsidR="001C5053" w:rsidRPr="006A52E1" w:rsidRDefault="001C5053" w:rsidP="00391F16">
      <w:pPr>
        <w:spacing w:line="276" w:lineRule="auto"/>
        <w:ind w:firstLine="709"/>
        <w:jc w:val="both"/>
        <w:rPr>
          <w:rFonts w:eastAsia="Calibri"/>
          <w:b/>
          <w:i/>
          <w:lang w:eastAsia="en-US"/>
        </w:rPr>
      </w:pPr>
      <w:r w:rsidRPr="006A52E1">
        <w:rPr>
          <w:rFonts w:eastAsia="Calibri"/>
          <w:b/>
          <w:i/>
          <w:lang w:eastAsia="en-US"/>
        </w:rPr>
        <w:t>Прочее:</w:t>
      </w:r>
    </w:p>
    <w:p w:rsidR="006A52E1" w:rsidRPr="00623D41" w:rsidRDefault="006A52E1" w:rsidP="006A52E1">
      <w:pPr>
        <w:tabs>
          <w:tab w:val="center" w:pos="-142"/>
        </w:tabs>
        <w:jc w:val="both"/>
        <w:rPr>
          <w:b/>
        </w:rPr>
      </w:pPr>
      <w:proofErr w:type="spellStart"/>
      <w:r w:rsidRPr="00623D41">
        <w:rPr>
          <w:b/>
        </w:rPr>
        <w:t>Сысертский</w:t>
      </w:r>
      <w:proofErr w:type="spellEnd"/>
      <w:r w:rsidRPr="00623D41">
        <w:rPr>
          <w:b/>
        </w:rPr>
        <w:t xml:space="preserve"> городской округ, с. </w:t>
      </w:r>
      <w:proofErr w:type="spellStart"/>
      <w:r w:rsidRPr="00623D41">
        <w:rPr>
          <w:b/>
        </w:rPr>
        <w:t>Аверино</w:t>
      </w:r>
      <w:proofErr w:type="spellEnd"/>
      <w:r w:rsidRPr="00623D41">
        <w:rPr>
          <w:b/>
        </w:rPr>
        <w:t xml:space="preserve">, </w:t>
      </w:r>
      <w:proofErr w:type="gramStart"/>
      <w:r w:rsidRPr="00623D41">
        <w:rPr>
          <w:b/>
        </w:rPr>
        <w:t>с</w:t>
      </w:r>
      <w:proofErr w:type="gramEnd"/>
      <w:r w:rsidRPr="00623D41">
        <w:rPr>
          <w:b/>
        </w:rPr>
        <w:t>. Щелкун, с</w:t>
      </w:r>
      <w:r w:rsidR="008A6AD5">
        <w:rPr>
          <w:b/>
        </w:rPr>
        <w:t>.</w:t>
      </w:r>
      <w:r w:rsidRPr="00623D41">
        <w:rPr>
          <w:b/>
        </w:rPr>
        <w:t xml:space="preserve"> </w:t>
      </w:r>
      <w:proofErr w:type="spellStart"/>
      <w:r w:rsidRPr="00623D41">
        <w:rPr>
          <w:b/>
        </w:rPr>
        <w:t>Абрамово</w:t>
      </w:r>
      <w:proofErr w:type="spellEnd"/>
      <w:r w:rsidRPr="00623D41">
        <w:rPr>
          <w:b/>
        </w:rPr>
        <w:t>:</w:t>
      </w:r>
    </w:p>
    <w:p w:rsidR="006A52E1" w:rsidRDefault="006A52E1" w:rsidP="006A52E1">
      <w:pPr>
        <w:tabs>
          <w:tab w:val="left" w:pos="-142"/>
        </w:tabs>
        <w:jc w:val="both"/>
      </w:pPr>
      <w:r w:rsidRPr="00623D41">
        <w:rPr>
          <w:b/>
        </w:rPr>
        <w:tab/>
      </w:r>
      <w:r w:rsidRPr="00623D41">
        <w:t xml:space="preserve">12 июля произошло повреждение кровли крыш 11-ти </w:t>
      </w:r>
      <w:r>
        <w:t>домов частного сектора</w:t>
      </w:r>
      <w:r w:rsidRPr="00623D41">
        <w:t xml:space="preserve"> и надворных постро</w:t>
      </w:r>
      <w:r>
        <w:t>ек</w:t>
      </w:r>
      <w:r w:rsidRPr="00623D41">
        <w:t xml:space="preserve"> в с</w:t>
      </w:r>
      <w:r>
        <w:t>ёлах</w:t>
      </w:r>
      <w:r w:rsidRPr="00623D41">
        <w:rPr>
          <w:b/>
        </w:rPr>
        <w:t xml:space="preserve"> </w:t>
      </w:r>
      <w:proofErr w:type="spellStart"/>
      <w:r w:rsidRPr="00623D41">
        <w:t>Аверино</w:t>
      </w:r>
      <w:proofErr w:type="spellEnd"/>
      <w:r w:rsidRPr="00623D41">
        <w:t xml:space="preserve">, Щелкун, </w:t>
      </w:r>
      <w:proofErr w:type="spellStart"/>
      <w:r w:rsidRPr="00623D41">
        <w:t>Абрамово</w:t>
      </w:r>
      <w:proofErr w:type="spellEnd"/>
      <w:r w:rsidRPr="00623D41">
        <w:t>. Погибших и пострадавших</w:t>
      </w:r>
      <w:r>
        <w:t xml:space="preserve"> нет.</w:t>
      </w:r>
      <w:r w:rsidRPr="00623D41">
        <w:t xml:space="preserve"> </w:t>
      </w:r>
      <w:r>
        <w:br/>
      </w:r>
      <w:r w:rsidRPr="00623D41">
        <w:t>В эвакуации население не</w:t>
      </w:r>
      <w:r>
        <w:t xml:space="preserve"> </w:t>
      </w:r>
      <w:r w:rsidRPr="00623D41">
        <w:t>нужда</w:t>
      </w:r>
      <w:r>
        <w:t>лось</w:t>
      </w:r>
      <w:r w:rsidRPr="00623D41">
        <w:t xml:space="preserve">. </w:t>
      </w:r>
    </w:p>
    <w:p w:rsidR="008A6AD5" w:rsidRDefault="008A6AD5" w:rsidP="006A52E1">
      <w:pPr>
        <w:tabs>
          <w:tab w:val="left" w:pos="-142"/>
        </w:tabs>
        <w:jc w:val="both"/>
      </w:pPr>
    </w:p>
    <w:p w:rsidR="006A52E1" w:rsidRPr="006A52E1" w:rsidRDefault="006A52E1" w:rsidP="006A52E1">
      <w:pPr>
        <w:rPr>
          <w:rFonts w:eastAsia="Calibri"/>
          <w:b/>
        </w:rPr>
      </w:pPr>
      <w:r w:rsidRPr="006A52E1">
        <w:rPr>
          <w:rFonts w:eastAsia="Calibri"/>
          <w:b/>
        </w:rPr>
        <w:t>МО «</w:t>
      </w:r>
      <w:proofErr w:type="spellStart"/>
      <w:r w:rsidRPr="006A52E1">
        <w:rPr>
          <w:rFonts w:eastAsia="Calibri"/>
          <w:b/>
        </w:rPr>
        <w:t>Верхнесалдинский</w:t>
      </w:r>
      <w:proofErr w:type="spellEnd"/>
      <w:r w:rsidRPr="006A52E1">
        <w:rPr>
          <w:rFonts w:eastAsia="Calibri"/>
          <w:b/>
        </w:rPr>
        <w:t xml:space="preserve"> городской округ», город Верхняя Салда:</w:t>
      </w:r>
    </w:p>
    <w:p w:rsidR="006A52E1" w:rsidRPr="006A52E1" w:rsidRDefault="006A52E1" w:rsidP="006A52E1">
      <w:pPr>
        <w:ind w:firstLine="709"/>
        <w:jc w:val="both"/>
      </w:pPr>
      <w:r w:rsidRPr="006A52E1">
        <w:t xml:space="preserve">25 июля произошел взрыв бытового газа без последующего горения на 3-м этаже пятиэтажного дома, в  результате чего пострадал один человек. 2 человека расселены в пункте временного размещения. </w:t>
      </w:r>
    </w:p>
    <w:p w:rsidR="006A52E1" w:rsidRDefault="006A52E1" w:rsidP="000E5FD1">
      <w:pPr>
        <w:jc w:val="center"/>
      </w:pPr>
    </w:p>
    <w:p w:rsidR="000D0176" w:rsidRPr="00270FC1" w:rsidRDefault="000D0176" w:rsidP="003332BD">
      <w:pPr>
        <w:ind w:firstLine="709"/>
        <w:jc w:val="center"/>
        <w:rPr>
          <w:b/>
          <w:bCs/>
          <w:highlight w:val="yellow"/>
          <w:u w:val="single"/>
        </w:rPr>
      </w:pPr>
    </w:p>
    <w:p w:rsidR="00AA16AB" w:rsidRPr="008A6AD5" w:rsidRDefault="00AA16AB" w:rsidP="003332BD">
      <w:pPr>
        <w:ind w:firstLine="709"/>
        <w:jc w:val="center"/>
        <w:rPr>
          <w:b/>
          <w:bCs/>
          <w:u w:val="single"/>
        </w:rPr>
      </w:pPr>
      <w:r w:rsidRPr="008A6AD5">
        <w:rPr>
          <w:b/>
          <w:bCs/>
          <w:u w:val="single"/>
        </w:rPr>
        <w:t>Обзор биолого-социальной обстановки</w:t>
      </w:r>
    </w:p>
    <w:p w:rsidR="00AA16AB" w:rsidRPr="00270FC1" w:rsidRDefault="00AA16AB" w:rsidP="003332BD">
      <w:pPr>
        <w:pStyle w:val="a5"/>
        <w:ind w:right="-185"/>
        <w:outlineLvl w:val="0"/>
        <w:rPr>
          <w:sz w:val="24"/>
          <w:szCs w:val="24"/>
          <w:highlight w:val="yellow"/>
        </w:rPr>
      </w:pPr>
    </w:p>
    <w:p w:rsidR="008A6AD5" w:rsidRDefault="008A6AD5" w:rsidP="008A6AD5">
      <w:pPr>
        <w:ind w:firstLine="720"/>
        <w:jc w:val="both"/>
      </w:pPr>
      <w:r w:rsidRPr="007500F5">
        <w:t>Чрезвычайных ситуаций биолого-социального характера на территории Свердловской области зарегистрировано не было.</w:t>
      </w:r>
    </w:p>
    <w:p w:rsidR="008A6AD5" w:rsidRPr="005E0390" w:rsidRDefault="008A6AD5" w:rsidP="008A6AD5">
      <w:pPr>
        <w:pStyle w:val="a7"/>
        <w:spacing w:before="0" w:beforeAutospacing="0" w:after="0" w:afterAutospacing="0"/>
        <w:ind w:firstLine="708"/>
        <w:jc w:val="both"/>
      </w:pPr>
      <w:r w:rsidRPr="005E0390">
        <w:t xml:space="preserve">В течение </w:t>
      </w:r>
      <w:r>
        <w:t>месяца</w:t>
      </w:r>
      <w:r w:rsidRPr="005E0390">
        <w:t xml:space="preserve"> </w:t>
      </w:r>
      <w:r>
        <w:t xml:space="preserve">незначительно </w:t>
      </w:r>
      <w:r w:rsidRPr="005E0390">
        <w:t>увеличилось количество людей пострадавших от укусов клещей.</w:t>
      </w:r>
    </w:p>
    <w:p w:rsidR="008A6AD5" w:rsidRDefault="008A6AD5" w:rsidP="008A6AD5">
      <w:pPr>
        <w:ind w:firstLine="708"/>
        <w:jc w:val="both"/>
      </w:pPr>
      <w:r w:rsidRPr="00922C2C">
        <w:t>По состоянию на 28.07.2015 г. на территории Свердловской области от укусов клещей в лечебные заведения области обратилось 28392 человек</w:t>
      </w:r>
      <w:r>
        <w:t>а</w:t>
      </w:r>
      <w:r w:rsidRPr="00922C2C">
        <w:t>, что ниже показателя 2014 года на 27,1%</w:t>
      </w:r>
      <w:r w:rsidRPr="009A705B">
        <w:t>.</w:t>
      </w:r>
    </w:p>
    <w:p w:rsidR="008A6AD5" w:rsidRDefault="008A6AD5" w:rsidP="008A6AD5">
      <w:pPr>
        <w:ind w:firstLine="709"/>
        <w:jc w:val="both"/>
      </w:pPr>
      <w:r w:rsidRPr="00E4063C">
        <w:t xml:space="preserve">На территории Свердловской области </w:t>
      </w:r>
      <w:proofErr w:type="spellStart"/>
      <w:r w:rsidRPr="00E4063C">
        <w:t>акарицидными</w:t>
      </w:r>
      <w:proofErr w:type="spellEnd"/>
      <w:r w:rsidRPr="00E4063C">
        <w:t xml:space="preserve"> обработками охвачено </w:t>
      </w:r>
      <w:smartTag w:uri="urn:schemas-microsoft-com:office:smarttags" w:element="metricconverter">
        <w:smartTagPr>
          <w:attr w:name="ProductID" w:val="7702 га"/>
        </w:smartTagPr>
        <w:r w:rsidRPr="002254B1">
          <w:t>7</w:t>
        </w:r>
        <w:r>
          <w:t>702</w:t>
        </w:r>
        <w:r w:rsidRPr="002254B1">
          <w:t xml:space="preserve"> га</w:t>
        </w:r>
      </w:smartTag>
      <w:r w:rsidRPr="002254B1">
        <w:t xml:space="preserve"> (9</w:t>
      </w:r>
      <w:r>
        <w:t>7,2</w:t>
      </w:r>
      <w:r w:rsidRPr="002254B1">
        <w:t>% от</w:t>
      </w:r>
      <w:r w:rsidRPr="00E4063C">
        <w:t xml:space="preserve"> запланированного</w:t>
      </w:r>
      <w:r>
        <w:t xml:space="preserve"> – </w:t>
      </w:r>
      <w:smartTag w:uri="urn:schemas-microsoft-com:office:smarttags" w:element="metricconverter">
        <w:smartTagPr>
          <w:attr w:name="ProductID" w:val="8035 га"/>
        </w:smartTagPr>
        <w:r>
          <w:t>8035 га</w:t>
        </w:r>
      </w:smartTag>
      <w:r w:rsidRPr="00E4063C">
        <w:t>).</w:t>
      </w:r>
    </w:p>
    <w:p w:rsidR="008A6AD5" w:rsidRDefault="008A6AD5" w:rsidP="008A6AD5">
      <w:pPr>
        <w:ind w:firstLine="709"/>
        <w:jc w:val="both"/>
      </w:pPr>
    </w:p>
    <w:p w:rsidR="008A6AD5" w:rsidRPr="00411B94" w:rsidRDefault="008A6AD5" w:rsidP="008A6AD5">
      <w:pPr>
        <w:ind w:firstLine="708"/>
        <w:jc w:val="center"/>
        <w:rPr>
          <w:i/>
        </w:rPr>
      </w:pPr>
      <w:r w:rsidRPr="00411B94">
        <w:rPr>
          <w:i/>
          <w:sz w:val="22"/>
          <w:szCs w:val="22"/>
        </w:rPr>
        <w:t xml:space="preserve">Информация по укусам клещей и заболеваемости клещевым вирусным энцефалитом, клещевым </w:t>
      </w:r>
      <w:proofErr w:type="spellStart"/>
      <w:r w:rsidRPr="00411B94">
        <w:rPr>
          <w:i/>
          <w:sz w:val="22"/>
          <w:szCs w:val="22"/>
        </w:rPr>
        <w:t>боррелиозом</w:t>
      </w:r>
      <w:proofErr w:type="spellEnd"/>
      <w:r w:rsidRPr="00411B94">
        <w:rPr>
          <w:i/>
          <w:sz w:val="22"/>
          <w:szCs w:val="22"/>
        </w:rPr>
        <w:t xml:space="preserve">  с нарастающим итогом, по состоянию на </w:t>
      </w:r>
      <w:r w:rsidR="000F386E">
        <w:rPr>
          <w:i/>
          <w:sz w:val="22"/>
          <w:szCs w:val="22"/>
        </w:rPr>
        <w:t>28</w:t>
      </w:r>
      <w:r w:rsidRPr="00411B94">
        <w:rPr>
          <w:i/>
          <w:sz w:val="22"/>
          <w:szCs w:val="22"/>
        </w:rPr>
        <w:t>.0</w:t>
      </w:r>
      <w:r w:rsidR="000F386E">
        <w:rPr>
          <w:i/>
          <w:sz w:val="22"/>
          <w:szCs w:val="22"/>
        </w:rPr>
        <w:t>7</w:t>
      </w:r>
      <w:r w:rsidRPr="00411B94">
        <w:rPr>
          <w:i/>
          <w:sz w:val="22"/>
          <w:szCs w:val="22"/>
        </w:rPr>
        <w:t>.2015 г.</w:t>
      </w:r>
    </w:p>
    <w:tbl>
      <w:tblPr>
        <w:tblW w:w="9936" w:type="dxa"/>
        <w:tblInd w:w="95" w:type="dxa"/>
        <w:tblLayout w:type="fixed"/>
        <w:tblLook w:val="0000"/>
      </w:tblPr>
      <w:tblGrid>
        <w:gridCol w:w="1091"/>
        <w:gridCol w:w="1144"/>
        <w:gridCol w:w="1018"/>
        <w:gridCol w:w="1237"/>
        <w:gridCol w:w="870"/>
        <w:gridCol w:w="900"/>
        <w:gridCol w:w="895"/>
        <w:gridCol w:w="895"/>
        <w:gridCol w:w="1095"/>
        <w:gridCol w:w="791"/>
      </w:tblGrid>
      <w:tr w:rsidR="008A6AD5" w:rsidRPr="00976814" w:rsidTr="006A5920">
        <w:trPr>
          <w:trHeight w:val="1190"/>
        </w:trPr>
        <w:tc>
          <w:tcPr>
            <w:tcW w:w="223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8A6AD5" w:rsidRPr="00976814" w:rsidRDefault="008A6AD5" w:rsidP="00E93739">
            <w:pPr>
              <w:jc w:val="center"/>
              <w:rPr>
                <w:b/>
                <w:bCs/>
                <w:sz w:val="16"/>
                <w:szCs w:val="16"/>
              </w:rPr>
            </w:pPr>
            <w:r w:rsidRPr="00976814">
              <w:rPr>
                <w:b/>
                <w:bCs/>
                <w:sz w:val="16"/>
                <w:szCs w:val="16"/>
              </w:rPr>
              <w:t>Кол-во лиц, обратившихся в ЛПУ по поводу укусов клещей нарастающим итогом с начала регистрации случаев</w:t>
            </w:r>
          </w:p>
        </w:tc>
        <w:tc>
          <w:tcPr>
            <w:tcW w:w="2255" w:type="dxa"/>
            <w:gridSpan w:val="2"/>
            <w:tcBorders>
              <w:top w:val="single" w:sz="4" w:space="0" w:color="auto"/>
              <w:left w:val="nil"/>
              <w:bottom w:val="single" w:sz="4" w:space="0" w:color="auto"/>
              <w:right w:val="single" w:sz="4" w:space="0" w:color="000000"/>
            </w:tcBorders>
            <w:shd w:val="clear" w:color="auto" w:fill="auto"/>
            <w:vAlign w:val="center"/>
          </w:tcPr>
          <w:p w:rsidR="008A6AD5" w:rsidRPr="00976814" w:rsidRDefault="008A6AD5" w:rsidP="00E93739">
            <w:pPr>
              <w:jc w:val="center"/>
              <w:rPr>
                <w:b/>
                <w:bCs/>
                <w:sz w:val="16"/>
                <w:szCs w:val="16"/>
              </w:rPr>
            </w:pPr>
            <w:r w:rsidRPr="00976814">
              <w:rPr>
                <w:b/>
                <w:bCs/>
                <w:sz w:val="16"/>
                <w:szCs w:val="16"/>
              </w:rPr>
              <w:t>Кол-во заболевших клещевым энцефалитом нарастающим итогом с начала регистрации случаев</w:t>
            </w:r>
          </w:p>
        </w:tc>
        <w:tc>
          <w:tcPr>
            <w:tcW w:w="1770" w:type="dxa"/>
            <w:gridSpan w:val="2"/>
            <w:tcBorders>
              <w:top w:val="single" w:sz="4" w:space="0" w:color="auto"/>
              <w:left w:val="nil"/>
              <w:bottom w:val="single" w:sz="4" w:space="0" w:color="auto"/>
              <w:right w:val="single" w:sz="4" w:space="0" w:color="000000"/>
            </w:tcBorders>
            <w:shd w:val="clear" w:color="auto" w:fill="auto"/>
            <w:vAlign w:val="center"/>
          </w:tcPr>
          <w:p w:rsidR="008A6AD5" w:rsidRPr="00976814" w:rsidRDefault="008A6AD5" w:rsidP="00E93739">
            <w:pPr>
              <w:jc w:val="center"/>
              <w:rPr>
                <w:b/>
                <w:bCs/>
                <w:sz w:val="16"/>
                <w:szCs w:val="16"/>
              </w:rPr>
            </w:pPr>
            <w:r w:rsidRPr="00976814">
              <w:rPr>
                <w:b/>
                <w:bCs/>
                <w:sz w:val="16"/>
                <w:szCs w:val="16"/>
              </w:rPr>
              <w:t>в т.ч. с летальным исходом</w:t>
            </w:r>
          </w:p>
        </w:tc>
        <w:tc>
          <w:tcPr>
            <w:tcW w:w="1790" w:type="dxa"/>
            <w:gridSpan w:val="2"/>
            <w:tcBorders>
              <w:top w:val="single" w:sz="4" w:space="0" w:color="auto"/>
              <w:left w:val="nil"/>
              <w:bottom w:val="single" w:sz="4" w:space="0" w:color="auto"/>
              <w:right w:val="single" w:sz="4" w:space="0" w:color="000000"/>
            </w:tcBorders>
            <w:shd w:val="clear" w:color="auto" w:fill="auto"/>
            <w:vAlign w:val="center"/>
          </w:tcPr>
          <w:p w:rsidR="008A6AD5" w:rsidRPr="00976814" w:rsidRDefault="008A6AD5" w:rsidP="00E93739">
            <w:pPr>
              <w:jc w:val="center"/>
              <w:rPr>
                <w:b/>
                <w:bCs/>
                <w:sz w:val="16"/>
                <w:szCs w:val="16"/>
              </w:rPr>
            </w:pPr>
            <w:r w:rsidRPr="00976814">
              <w:rPr>
                <w:b/>
                <w:bCs/>
                <w:sz w:val="16"/>
                <w:szCs w:val="16"/>
              </w:rPr>
              <w:t xml:space="preserve">Количество </w:t>
            </w:r>
            <w:proofErr w:type="gramStart"/>
            <w:r w:rsidRPr="00976814">
              <w:rPr>
                <w:b/>
                <w:bCs/>
                <w:sz w:val="16"/>
                <w:szCs w:val="16"/>
              </w:rPr>
              <w:t>привитых</w:t>
            </w:r>
            <w:proofErr w:type="gramEnd"/>
            <w:r w:rsidRPr="00976814">
              <w:rPr>
                <w:b/>
                <w:bCs/>
                <w:sz w:val="16"/>
                <w:szCs w:val="16"/>
              </w:rPr>
              <w:t xml:space="preserve"> </w:t>
            </w:r>
          </w:p>
        </w:tc>
        <w:tc>
          <w:tcPr>
            <w:tcW w:w="1886" w:type="dxa"/>
            <w:gridSpan w:val="2"/>
            <w:tcBorders>
              <w:top w:val="single" w:sz="4" w:space="0" w:color="auto"/>
              <w:left w:val="nil"/>
              <w:bottom w:val="single" w:sz="4" w:space="0" w:color="auto"/>
              <w:right w:val="single" w:sz="4" w:space="0" w:color="000000"/>
            </w:tcBorders>
            <w:shd w:val="clear" w:color="auto" w:fill="auto"/>
            <w:vAlign w:val="center"/>
          </w:tcPr>
          <w:p w:rsidR="008A6AD5" w:rsidRPr="00976814" w:rsidRDefault="008A6AD5" w:rsidP="00E93739">
            <w:pPr>
              <w:jc w:val="center"/>
              <w:rPr>
                <w:b/>
                <w:bCs/>
                <w:sz w:val="16"/>
                <w:szCs w:val="16"/>
              </w:rPr>
            </w:pPr>
            <w:r w:rsidRPr="00976814">
              <w:rPr>
                <w:b/>
                <w:bCs/>
                <w:sz w:val="16"/>
                <w:szCs w:val="16"/>
              </w:rPr>
              <w:t xml:space="preserve">количество заболевших клещевым </w:t>
            </w:r>
            <w:proofErr w:type="spellStart"/>
            <w:r w:rsidRPr="00976814">
              <w:rPr>
                <w:b/>
                <w:bCs/>
                <w:sz w:val="16"/>
                <w:szCs w:val="16"/>
              </w:rPr>
              <w:t>боррелиозом</w:t>
            </w:r>
            <w:proofErr w:type="spellEnd"/>
            <w:r w:rsidRPr="00976814">
              <w:rPr>
                <w:b/>
                <w:bCs/>
                <w:sz w:val="16"/>
                <w:szCs w:val="16"/>
              </w:rPr>
              <w:t xml:space="preserve"> нарастающим итогом с начала регистрации случаев</w:t>
            </w:r>
          </w:p>
        </w:tc>
      </w:tr>
      <w:tr w:rsidR="008A6AD5" w:rsidRPr="00976814" w:rsidTr="006A5920">
        <w:trPr>
          <w:trHeight w:val="527"/>
        </w:trPr>
        <w:tc>
          <w:tcPr>
            <w:tcW w:w="1091" w:type="dxa"/>
            <w:tcBorders>
              <w:top w:val="nil"/>
              <w:left w:val="single" w:sz="4" w:space="0" w:color="000000"/>
              <w:bottom w:val="single" w:sz="4" w:space="0" w:color="auto"/>
              <w:right w:val="single" w:sz="4" w:space="0" w:color="auto"/>
            </w:tcBorders>
            <w:shd w:val="clear" w:color="auto" w:fill="auto"/>
            <w:noWrap/>
            <w:vAlign w:val="center"/>
          </w:tcPr>
          <w:p w:rsidR="008A6AD5" w:rsidRPr="00976814" w:rsidRDefault="008A6AD5" w:rsidP="00E93739">
            <w:pPr>
              <w:jc w:val="center"/>
              <w:rPr>
                <w:b/>
                <w:bCs/>
                <w:sz w:val="16"/>
                <w:szCs w:val="16"/>
              </w:rPr>
            </w:pPr>
            <w:r w:rsidRPr="00976814">
              <w:rPr>
                <w:b/>
                <w:bCs/>
                <w:sz w:val="16"/>
                <w:szCs w:val="16"/>
              </w:rPr>
              <w:t>2014</w:t>
            </w:r>
          </w:p>
        </w:tc>
        <w:tc>
          <w:tcPr>
            <w:tcW w:w="1144" w:type="dxa"/>
            <w:tcBorders>
              <w:top w:val="nil"/>
              <w:left w:val="nil"/>
              <w:bottom w:val="single" w:sz="4" w:space="0" w:color="auto"/>
              <w:right w:val="single" w:sz="4" w:space="0" w:color="auto"/>
            </w:tcBorders>
            <w:shd w:val="clear" w:color="auto" w:fill="auto"/>
            <w:noWrap/>
            <w:vAlign w:val="center"/>
          </w:tcPr>
          <w:p w:rsidR="008A6AD5" w:rsidRPr="00976814" w:rsidRDefault="008A6AD5" w:rsidP="00E93739">
            <w:pPr>
              <w:jc w:val="center"/>
              <w:rPr>
                <w:b/>
                <w:bCs/>
                <w:sz w:val="16"/>
                <w:szCs w:val="16"/>
              </w:rPr>
            </w:pPr>
            <w:r w:rsidRPr="00976814">
              <w:rPr>
                <w:b/>
                <w:bCs/>
                <w:sz w:val="16"/>
                <w:szCs w:val="16"/>
              </w:rPr>
              <w:t>2015</w:t>
            </w:r>
          </w:p>
        </w:tc>
        <w:tc>
          <w:tcPr>
            <w:tcW w:w="1018" w:type="dxa"/>
            <w:tcBorders>
              <w:top w:val="nil"/>
              <w:left w:val="nil"/>
              <w:bottom w:val="single" w:sz="4" w:space="0" w:color="auto"/>
              <w:right w:val="single" w:sz="4" w:space="0" w:color="auto"/>
            </w:tcBorders>
            <w:shd w:val="clear" w:color="auto" w:fill="auto"/>
            <w:noWrap/>
            <w:vAlign w:val="center"/>
          </w:tcPr>
          <w:p w:rsidR="008A6AD5" w:rsidRPr="00976814" w:rsidRDefault="008A6AD5" w:rsidP="00E93739">
            <w:pPr>
              <w:ind w:right="-265"/>
              <w:jc w:val="center"/>
              <w:rPr>
                <w:b/>
                <w:bCs/>
                <w:sz w:val="16"/>
                <w:szCs w:val="16"/>
              </w:rPr>
            </w:pPr>
            <w:r w:rsidRPr="00976814">
              <w:rPr>
                <w:b/>
                <w:bCs/>
                <w:sz w:val="16"/>
                <w:szCs w:val="16"/>
              </w:rPr>
              <w:t>2014</w:t>
            </w:r>
          </w:p>
        </w:tc>
        <w:tc>
          <w:tcPr>
            <w:tcW w:w="1237" w:type="dxa"/>
            <w:tcBorders>
              <w:top w:val="nil"/>
              <w:left w:val="nil"/>
              <w:bottom w:val="single" w:sz="4" w:space="0" w:color="auto"/>
              <w:right w:val="single" w:sz="4" w:space="0" w:color="auto"/>
            </w:tcBorders>
            <w:shd w:val="clear" w:color="auto" w:fill="auto"/>
            <w:noWrap/>
            <w:vAlign w:val="center"/>
          </w:tcPr>
          <w:p w:rsidR="008A6AD5" w:rsidRPr="00976814" w:rsidRDefault="008A6AD5" w:rsidP="00E93739">
            <w:pPr>
              <w:jc w:val="center"/>
              <w:rPr>
                <w:b/>
                <w:bCs/>
                <w:sz w:val="16"/>
                <w:szCs w:val="16"/>
              </w:rPr>
            </w:pPr>
            <w:r w:rsidRPr="00976814">
              <w:rPr>
                <w:b/>
                <w:bCs/>
                <w:sz w:val="16"/>
                <w:szCs w:val="16"/>
              </w:rPr>
              <w:t>2015</w:t>
            </w:r>
          </w:p>
        </w:tc>
        <w:tc>
          <w:tcPr>
            <w:tcW w:w="870" w:type="dxa"/>
            <w:tcBorders>
              <w:top w:val="nil"/>
              <w:left w:val="nil"/>
              <w:bottom w:val="single" w:sz="4" w:space="0" w:color="auto"/>
              <w:right w:val="single" w:sz="4" w:space="0" w:color="auto"/>
            </w:tcBorders>
            <w:shd w:val="clear" w:color="auto" w:fill="auto"/>
            <w:noWrap/>
            <w:vAlign w:val="center"/>
          </w:tcPr>
          <w:p w:rsidR="008A6AD5" w:rsidRPr="00976814" w:rsidRDefault="008A6AD5" w:rsidP="00E93739">
            <w:pPr>
              <w:jc w:val="center"/>
              <w:rPr>
                <w:b/>
                <w:bCs/>
                <w:sz w:val="16"/>
                <w:szCs w:val="16"/>
              </w:rPr>
            </w:pPr>
            <w:r w:rsidRPr="00976814">
              <w:rPr>
                <w:b/>
                <w:bCs/>
                <w:sz w:val="16"/>
                <w:szCs w:val="16"/>
              </w:rPr>
              <w:t>2014</w:t>
            </w:r>
          </w:p>
        </w:tc>
        <w:tc>
          <w:tcPr>
            <w:tcW w:w="900" w:type="dxa"/>
            <w:tcBorders>
              <w:top w:val="nil"/>
              <w:left w:val="nil"/>
              <w:bottom w:val="single" w:sz="4" w:space="0" w:color="auto"/>
              <w:right w:val="single" w:sz="4" w:space="0" w:color="auto"/>
            </w:tcBorders>
            <w:shd w:val="clear" w:color="auto" w:fill="auto"/>
            <w:noWrap/>
            <w:vAlign w:val="center"/>
          </w:tcPr>
          <w:p w:rsidR="008A6AD5" w:rsidRPr="00976814" w:rsidRDefault="008A6AD5" w:rsidP="00E93739">
            <w:pPr>
              <w:jc w:val="center"/>
              <w:rPr>
                <w:b/>
                <w:bCs/>
                <w:sz w:val="16"/>
                <w:szCs w:val="16"/>
              </w:rPr>
            </w:pPr>
            <w:r w:rsidRPr="00976814">
              <w:rPr>
                <w:b/>
                <w:bCs/>
                <w:sz w:val="16"/>
                <w:szCs w:val="16"/>
              </w:rPr>
              <w:t>2015</w:t>
            </w:r>
          </w:p>
        </w:tc>
        <w:tc>
          <w:tcPr>
            <w:tcW w:w="895" w:type="dxa"/>
            <w:tcBorders>
              <w:top w:val="nil"/>
              <w:left w:val="nil"/>
              <w:bottom w:val="single" w:sz="4" w:space="0" w:color="auto"/>
              <w:right w:val="single" w:sz="4" w:space="0" w:color="auto"/>
            </w:tcBorders>
            <w:shd w:val="clear" w:color="auto" w:fill="auto"/>
            <w:noWrap/>
            <w:vAlign w:val="center"/>
          </w:tcPr>
          <w:p w:rsidR="008A6AD5" w:rsidRPr="00976814" w:rsidRDefault="008A6AD5" w:rsidP="00E93739">
            <w:pPr>
              <w:jc w:val="center"/>
              <w:rPr>
                <w:b/>
                <w:bCs/>
                <w:sz w:val="16"/>
                <w:szCs w:val="16"/>
              </w:rPr>
            </w:pPr>
            <w:r w:rsidRPr="00976814">
              <w:rPr>
                <w:b/>
                <w:bCs/>
                <w:sz w:val="16"/>
                <w:szCs w:val="16"/>
              </w:rPr>
              <w:t>2014</w:t>
            </w:r>
          </w:p>
        </w:tc>
        <w:tc>
          <w:tcPr>
            <w:tcW w:w="895" w:type="dxa"/>
            <w:tcBorders>
              <w:top w:val="nil"/>
              <w:left w:val="nil"/>
              <w:bottom w:val="single" w:sz="4" w:space="0" w:color="auto"/>
              <w:right w:val="single" w:sz="4" w:space="0" w:color="auto"/>
            </w:tcBorders>
            <w:shd w:val="clear" w:color="auto" w:fill="auto"/>
            <w:noWrap/>
            <w:vAlign w:val="center"/>
          </w:tcPr>
          <w:p w:rsidR="008A6AD5" w:rsidRPr="00976814" w:rsidRDefault="008A6AD5" w:rsidP="00E93739">
            <w:pPr>
              <w:jc w:val="center"/>
              <w:rPr>
                <w:b/>
                <w:bCs/>
                <w:sz w:val="16"/>
                <w:szCs w:val="16"/>
              </w:rPr>
            </w:pPr>
            <w:r w:rsidRPr="00976814">
              <w:rPr>
                <w:b/>
                <w:bCs/>
                <w:sz w:val="16"/>
                <w:szCs w:val="16"/>
              </w:rPr>
              <w:t>2015</w:t>
            </w:r>
          </w:p>
        </w:tc>
        <w:tc>
          <w:tcPr>
            <w:tcW w:w="1095" w:type="dxa"/>
            <w:tcBorders>
              <w:top w:val="nil"/>
              <w:left w:val="nil"/>
              <w:bottom w:val="single" w:sz="4" w:space="0" w:color="auto"/>
              <w:right w:val="single" w:sz="4" w:space="0" w:color="auto"/>
            </w:tcBorders>
            <w:shd w:val="clear" w:color="auto" w:fill="auto"/>
            <w:noWrap/>
            <w:vAlign w:val="center"/>
          </w:tcPr>
          <w:p w:rsidR="008A6AD5" w:rsidRPr="00976814" w:rsidRDefault="008A6AD5" w:rsidP="00E93739">
            <w:pPr>
              <w:jc w:val="center"/>
              <w:rPr>
                <w:b/>
                <w:bCs/>
                <w:sz w:val="16"/>
                <w:szCs w:val="16"/>
              </w:rPr>
            </w:pPr>
            <w:r w:rsidRPr="00976814">
              <w:rPr>
                <w:b/>
                <w:bCs/>
                <w:sz w:val="16"/>
                <w:szCs w:val="16"/>
              </w:rPr>
              <w:t>2014</w:t>
            </w:r>
          </w:p>
        </w:tc>
        <w:tc>
          <w:tcPr>
            <w:tcW w:w="791" w:type="dxa"/>
            <w:tcBorders>
              <w:top w:val="nil"/>
              <w:left w:val="nil"/>
              <w:bottom w:val="single" w:sz="4" w:space="0" w:color="auto"/>
              <w:right w:val="single" w:sz="4" w:space="0" w:color="auto"/>
            </w:tcBorders>
            <w:shd w:val="clear" w:color="auto" w:fill="auto"/>
            <w:noWrap/>
            <w:vAlign w:val="center"/>
          </w:tcPr>
          <w:p w:rsidR="008A6AD5" w:rsidRPr="00976814" w:rsidRDefault="008A6AD5" w:rsidP="00E93739">
            <w:pPr>
              <w:jc w:val="center"/>
              <w:rPr>
                <w:b/>
                <w:bCs/>
                <w:sz w:val="16"/>
                <w:szCs w:val="16"/>
              </w:rPr>
            </w:pPr>
            <w:r w:rsidRPr="00976814">
              <w:rPr>
                <w:b/>
                <w:bCs/>
                <w:sz w:val="16"/>
                <w:szCs w:val="16"/>
              </w:rPr>
              <w:t>2015</w:t>
            </w:r>
          </w:p>
        </w:tc>
      </w:tr>
      <w:tr w:rsidR="008A6AD5" w:rsidRPr="00976814" w:rsidTr="006A5920">
        <w:trPr>
          <w:trHeight w:val="356"/>
        </w:trPr>
        <w:tc>
          <w:tcPr>
            <w:tcW w:w="1091" w:type="dxa"/>
            <w:tcBorders>
              <w:top w:val="single" w:sz="4" w:space="0" w:color="auto"/>
              <w:left w:val="single" w:sz="6" w:space="0" w:color="auto"/>
              <w:bottom w:val="single" w:sz="6" w:space="0" w:color="auto"/>
              <w:right w:val="single" w:sz="6" w:space="0" w:color="auto"/>
            </w:tcBorders>
            <w:shd w:val="clear" w:color="auto" w:fill="auto"/>
            <w:noWrap/>
            <w:vAlign w:val="center"/>
          </w:tcPr>
          <w:p w:rsidR="008A6AD5" w:rsidRPr="00A20629" w:rsidRDefault="008A6AD5" w:rsidP="00E93739">
            <w:pPr>
              <w:jc w:val="center"/>
              <w:rPr>
                <w:sz w:val="20"/>
                <w:szCs w:val="20"/>
              </w:rPr>
            </w:pPr>
            <w:r w:rsidRPr="00A20629">
              <w:rPr>
                <w:sz w:val="20"/>
                <w:szCs w:val="20"/>
              </w:rPr>
              <w:t>38964</w:t>
            </w:r>
          </w:p>
        </w:tc>
        <w:tc>
          <w:tcPr>
            <w:tcW w:w="1144" w:type="dxa"/>
            <w:tcBorders>
              <w:top w:val="single" w:sz="4" w:space="0" w:color="auto"/>
              <w:left w:val="single" w:sz="6" w:space="0" w:color="auto"/>
              <w:bottom w:val="single" w:sz="6" w:space="0" w:color="auto"/>
              <w:right w:val="single" w:sz="6" w:space="0" w:color="auto"/>
            </w:tcBorders>
            <w:shd w:val="clear" w:color="auto" w:fill="auto"/>
            <w:noWrap/>
            <w:vAlign w:val="center"/>
          </w:tcPr>
          <w:p w:rsidR="008A6AD5" w:rsidRPr="00A20629" w:rsidRDefault="008A6AD5" w:rsidP="00E93739">
            <w:pPr>
              <w:jc w:val="center"/>
              <w:rPr>
                <w:sz w:val="20"/>
                <w:szCs w:val="20"/>
              </w:rPr>
            </w:pPr>
            <w:r w:rsidRPr="00A20629">
              <w:rPr>
                <w:sz w:val="20"/>
                <w:szCs w:val="20"/>
              </w:rPr>
              <w:t>28392</w:t>
            </w:r>
          </w:p>
        </w:tc>
        <w:tc>
          <w:tcPr>
            <w:tcW w:w="1018" w:type="dxa"/>
            <w:tcBorders>
              <w:top w:val="single" w:sz="4" w:space="0" w:color="auto"/>
              <w:left w:val="single" w:sz="6" w:space="0" w:color="auto"/>
              <w:bottom w:val="single" w:sz="6" w:space="0" w:color="auto"/>
              <w:right w:val="single" w:sz="6" w:space="0" w:color="auto"/>
            </w:tcBorders>
            <w:shd w:val="clear" w:color="auto" w:fill="auto"/>
            <w:vAlign w:val="center"/>
          </w:tcPr>
          <w:p w:rsidR="008A6AD5" w:rsidRPr="00A20629" w:rsidRDefault="008A6AD5" w:rsidP="00E93739">
            <w:pPr>
              <w:jc w:val="center"/>
              <w:rPr>
                <w:sz w:val="20"/>
                <w:szCs w:val="20"/>
              </w:rPr>
            </w:pPr>
            <w:r w:rsidRPr="00A20629">
              <w:rPr>
                <w:sz w:val="20"/>
                <w:szCs w:val="20"/>
              </w:rPr>
              <w:t>91</w:t>
            </w:r>
          </w:p>
        </w:tc>
        <w:tc>
          <w:tcPr>
            <w:tcW w:w="1237" w:type="dxa"/>
            <w:tcBorders>
              <w:top w:val="single" w:sz="4" w:space="0" w:color="auto"/>
              <w:left w:val="single" w:sz="6" w:space="0" w:color="auto"/>
              <w:bottom w:val="single" w:sz="6" w:space="0" w:color="auto"/>
              <w:right w:val="single" w:sz="6" w:space="0" w:color="auto"/>
            </w:tcBorders>
            <w:shd w:val="clear" w:color="auto" w:fill="auto"/>
            <w:vAlign w:val="center"/>
          </w:tcPr>
          <w:p w:rsidR="008A6AD5" w:rsidRPr="00A20629" w:rsidRDefault="008A6AD5" w:rsidP="00E93739">
            <w:pPr>
              <w:jc w:val="center"/>
              <w:rPr>
                <w:sz w:val="20"/>
                <w:szCs w:val="20"/>
              </w:rPr>
            </w:pPr>
            <w:r w:rsidRPr="00A20629">
              <w:rPr>
                <w:sz w:val="20"/>
                <w:szCs w:val="20"/>
              </w:rPr>
              <w:t>56</w:t>
            </w:r>
          </w:p>
        </w:tc>
        <w:tc>
          <w:tcPr>
            <w:tcW w:w="870" w:type="dxa"/>
            <w:tcBorders>
              <w:top w:val="single" w:sz="4" w:space="0" w:color="auto"/>
              <w:left w:val="single" w:sz="6" w:space="0" w:color="auto"/>
              <w:bottom w:val="single" w:sz="6" w:space="0" w:color="auto"/>
              <w:right w:val="single" w:sz="6" w:space="0" w:color="auto"/>
            </w:tcBorders>
            <w:shd w:val="clear" w:color="auto" w:fill="auto"/>
            <w:vAlign w:val="center"/>
          </w:tcPr>
          <w:p w:rsidR="008A6AD5" w:rsidRPr="00A20629" w:rsidRDefault="008A6AD5" w:rsidP="00E93739">
            <w:pPr>
              <w:jc w:val="center"/>
              <w:rPr>
                <w:sz w:val="20"/>
                <w:szCs w:val="20"/>
              </w:rPr>
            </w:pPr>
            <w:r w:rsidRPr="00A20629">
              <w:rPr>
                <w:sz w:val="20"/>
                <w:szCs w:val="20"/>
              </w:rPr>
              <w:t>0</w:t>
            </w:r>
          </w:p>
        </w:tc>
        <w:tc>
          <w:tcPr>
            <w:tcW w:w="900" w:type="dxa"/>
            <w:tcBorders>
              <w:top w:val="single" w:sz="4" w:space="0" w:color="auto"/>
              <w:left w:val="single" w:sz="6" w:space="0" w:color="auto"/>
              <w:bottom w:val="single" w:sz="6" w:space="0" w:color="auto"/>
              <w:right w:val="single" w:sz="6" w:space="0" w:color="auto"/>
            </w:tcBorders>
            <w:shd w:val="clear" w:color="auto" w:fill="auto"/>
            <w:vAlign w:val="center"/>
          </w:tcPr>
          <w:p w:rsidR="008A6AD5" w:rsidRPr="00A20629" w:rsidRDefault="008A6AD5" w:rsidP="00E93739">
            <w:pPr>
              <w:jc w:val="center"/>
              <w:rPr>
                <w:sz w:val="20"/>
                <w:szCs w:val="20"/>
              </w:rPr>
            </w:pPr>
            <w:r w:rsidRPr="00A20629">
              <w:rPr>
                <w:sz w:val="20"/>
                <w:szCs w:val="20"/>
              </w:rPr>
              <w:t>2</w:t>
            </w:r>
          </w:p>
        </w:tc>
        <w:tc>
          <w:tcPr>
            <w:tcW w:w="895" w:type="dxa"/>
            <w:tcBorders>
              <w:top w:val="single" w:sz="4" w:space="0" w:color="auto"/>
              <w:left w:val="single" w:sz="6" w:space="0" w:color="auto"/>
              <w:bottom w:val="single" w:sz="6" w:space="0" w:color="auto"/>
              <w:right w:val="single" w:sz="6" w:space="0" w:color="auto"/>
            </w:tcBorders>
            <w:shd w:val="clear" w:color="auto" w:fill="auto"/>
            <w:noWrap/>
            <w:vAlign w:val="center"/>
          </w:tcPr>
          <w:p w:rsidR="008A6AD5" w:rsidRPr="00A20629" w:rsidRDefault="008A6AD5" w:rsidP="00E93739">
            <w:pPr>
              <w:jc w:val="center"/>
              <w:rPr>
                <w:sz w:val="20"/>
                <w:szCs w:val="20"/>
              </w:rPr>
            </w:pPr>
            <w:r w:rsidRPr="00A20629">
              <w:rPr>
                <w:sz w:val="20"/>
                <w:szCs w:val="20"/>
              </w:rPr>
              <w:t>567095</w:t>
            </w:r>
          </w:p>
        </w:tc>
        <w:tc>
          <w:tcPr>
            <w:tcW w:w="895" w:type="dxa"/>
            <w:tcBorders>
              <w:top w:val="single" w:sz="4" w:space="0" w:color="auto"/>
              <w:left w:val="single" w:sz="6" w:space="0" w:color="auto"/>
              <w:bottom w:val="single" w:sz="6" w:space="0" w:color="auto"/>
              <w:right w:val="single" w:sz="6" w:space="0" w:color="auto"/>
            </w:tcBorders>
            <w:shd w:val="clear" w:color="auto" w:fill="auto"/>
            <w:vAlign w:val="center"/>
          </w:tcPr>
          <w:p w:rsidR="008A6AD5" w:rsidRPr="00A20629" w:rsidRDefault="008A6AD5" w:rsidP="00E93739">
            <w:pPr>
              <w:jc w:val="center"/>
              <w:rPr>
                <w:sz w:val="20"/>
                <w:szCs w:val="20"/>
              </w:rPr>
            </w:pPr>
            <w:r w:rsidRPr="00A20629">
              <w:rPr>
                <w:sz w:val="20"/>
                <w:szCs w:val="20"/>
              </w:rPr>
              <w:t>588302</w:t>
            </w:r>
          </w:p>
        </w:tc>
        <w:tc>
          <w:tcPr>
            <w:tcW w:w="1095" w:type="dxa"/>
            <w:tcBorders>
              <w:top w:val="single" w:sz="4" w:space="0" w:color="auto"/>
              <w:left w:val="single" w:sz="6" w:space="0" w:color="auto"/>
              <w:bottom w:val="single" w:sz="6" w:space="0" w:color="auto"/>
              <w:right w:val="single" w:sz="6" w:space="0" w:color="auto"/>
            </w:tcBorders>
            <w:shd w:val="clear" w:color="auto" w:fill="auto"/>
            <w:vAlign w:val="center"/>
          </w:tcPr>
          <w:p w:rsidR="008A6AD5" w:rsidRPr="00A20629" w:rsidRDefault="008A6AD5" w:rsidP="00E93739">
            <w:pPr>
              <w:jc w:val="center"/>
              <w:rPr>
                <w:sz w:val="20"/>
                <w:szCs w:val="20"/>
              </w:rPr>
            </w:pPr>
            <w:r w:rsidRPr="00A20629">
              <w:rPr>
                <w:sz w:val="20"/>
                <w:szCs w:val="20"/>
              </w:rPr>
              <w:t>457</w:t>
            </w:r>
          </w:p>
        </w:tc>
        <w:tc>
          <w:tcPr>
            <w:tcW w:w="791" w:type="dxa"/>
            <w:tcBorders>
              <w:top w:val="single" w:sz="4" w:space="0" w:color="auto"/>
              <w:left w:val="single" w:sz="6" w:space="0" w:color="auto"/>
              <w:bottom w:val="single" w:sz="6" w:space="0" w:color="auto"/>
              <w:right w:val="single" w:sz="4" w:space="0" w:color="auto"/>
            </w:tcBorders>
            <w:shd w:val="clear" w:color="auto" w:fill="auto"/>
            <w:vAlign w:val="center"/>
          </w:tcPr>
          <w:p w:rsidR="008A6AD5" w:rsidRPr="00A20629" w:rsidRDefault="008A6AD5" w:rsidP="00E93739">
            <w:pPr>
              <w:jc w:val="center"/>
              <w:rPr>
                <w:sz w:val="20"/>
                <w:szCs w:val="20"/>
              </w:rPr>
            </w:pPr>
            <w:r w:rsidRPr="00A20629">
              <w:rPr>
                <w:sz w:val="20"/>
                <w:szCs w:val="20"/>
              </w:rPr>
              <w:t>249</w:t>
            </w:r>
          </w:p>
        </w:tc>
      </w:tr>
    </w:tbl>
    <w:p w:rsidR="008A6AD5" w:rsidRDefault="008A6AD5" w:rsidP="008A6AD5">
      <w:pPr>
        <w:ind w:firstLine="708"/>
        <w:jc w:val="both"/>
      </w:pPr>
    </w:p>
    <w:p w:rsidR="008A6AD5" w:rsidRDefault="008A6AD5" w:rsidP="008A6AD5">
      <w:pPr>
        <w:ind w:firstLine="708"/>
        <w:jc w:val="both"/>
      </w:pPr>
      <w:r w:rsidRPr="000543A5">
        <w:t>По остальным инфекционным заболеваемостям на территории области обстановка оставалась стабильной.</w:t>
      </w:r>
    </w:p>
    <w:p w:rsidR="00AA16AB" w:rsidRPr="00270FC1" w:rsidRDefault="00AA16AB" w:rsidP="00073110">
      <w:pPr>
        <w:ind w:firstLine="720"/>
        <w:jc w:val="both"/>
        <w:rPr>
          <w:highlight w:val="yellow"/>
        </w:rPr>
      </w:pPr>
    </w:p>
    <w:p w:rsidR="00915171" w:rsidRPr="008A6AD5" w:rsidRDefault="00915171" w:rsidP="00D44B86">
      <w:pPr>
        <w:jc w:val="center"/>
        <w:rPr>
          <w:b/>
        </w:rPr>
      </w:pPr>
      <w:r w:rsidRPr="008A6AD5">
        <w:rPr>
          <w:b/>
          <w:bCs/>
          <w:lang w:val="en-US"/>
        </w:rPr>
        <w:t>II</w:t>
      </w:r>
      <w:r w:rsidRPr="008A6AD5">
        <w:rPr>
          <w:b/>
          <w:bCs/>
        </w:rPr>
        <w:t xml:space="preserve">. </w:t>
      </w:r>
      <w:r w:rsidRPr="008A6AD5">
        <w:rPr>
          <w:b/>
        </w:rPr>
        <w:t xml:space="preserve">Анализ рисков возникновения чрезвычайных ситуаций на территории Свердловской области в </w:t>
      </w:r>
      <w:r w:rsidR="00D44B86" w:rsidRPr="008A6AD5">
        <w:rPr>
          <w:b/>
        </w:rPr>
        <w:t>августе</w:t>
      </w:r>
    </w:p>
    <w:p w:rsidR="00D44B86" w:rsidRPr="008A6AD5" w:rsidRDefault="00D44B86" w:rsidP="00D44B86">
      <w:pPr>
        <w:jc w:val="center"/>
      </w:pPr>
    </w:p>
    <w:p w:rsidR="00D44B86" w:rsidRPr="0021561F" w:rsidRDefault="00D44B86" w:rsidP="00D44B86">
      <w:pPr>
        <w:ind w:firstLine="720"/>
        <w:jc w:val="both"/>
      </w:pPr>
      <w:proofErr w:type="gramStart"/>
      <w:r w:rsidRPr="0021561F">
        <w:t xml:space="preserve">Статистические данные за последние 10 лет показывают, что в разрезе года </w:t>
      </w:r>
      <w:r>
        <w:t>август</w:t>
      </w:r>
      <w:r w:rsidRPr="0021561F">
        <w:t xml:space="preserve"> по количеству чрезвычайных ситуаций занимает четвертое место.</w:t>
      </w:r>
      <w:proofErr w:type="gramEnd"/>
      <w:r w:rsidRPr="0021561F">
        <w:t xml:space="preserve"> Было зарегистрировано 7 чрезвычайных ситуаций: 6 ЧС техногенного характера, 1 ЧС биолого-социального характера. Чрезвычайных ситуаций природного характера зарегистрировано не было. </w:t>
      </w:r>
    </w:p>
    <w:p w:rsidR="00D44B86" w:rsidRPr="00F80EE5" w:rsidRDefault="004F32EB" w:rsidP="00D44B86">
      <w:pPr>
        <w:jc w:val="center"/>
        <w:rPr>
          <w:color w:val="000000"/>
        </w:rPr>
      </w:pPr>
      <w:r>
        <w:rPr>
          <w:noProof/>
          <w:color w:val="000000"/>
        </w:rPr>
        <w:drawing>
          <wp:inline distT="0" distB="0" distL="0" distR="0">
            <wp:extent cx="5715000" cy="3429000"/>
            <wp:effectExtent l="0" t="0" r="0" b="0"/>
            <wp:docPr id="46" name="Объект 4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76B67" w:rsidRDefault="00776B67" w:rsidP="00D44B86">
      <w:pPr>
        <w:ind w:firstLine="708"/>
        <w:jc w:val="both"/>
        <w:rPr>
          <w:color w:val="000000"/>
        </w:rPr>
      </w:pPr>
    </w:p>
    <w:p w:rsidR="00D44B86" w:rsidRPr="00F80EE5" w:rsidRDefault="00D44B86" w:rsidP="00D44B86">
      <w:pPr>
        <w:ind w:firstLine="708"/>
        <w:jc w:val="both"/>
        <w:rPr>
          <w:color w:val="000000"/>
        </w:rPr>
      </w:pPr>
      <w:r w:rsidRPr="00F80EE5">
        <w:rPr>
          <w:color w:val="000000"/>
        </w:rPr>
        <w:t xml:space="preserve">В течение </w:t>
      </w:r>
      <w:r>
        <w:rPr>
          <w:color w:val="000000"/>
        </w:rPr>
        <w:t>месяца</w:t>
      </w:r>
      <w:r w:rsidRPr="00F80EE5">
        <w:rPr>
          <w:color w:val="000000"/>
        </w:rPr>
        <w:t xml:space="preserve"> </w:t>
      </w:r>
      <w:r>
        <w:rPr>
          <w:color w:val="000000"/>
        </w:rPr>
        <w:t>чрезвычайные ситуации</w:t>
      </w:r>
      <w:r w:rsidRPr="00F80EE5">
        <w:rPr>
          <w:color w:val="000000"/>
        </w:rPr>
        <w:t xml:space="preserve"> по числам распредел</w:t>
      </w:r>
      <w:r>
        <w:rPr>
          <w:color w:val="000000"/>
        </w:rPr>
        <w:t>ились</w:t>
      </w:r>
      <w:r w:rsidRPr="00F80EE5">
        <w:rPr>
          <w:color w:val="000000"/>
        </w:rPr>
        <w:t xml:space="preserve"> </w:t>
      </w:r>
      <w:r>
        <w:rPr>
          <w:color w:val="000000"/>
        </w:rPr>
        <w:t>следующим образом</w:t>
      </w:r>
      <w:r w:rsidRPr="00F80EE5">
        <w:rPr>
          <w:color w:val="000000"/>
        </w:rPr>
        <w:t>:</w:t>
      </w:r>
    </w:p>
    <w:tbl>
      <w:tblPr>
        <w:tblW w:w="10189" w:type="dxa"/>
        <w:jc w:val="center"/>
        <w:tblInd w:w="-5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tblPr>
      <w:tblGrid>
        <w:gridCol w:w="618"/>
        <w:gridCol w:w="308"/>
        <w:gridCol w:w="309"/>
        <w:gridCol w:w="299"/>
        <w:gridCol w:w="330"/>
        <w:gridCol w:w="297"/>
        <w:gridCol w:w="309"/>
        <w:gridCol w:w="309"/>
        <w:gridCol w:w="308"/>
        <w:gridCol w:w="309"/>
        <w:gridCol w:w="309"/>
        <w:gridCol w:w="308"/>
        <w:gridCol w:w="309"/>
        <w:gridCol w:w="309"/>
        <w:gridCol w:w="312"/>
        <w:gridCol w:w="305"/>
        <w:gridCol w:w="309"/>
        <w:gridCol w:w="309"/>
        <w:gridCol w:w="309"/>
        <w:gridCol w:w="308"/>
        <w:gridCol w:w="309"/>
        <w:gridCol w:w="309"/>
        <w:gridCol w:w="308"/>
        <w:gridCol w:w="309"/>
        <w:gridCol w:w="309"/>
        <w:gridCol w:w="309"/>
        <w:gridCol w:w="308"/>
        <w:gridCol w:w="309"/>
        <w:gridCol w:w="309"/>
        <w:gridCol w:w="309"/>
        <w:gridCol w:w="309"/>
        <w:gridCol w:w="309"/>
      </w:tblGrid>
      <w:tr w:rsidR="00D44B86" w:rsidRPr="00F80EE5" w:rsidTr="00C87D0D">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D44B86" w:rsidRPr="00F80EE5" w:rsidRDefault="00D44B86" w:rsidP="00C87D0D">
            <w:pPr>
              <w:jc w:val="right"/>
              <w:rPr>
                <w:b/>
                <w:color w:val="000000"/>
                <w:sz w:val="16"/>
                <w:szCs w:val="16"/>
              </w:rPr>
            </w:pPr>
            <w:r w:rsidRPr="00F80EE5">
              <w:tab/>
            </w:r>
          </w:p>
        </w:tc>
        <w:tc>
          <w:tcPr>
            <w:tcW w:w="308" w:type="dxa"/>
            <w:tcBorders>
              <w:left w:val="single" w:sz="6" w:space="0" w:color="auto"/>
              <w:bottom w:val="dotted" w:sz="4" w:space="0" w:color="auto"/>
            </w:tcBorders>
            <w:shd w:val="clear" w:color="auto" w:fill="CCFFFF"/>
            <w:vAlign w:val="center"/>
          </w:tcPr>
          <w:p w:rsidR="00D44B86" w:rsidRPr="00F80EE5" w:rsidRDefault="00D44B86" w:rsidP="00C87D0D">
            <w:pPr>
              <w:ind w:left="-180" w:right="-80" w:firstLine="180"/>
              <w:jc w:val="center"/>
              <w:rPr>
                <w:b/>
                <w:color w:val="000000"/>
                <w:sz w:val="16"/>
                <w:szCs w:val="16"/>
              </w:rPr>
            </w:pPr>
            <w:r w:rsidRPr="00F80EE5">
              <w:rPr>
                <w:b/>
                <w:color w:val="000000"/>
                <w:sz w:val="16"/>
                <w:szCs w:val="16"/>
              </w:rPr>
              <w:t>1</w:t>
            </w:r>
          </w:p>
        </w:tc>
        <w:tc>
          <w:tcPr>
            <w:tcW w:w="309" w:type="dxa"/>
            <w:tcBorders>
              <w:bottom w:val="dotted" w:sz="4" w:space="0" w:color="auto"/>
            </w:tcBorders>
            <w:shd w:val="clear" w:color="auto" w:fill="CCFFFF"/>
            <w:vAlign w:val="center"/>
          </w:tcPr>
          <w:p w:rsidR="00D44B86" w:rsidRPr="00F80EE5" w:rsidRDefault="00D44B86" w:rsidP="00C87D0D">
            <w:pPr>
              <w:ind w:left="-180" w:right="-80" w:firstLine="180"/>
              <w:jc w:val="center"/>
              <w:rPr>
                <w:b/>
                <w:color w:val="000000"/>
                <w:sz w:val="16"/>
                <w:szCs w:val="16"/>
              </w:rPr>
            </w:pPr>
            <w:r w:rsidRPr="00F80EE5">
              <w:rPr>
                <w:b/>
                <w:color w:val="000000"/>
                <w:sz w:val="16"/>
                <w:szCs w:val="16"/>
              </w:rPr>
              <w:t>2</w:t>
            </w:r>
          </w:p>
        </w:tc>
        <w:tc>
          <w:tcPr>
            <w:tcW w:w="299" w:type="dxa"/>
            <w:tcBorders>
              <w:bottom w:val="dotted" w:sz="4" w:space="0" w:color="auto"/>
            </w:tcBorders>
            <w:shd w:val="clear" w:color="auto" w:fill="CCFFFF"/>
            <w:vAlign w:val="center"/>
          </w:tcPr>
          <w:p w:rsidR="00D44B86" w:rsidRPr="00F80EE5" w:rsidRDefault="00D44B86" w:rsidP="00C87D0D">
            <w:pPr>
              <w:ind w:left="-180" w:right="-80" w:firstLine="180"/>
              <w:jc w:val="center"/>
              <w:rPr>
                <w:b/>
                <w:color w:val="000000"/>
                <w:sz w:val="16"/>
                <w:szCs w:val="16"/>
              </w:rPr>
            </w:pPr>
            <w:r w:rsidRPr="00F80EE5">
              <w:rPr>
                <w:b/>
                <w:color w:val="000000"/>
                <w:sz w:val="16"/>
                <w:szCs w:val="16"/>
              </w:rPr>
              <w:t>3</w:t>
            </w:r>
          </w:p>
        </w:tc>
        <w:tc>
          <w:tcPr>
            <w:tcW w:w="330" w:type="dxa"/>
            <w:tcBorders>
              <w:bottom w:val="dotted" w:sz="4" w:space="0" w:color="auto"/>
            </w:tcBorders>
            <w:shd w:val="clear" w:color="auto" w:fill="CCFFFF"/>
            <w:vAlign w:val="center"/>
          </w:tcPr>
          <w:p w:rsidR="00D44B86" w:rsidRPr="00F80EE5" w:rsidRDefault="00D44B86" w:rsidP="00C87D0D">
            <w:pPr>
              <w:ind w:left="-180" w:right="-80" w:firstLine="180"/>
              <w:jc w:val="center"/>
              <w:rPr>
                <w:b/>
                <w:color w:val="000000"/>
                <w:sz w:val="16"/>
                <w:szCs w:val="16"/>
              </w:rPr>
            </w:pPr>
            <w:r w:rsidRPr="00F80EE5">
              <w:rPr>
                <w:b/>
                <w:color w:val="000000"/>
                <w:sz w:val="16"/>
                <w:szCs w:val="16"/>
              </w:rPr>
              <w:t>4</w:t>
            </w:r>
          </w:p>
        </w:tc>
        <w:tc>
          <w:tcPr>
            <w:tcW w:w="297" w:type="dxa"/>
            <w:tcBorders>
              <w:bottom w:val="dotted" w:sz="4" w:space="0" w:color="auto"/>
            </w:tcBorders>
            <w:shd w:val="clear" w:color="auto" w:fill="CCFFFF"/>
            <w:vAlign w:val="center"/>
          </w:tcPr>
          <w:p w:rsidR="00D44B86" w:rsidRPr="00F80EE5" w:rsidRDefault="00D44B86" w:rsidP="00C87D0D">
            <w:pPr>
              <w:ind w:left="-180" w:right="-80" w:firstLine="180"/>
              <w:jc w:val="center"/>
              <w:rPr>
                <w:b/>
                <w:color w:val="000000"/>
                <w:sz w:val="16"/>
                <w:szCs w:val="16"/>
              </w:rPr>
            </w:pPr>
            <w:r w:rsidRPr="00F80EE5">
              <w:rPr>
                <w:b/>
                <w:color w:val="000000"/>
                <w:sz w:val="16"/>
                <w:szCs w:val="16"/>
              </w:rPr>
              <w:t>5</w:t>
            </w:r>
          </w:p>
        </w:tc>
        <w:tc>
          <w:tcPr>
            <w:tcW w:w="309" w:type="dxa"/>
            <w:tcBorders>
              <w:bottom w:val="dotted" w:sz="4" w:space="0" w:color="auto"/>
            </w:tcBorders>
            <w:shd w:val="clear" w:color="auto" w:fill="CCFFFF"/>
            <w:vAlign w:val="center"/>
          </w:tcPr>
          <w:p w:rsidR="00D44B86" w:rsidRPr="00F80EE5" w:rsidRDefault="00D44B86" w:rsidP="00C87D0D">
            <w:pPr>
              <w:ind w:left="-180" w:right="-80" w:firstLine="180"/>
              <w:jc w:val="center"/>
              <w:rPr>
                <w:b/>
                <w:color w:val="000000"/>
                <w:sz w:val="16"/>
                <w:szCs w:val="16"/>
              </w:rPr>
            </w:pPr>
            <w:r w:rsidRPr="00F80EE5">
              <w:rPr>
                <w:b/>
                <w:color w:val="000000"/>
                <w:sz w:val="16"/>
                <w:szCs w:val="16"/>
              </w:rPr>
              <w:t>6</w:t>
            </w:r>
          </w:p>
        </w:tc>
        <w:tc>
          <w:tcPr>
            <w:tcW w:w="309" w:type="dxa"/>
            <w:tcBorders>
              <w:bottom w:val="dotted" w:sz="4" w:space="0" w:color="auto"/>
            </w:tcBorders>
            <w:shd w:val="clear" w:color="auto" w:fill="CCFFFF"/>
            <w:vAlign w:val="center"/>
          </w:tcPr>
          <w:p w:rsidR="00D44B86" w:rsidRPr="00F80EE5" w:rsidRDefault="00D44B86" w:rsidP="00C87D0D">
            <w:pPr>
              <w:ind w:left="-180" w:right="-80" w:firstLine="180"/>
              <w:jc w:val="center"/>
              <w:rPr>
                <w:b/>
                <w:color w:val="000000"/>
                <w:sz w:val="16"/>
                <w:szCs w:val="16"/>
              </w:rPr>
            </w:pPr>
            <w:r w:rsidRPr="00F80EE5">
              <w:rPr>
                <w:b/>
                <w:color w:val="000000"/>
                <w:sz w:val="16"/>
                <w:szCs w:val="16"/>
              </w:rPr>
              <w:t>7</w:t>
            </w:r>
          </w:p>
        </w:tc>
        <w:tc>
          <w:tcPr>
            <w:tcW w:w="308" w:type="dxa"/>
            <w:tcBorders>
              <w:bottom w:val="dotted" w:sz="4" w:space="0" w:color="auto"/>
            </w:tcBorders>
            <w:shd w:val="clear" w:color="auto" w:fill="CCFFFF"/>
            <w:vAlign w:val="center"/>
          </w:tcPr>
          <w:p w:rsidR="00D44B86" w:rsidRPr="00F80EE5" w:rsidRDefault="00D44B86" w:rsidP="00C87D0D">
            <w:pPr>
              <w:ind w:left="-180" w:right="-80" w:firstLine="180"/>
              <w:jc w:val="center"/>
              <w:rPr>
                <w:b/>
                <w:color w:val="000000"/>
                <w:sz w:val="16"/>
                <w:szCs w:val="16"/>
              </w:rPr>
            </w:pPr>
            <w:r w:rsidRPr="00F80EE5">
              <w:rPr>
                <w:b/>
                <w:color w:val="000000"/>
                <w:sz w:val="16"/>
                <w:szCs w:val="16"/>
              </w:rPr>
              <w:t>8</w:t>
            </w:r>
          </w:p>
        </w:tc>
        <w:tc>
          <w:tcPr>
            <w:tcW w:w="309" w:type="dxa"/>
            <w:tcBorders>
              <w:bottom w:val="dotted" w:sz="4" w:space="0" w:color="auto"/>
            </w:tcBorders>
            <w:shd w:val="clear" w:color="auto" w:fill="CCFFFF"/>
            <w:vAlign w:val="center"/>
          </w:tcPr>
          <w:p w:rsidR="00D44B86" w:rsidRPr="00F80EE5" w:rsidRDefault="00D44B86" w:rsidP="00C87D0D">
            <w:pPr>
              <w:ind w:left="-180" w:right="-80" w:firstLine="180"/>
              <w:jc w:val="center"/>
              <w:rPr>
                <w:b/>
                <w:color w:val="000000"/>
                <w:sz w:val="16"/>
                <w:szCs w:val="16"/>
              </w:rPr>
            </w:pPr>
            <w:r w:rsidRPr="00F80EE5">
              <w:rPr>
                <w:b/>
                <w:color w:val="000000"/>
                <w:sz w:val="16"/>
                <w:szCs w:val="16"/>
              </w:rPr>
              <w:t>9</w:t>
            </w:r>
          </w:p>
        </w:tc>
        <w:tc>
          <w:tcPr>
            <w:tcW w:w="309" w:type="dxa"/>
            <w:tcBorders>
              <w:bottom w:val="dotted" w:sz="4" w:space="0" w:color="auto"/>
            </w:tcBorders>
            <w:shd w:val="clear" w:color="auto" w:fill="CCFFFF"/>
            <w:vAlign w:val="center"/>
          </w:tcPr>
          <w:p w:rsidR="00D44B86" w:rsidRPr="00F80EE5" w:rsidRDefault="00D44B86" w:rsidP="00C87D0D">
            <w:pPr>
              <w:ind w:left="-180" w:right="-80" w:firstLine="180"/>
              <w:jc w:val="center"/>
              <w:rPr>
                <w:b/>
                <w:color w:val="000000"/>
                <w:sz w:val="16"/>
                <w:szCs w:val="16"/>
              </w:rPr>
            </w:pPr>
            <w:r w:rsidRPr="00F80EE5">
              <w:rPr>
                <w:b/>
                <w:color w:val="000000"/>
                <w:sz w:val="16"/>
                <w:szCs w:val="16"/>
              </w:rPr>
              <w:t>10</w:t>
            </w:r>
          </w:p>
        </w:tc>
        <w:tc>
          <w:tcPr>
            <w:tcW w:w="308" w:type="dxa"/>
            <w:tcBorders>
              <w:bottom w:val="dotted" w:sz="4" w:space="0" w:color="auto"/>
            </w:tcBorders>
            <w:shd w:val="clear" w:color="auto" w:fill="CCFFFF"/>
            <w:vAlign w:val="center"/>
          </w:tcPr>
          <w:p w:rsidR="00D44B86" w:rsidRPr="00F80EE5" w:rsidRDefault="00D44B86" w:rsidP="00C87D0D">
            <w:pPr>
              <w:ind w:left="-180" w:right="-80" w:firstLine="180"/>
              <w:jc w:val="center"/>
              <w:rPr>
                <w:b/>
                <w:color w:val="000000"/>
                <w:sz w:val="16"/>
                <w:szCs w:val="16"/>
              </w:rPr>
            </w:pPr>
            <w:r w:rsidRPr="00F80EE5">
              <w:rPr>
                <w:b/>
                <w:color w:val="000000"/>
                <w:sz w:val="16"/>
                <w:szCs w:val="16"/>
              </w:rPr>
              <w:t>11</w:t>
            </w:r>
          </w:p>
        </w:tc>
        <w:tc>
          <w:tcPr>
            <w:tcW w:w="309" w:type="dxa"/>
            <w:tcBorders>
              <w:bottom w:val="dotted" w:sz="4" w:space="0" w:color="auto"/>
            </w:tcBorders>
            <w:shd w:val="clear" w:color="auto" w:fill="CCFFFF"/>
            <w:vAlign w:val="center"/>
          </w:tcPr>
          <w:p w:rsidR="00D44B86" w:rsidRPr="00F80EE5" w:rsidRDefault="00D44B86" w:rsidP="00C87D0D">
            <w:pPr>
              <w:ind w:left="-180" w:right="-80" w:firstLine="180"/>
              <w:jc w:val="center"/>
              <w:rPr>
                <w:b/>
                <w:color w:val="000000"/>
                <w:sz w:val="16"/>
                <w:szCs w:val="16"/>
              </w:rPr>
            </w:pPr>
            <w:r w:rsidRPr="00F80EE5">
              <w:rPr>
                <w:b/>
                <w:color w:val="000000"/>
                <w:sz w:val="16"/>
                <w:szCs w:val="16"/>
              </w:rPr>
              <w:t>12</w:t>
            </w:r>
          </w:p>
        </w:tc>
        <w:tc>
          <w:tcPr>
            <w:tcW w:w="309" w:type="dxa"/>
            <w:tcBorders>
              <w:bottom w:val="dotted" w:sz="4" w:space="0" w:color="auto"/>
            </w:tcBorders>
            <w:shd w:val="clear" w:color="auto" w:fill="CCFFFF"/>
            <w:vAlign w:val="center"/>
          </w:tcPr>
          <w:p w:rsidR="00D44B86" w:rsidRPr="00F80EE5" w:rsidRDefault="00D44B86" w:rsidP="00C87D0D">
            <w:pPr>
              <w:ind w:left="-180" w:right="-80" w:firstLine="180"/>
              <w:jc w:val="center"/>
              <w:rPr>
                <w:b/>
                <w:color w:val="000000"/>
                <w:sz w:val="16"/>
                <w:szCs w:val="16"/>
              </w:rPr>
            </w:pPr>
            <w:r w:rsidRPr="00F80EE5">
              <w:rPr>
                <w:b/>
                <w:color w:val="000000"/>
                <w:sz w:val="16"/>
                <w:szCs w:val="16"/>
              </w:rPr>
              <w:t>13</w:t>
            </w:r>
          </w:p>
        </w:tc>
        <w:tc>
          <w:tcPr>
            <w:tcW w:w="312" w:type="dxa"/>
            <w:tcBorders>
              <w:bottom w:val="dotted" w:sz="4" w:space="0" w:color="auto"/>
            </w:tcBorders>
            <w:shd w:val="clear" w:color="auto" w:fill="CCFFFF"/>
            <w:vAlign w:val="center"/>
          </w:tcPr>
          <w:p w:rsidR="00D44B86" w:rsidRPr="00F80EE5" w:rsidRDefault="00D44B86" w:rsidP="00C87D0D">
            <w:pPr>
              <w:ind w:left="-180" w:right="-80" w:firstLine="180"/>
              <w:jc w:val="center"/>
              <w:rPr>
                <w:b/>
                <w:color w:val="000000"/>
                <w:sz w:val="16"/>
                <w:szCs w:val="16"/>
              </w:rPr>
            </w:pPr>
            <w:r w:rsidRPr="00F80EE5">
              <w:rPr>
                <w:b/>
                <w:color w:val="000000"/>
                <w:sz w:val="16"/>
                <w:szCs w:val="16"/>
              </w:rPr>
              <w:t>14</w:t>
            </w:r>
          </w:p>
        </w:tc>
        <w:tc>
          <w:tcPr>
            <w:tcW w:w="305" w:type="dxa"/>
            <w:tcBorders>
              <w:bottom w:val="dotted" w:sz="4" w:space="0" w:color="auto"/>
            </w:tcBorders>
            <w:shd w:val="clear" w:color="auto" w:fill="CCFFFF"/>
            <w:vAlign w:val="center"/>
          </w:tcPr>
          <w:p w:rsidR="00D44B86" w:rsidRPr="00F80EE5" w:rsidRDefault="00D44B86" w:rsidP="00C87D0D">
            <w:pPr>
              <w:ind w:left="-180" w:right="-80" w:firstLine="180"/>
              <w:jc w:val="center"/>
              <w:rPr>
                <w:b/>
                <w:color w:val="000000"/>
                <w:sz w:val="16"/>
                <w:szCs w:val="16"/>
              </w:rPr>
            </w:pPr>
            <w:r w:rsidRPr="00F80EE5">
              <w:rPr>
                <w:b/>
                <w:color w:val="000000"/>
                <w:sz w:val="16"/>
                <w:szCs w:val="16"/>
              </w:rPr>
              <w:t>15</w:t>
            </w:r>
          </w:p>
        </w:tc>
        <w:tc>
          <w:tcPr>
            <w:tcW w:w="309" w:type="dxa"/>
            <w:tcBorders>
              <w:bottom w:val="dotted" w:sz="4" w:space="0" w:color="auto"/>
            </w:tcBorders>
            <w:shd w:val="clear" w:color="auto" w:fill="CCFFFF"/>
            <w:vAlign w:val="center"/>
          </w:tcPr>
          <w:p w:rsidR="00D44B86" w:rsidRPr="00F80EE5" w:rsidRDefault="00D44B86" w:rsidP="00C87D0D">
            <w:pPr>
              <w:ind w:left="-180" w:right="-80" w:firstLine="180"/>
              <w:jc w:val="center"/>
              <w:rPr>
                <w:b/>
                <w:color w:val="000000"/>
                <w:sz w:val="16"/>
                <w:szCs w:val="16"/>
              </w:rPr>
            </w:pPr>
            <w:r w:rsidRPr="00F80EE5">
              <w:rPr>
                <w:b/>
                <w:color w:val="000000"/>
                <w:sz w:val="16"/>
                <w:szCs w:val="16"/>
              </w:rPr>
              <w:t>16</w:t>
            </w:r>
          </w:p>
        </w:tc>
        <w:tc>
          <w:tcPr>
            <w:tcW w:w="309" w:type="dxa"/>
            <w:tcBorders>
              <w:bottom w:val="dotted" w:sz="4" w:space="0" w:color="auto"/>
            </w:tcBorders>
            <w:shd w:val="clear" w:color="auto" w:fill="CCFFFF"/>
            <w:vAlign w:val="center"/>
          </w:tcPr>
          <w:p w:rsidR="00D44B86" w:rsidRPr="00F80EE5" w:rsidRDefault="00D44B86" w:rsidP="00C87D0D">
            <w:pPr>
              <w:ind w:left="-180" w:right="-80" w:firstLine="180"/>
              <w:jc w:val="center"/>
              <w:rPr>
                <w:b/>
                <w:color w:val="000000"/>
                <w:sz w:val="16"/>
                <w:szCs w:val="16"/>
              </w:rPr>
            </w:pPr>
            <w:r w:rsidRPr="00F80EE5">
              <w:rPr>
                <w:b/>
                <w:color w:val="000000"/>
                <w:sz w:val="16"/>
                <w:szCs w:val="16"/>
              </w:rPr>
              <w:t>17</w:t>
            </w:r>
          </w:p>
        </w:tc>
        <w:tc>
          <w:tcPr>
            <w:tcW w:w="309" w:type="dxa"/>
            <w:tcBorders>
              <w:bottom w:val="dotted" w:sz="4" w:space="0" w:color="auto"/>
            </w:tcBorders>
            <w:shd w:val="clear" w:color="auto" w:fill="CCFFFF"/>
            <w:vAlign w:val="center"/>
          </w:tcPr>
          <w:p w:rsidR="00D44B86" w:rsidRPr="00F80EE5" w:rsidRDefault="00D44B86" w:rsidP="00C87D0D">
            <w:pPr>
              <w:ind w:left="-180" w:right="-80" w:firstLine="180"/>
              <w:jc w:val="center"/>
              <w:rPr>
                <w:b/>
                <w:color w:val="000000"/>
                <w:sz w:val="16"/>
                <w:szCs w:val="16"/>
              </w:rPr>
            </w:pPr>
            <w:r w:rsidRPr="00F80EE5">
              <w:rPr>
                <w:b/>
                <w:color w:val="000000"/>
                <w:sz w:val="16"/>
                <w:szCs w:val="16"/>
              </w:rPr>
              <w:t>18</w:t>
            </w:r>
          </w:p>
        </w:tc>
        <w:tc>
          <w:tcPr>
            <w:tcW w:w="308" w:type="dxa"/>
            <w:tcBorders>
              <w:bottom w:val="dotted" w:sz="4" w:space="0" w:color="auto"/>
            </w:tcBorders>
            <w:shd w:val="clear" w:color="auto" w:fill="CCFFFF"/>
            <w:vAlign w:val="center"/>
          </w:tcPr>
          <w:p w:rsidR="00D44B86" w:rsidRPr="00F80EE5" w:rsidRDefault="00D44B86" w:rsidP="00C87D0D">
            <w:pPr>
              <w:ind w:left="-180" w:right="-80" w:firstLine="180"/>
              <w:jc w:val="center"/>
              <w:rPr>
                <w:b/>
                <w:color w:val="000000"/>
                <w:sz w:val="16"/>
                <w:szCs w:val="16"/>
              </w:rPr>
            </w:pPr>
            <w:r w:rsidRPr="00F80EE5">
              <w:rPr>
                <w:b/>
                <w:color w:val="000000"/>
                <w:sz w:val="16"/>
                <w:szCs w:val="16"/>
              </w:rPr>
              <w:t>19</w:t>
            </w:r>
          </w:p>
        </w:tc>
        <w:tc>
          <w:tcPr>
            <w:tcW w:w="309" w:type="dxa"/>
            <w:tcBorders>
              <w:bottom w:val="dotted" w:sz="4" w:space="0" w:color="auto"/>
            </w:tcBorders>
            <w:shd w:val="clear" w:color="auto" w:fill="CCFFFF"/>
            <w:vAlign w:val="center"/>
          </w:tcPr>
          <w:p w:rsidR="00D44B86" w:rsidRPr="00F80EE5" w:rsidRDefault="00D44B86" w:rsidP="00C87D0D">
            <w:pPr>
              <w:ind w:left="-180" w:right="-80" w:firstLine="180"/>
              <w:jc w:val="center"/>
              <w:rPr>
                <w:b/>
                <w:color w:val="000000"/>
                <w:sz w:val="16"/>
                <w:szCs w:val="16"/>
              </w:rPr>
            </w:pPr>
            <w:r w:rsidRPr="00F80EE5">
              <w:rPr>
                <w:b/>
                <w:color w:val="000000"/>
                <w:sz w:val="16"/>
                <w:szCs w:val="16"/>
              </w:rPr>
              <w:t>20</w:t>
            </w:r>
          </w:p>
        </w:tc>
        <w:tc>
          <w:tcPr>
            <w:tcW w:w="309" w:type="dxa"/>
            <w:tcBorders>
              <w:bottom w:val="dotted" w:sz="4" w:space="0" w:color="auto"/>
            </w:tcBorders>
            <w:shd w:val="clear" w:color="auto" w:fill="CCFFFF"/>
            <w:vAlign w:val="center"/>
          </w:tcPr>
          <w:p w:rsidR="00D44B86" w:rsidRPr="00F80EE5" w:rsidRDefault="00D44B86" w:rsidP="00C87D0D">
            <w:pPr>
              <w:ind w:left="-180" w:right="-80" w:firstLine="180"/>
              <w:jc w:val="center"/>
              <w:rPr>
                <w:b/>
                <w:color w:val="000000"/>
                <w:sz w:val="16"/>
                <w:szCs w:val="16"/>
              </w:rPr>
            </w:pPr>
            <w:r w:rsidRPr="00F80EE5">
              <w:rPr>
                <w:b/>
                <w:color w:val="000000"/>
                <w:sz w:val="16"/>
                <w:szCs w:val="16"/>
              </w:rPr>
              <w:t>21</w:t>
            </w:r>
          </w:p>
        </w:tc>
        <w:tc>
          <w:tcPr>
            <w:tcW w:w="308" w:type="dxa"/>
            <w:tcBorders>
              <w:bottom w:val="dotted" w:sz="4" w:space="0" w:color="auto"/>
            </w:tcBorders>
            <w:shd w:val="clear" w:color="auto" w:fill="CCFFFF"/>
            <w:vAlign w:val="center"/>
          </w:tcPr>
          <w:p w:rsidR="00D44B86" w:rsidRPr="00F80EE5" w:rsidRDefault="00D44B86" w:rsidP="00C87D0D">
            <w:pPr>
              <w:ind w:left="-180" w:right="-80" w:firstLine="180"/>
              <w:jc w:val="center"/>
              <w:rPr>
                <w:b/>
                <w:color w:val="000000"/>
                <w:sz w:val="16"/>
                <w:szCs w:val="16"/>
              </w:rPr>
            </w:pPr>
            <w:r w:rsidRPr="00F80EE5">
              <w:rPr>
                <w:b/>
                <w:color w:val="000000"/>
                <w:sz w:val="16"/>
                <w:szCs w:val="16"/>
              </w:rPr>
              <w:t>22</w:t>
            </w:r>
          </w:p>
        </w:tc>
        <w:tc>
          <w:tcPr>
            <w:tcW w:w="309" w:type="dxa"/>
            <w:tcBorders>
              <w:bottom w:val="dotted" w:sz="4" w:space="0" w:color="auto"/>
            </w:tcBorders>
            <w:shd w:val="clear" w:color="auto" w:fill="CCFFFF"/>
            <w:vAlign w:val="center"/>
          </w:tcPr>
          <w:p w:rsidR="00D44B86" w:rsidRPr="00F80EE5" w:rsidRDefault="00D44B86" w:rsidP="00C87D0D">
            <w:pPr>
              <w:ind w:left="-180" w:right="-80" w:firstLine="180"/>
              <w:jc w:val="center"/>
              <w:rPr>
                <w:b/>
                <w:color w:val="000000"/>
                <w:sz w:val="16"/>
                <w:szCs w:val="16"/>
              </w:rPr>
            </w:pPr>
            <w:r w:rsidRPr="00F80EE5">
              <w:rPr>
                <w:b/>
                <w:color w:val="000000"/>
                <w:sz w:val="16"/>
                <w:szCs w:val="16"/>
              </w:rPr>
              <w:t>23</w:t>
            </w:r>
          </w:p>
        </w:tc>
        <w:tc>
          <w:tcPr>
            <w:tcW w:w="309" w:type="dxa"/>
            <w:tcBorders>
              <w:bottom w:val="dotted" w:sz="4" w:space="0" w:color="auto"/>
            </w:tcBorders>
            <w:shd w:val="clear" w:color="auto" w:fill="CCFFFF"/>
            <w:vAlign w:val="center"/>
          </w:tcPr>
          <w:p w:rsidR="00D44B86" w:rsidRPr="00F80EE5" w:rsidRDefault="00D44B86" w:rsidP="00C87D0D">
            <w:pPr>
              <w:ind w:left="-180" w:right="-80" w:firstLine="180"/>
              <w:jc w:val="center"/>
              <w:rPr>
                <w:b/>
                <w:color w:val="000000"/>
                <w:sz w:val="16"/>
                <w:szCs w:val="16"/>
              </w:rPr>
            </w:pPr>
            <w:r w:rsidRPr="00F80EE5">
              <w:rPr>
                <w:b/>
                <w:color w:val="000000"/>
                <w:sz w:val="16"/>
                <w:szCs w:val="16"/>
              </w:rPr>
              <w:t>24</w:t>
            </w:r>
          </w:p>
        </w:tc>
        <w:tc>
          <w:tcPr>
            <w:tcW w:w="309" w:type="dxa"/>
            <w:tcBorders>
              <w:bottom w:val="dotted" w:sz="4" w:space="0" w:color="auto"/>
            </w:tcBorders>
            <w:shd w:val="clear" w:color="auto" w:fill="CCFFFF"/>
            <w:vAlign w:val="center"/>
          </w:tcPr>
          <w:p w:rsidR="00D44B86" w:rsidRPr="00F80EE5" w:rsidRDefault="00D44B86" w:rsidP="00C87D0D">
            <w:pPr>
              <w:ind w:left="-180" w:right="-80" w:firstLine="180"/>
              <w:jc w:val="center"/>
              <w:rPr>
                <w:b/>
                <w:color w:val="000000"/>
                <w:sz w:val="16"/>
                <w:szCs w:val="16"/>
              </w:rPr>
            </w:pPr>
            <w:r w:rsidRPr="00F80EE5">
              <w:rPr>
                <w:b/>
                <w:color w:val="000000"/>
                <w:sz w:val="16"/>
                <w:szCs w:val="16"/>
              </w:rPr>
              <w:t>25</w:t>
            </w:r>
          </w:p>
        </w:tc>
        <w:tc>
          <w:tcPr>
            <w:tcW w:w="308" w:type="dxa"/>
            <w:tcBorders>
              <w:bottom w:val="dotted" w:sz="4" w:space="0" w:color="auto"/>
            </w:tcBorders>
            <w:shd w:val="clear" w:color="auto" w:fill="CCFFFF"/>
            <w:vAlign w:val="center"/>
          </w:tcPr>
          <w:p w:rsidR="00D44B86" w:rsidRPr="00F80EE5" w:rsidRDefault="00D44B86" w:rsidP="00C87D0D">
            <w:pPr>
              <w:ind w:left="-180" w:right="-80" w:firstLine="180"/>
              <w:jc w:val="center"/>
              <w:rPr>
                <w:b/>
                <w:color w:val="000000"/>
                <w:sz w:val="16"/>
                <w:szCs w:val="16"/>
              </w:rPr>
            </w:pPr>
            <w:r w:rsidRPr="00F80EE5">
              <w:rPr>
                <w:b/>
                <w:color w:val="000000"/>
                <w:sz w:val="16"/>
                <w:szCs w:val="16"/>
              </w:rPr>
              <w:t>26</w:t>
            </w:r>
          </w:p>
        </w:tc>
        <w:tc>
          <w:tcPr>
            <w:tcW w:w="309" w:type="dxa"/>
            <w:tcBorders>
              <w:bottom w:val="dotted" w:sz="4" w:space="0" w:color="auto"/>
            </w:tcBorders>
            <w:shd w:val="clear" w:color="auto" w:fill="CCFFFF"/>
            <w:vAlign w:val="center"/>
          </w:tcPr>
          <w:p w:rsidR="00D44B86" w:rsidRPr="00F80EE5" w:rsidRDefault="00D44B86" w:rsidP="00C87D0D">
            <w:pPr>
              <w:ind w:left="-180" w:right="-80" w:firstLine="180"/>
              <w:jc w:val="center"/>
              <w:rPr>
                <w:b/>
                <w:color w:val="000000"/>
                <w:sz w:val="16"/>
                <w:szCs w:val="16"/>
              </w:rPr>
            </w:pPr>
            <w:r w:rsidRPr="00F80EE5">
              <w:rPr>
                <w:b/>
                <w:color w:val="000000"/>
                <w:sz w:val="16"/>
                <w:szCs w:val="16"/>
              </w:rPr>
              <w:t>27</w:t>
            </w:r>
          </w:p>
        </w:tc>
        <w:tc>
          <w:tcPr>
            <w:tcW w:w="309" w:type="dxa"/>
            <w:tcBorders>
              <w:bottom w:val="dotted" w:sz="4" w:space="0" w:color="auto"/>
            </w:tcBorders>
            <w:shd w:val="clear" w:color="auto" w:fill="CCFFFF"/>
            <w:vAlign w:val="center"/>
          </w:tcPr>
          <w:p w:rsidR="00D44B86" w:rsidRDefault="00D44B86" w:rsidP="00C87D0D">
            <w:pPr>
              <w:ind w:left="-180" w:right="-80" w:firstLine="180"/>
              <w:jc w:val="center"/>
              <w:rPr>
                <w:b/>
                <w:color w:val="000000"/>
                <w:sz w:val="16"/>
                <w:szCs w:val="16"/>
              </w:rPr>
            </w:pPr>
            <w:r>
              <w:rPr>
                <w:b/>
                <w:color w:val="000000"/>
                <w:sz w:val="16"/>
                <w:szCs w:val="16"/>
              </w:rPr>
              <w:t>28</w:t>
            </w:r>
          </w:p>
        </w:tc>
        <w:tc>
          <w:tcPr>
            <w:tcW w:w="309" w:type="dxa"/>
            <w:tcBorders>
              <w:bottom w:val="dotted" w:sz="4" w:space="0" w:color="auto"/>
            </w:tcBorders>
            <w:shd w:val="clear" w:color="auto" w:fill="CCFFFF"/>
            <w:vAlign w:val="center"/>
          </w:tcPr>
          <w:p w:rsidR="00D44B86" w:rsidRDefault="00D44B86" w:rsidP="00C87D0D">
            <w:pPr>
              <w:ind w:left="-180" w:right="-80" w:firstLine="180"/>
              <w:jc w:val="center"/>
              <w:rPr>
                <w:b/>
                <w:color w:val="000000"/>
                <w:sz w:val="16"/>
                <w:szCs w:val="16"/>
              </w:rPr>
            </w:pPr>
            <w:r>
              <w:rPr>
                <w:b/>
                <w:color w:val="000000"/>
                <w:sz w:val="16"/>
                <w:szCs w:val="16"/>
              </w:rPr>
              <w:t>29</w:t>
            </w:r>
          </w:p>
        </w:tc>
        <w:tc>
          <w:tcPr>
            <w:tcW w:w="309" w:type="dxa"/>
            <w:tcBorders>
              <w:bottom w:val="dotted" w:sz="4" w:space="0" w:color="auto"/>
            </w:tcBorders>
            <w:shd w:val="clear" w:color="auto" w:fill="CCFFFF"/>
            <w:vAlign w:val="center"/>
          </w:tcPr>
          <w:p w:rsidR="00D44B86" w:rsidRDefault="00D44B86" w:rsidP="00C87D0D">
            <w:pPr>
              <w:ind w:left="-180" w:right="-80" w:firstLine="180"/>
              <w:jc w:val="center"/>
              <w:rPr>
                <w:b/>
                <w:color w:val="000000"/>
                <w:sz w:val="16"/>
                <w:szCs w:val="16"/>
              </w:rPr>
            </w:pPr>
            <w:r>
              <w:rPr>
                <w:b/>
                <w:color w:val="000000"/>
                <w:sz w:val="16"/>
                <w:szCs w:val="16"/>
              </w:rPr>
              <w:t>30</w:t>
            </w:r>
          </w:p>
        </w:tc>
        <w:tc>
          <w:tcPr>
            <w:tcW w:w="309" w:type="dxa"/>
            <w:tcBorders>
              <w:bottom w:val="dotted" w:sz="4" w:space="0" w:color="auto"/>
            </w:tcBorders>
            <w:shd w:val="clear" w:color="auto" w:fill="CCFFFF"/>
            <w:vAlign w:val="center"/>
          </w:tcPr>
          <w:p w:rsidR="00D44B86" w:rsidRDefault="00D44B86" w:rsidP="00C87D0D">
            <w:pPr>
              <w:ind w:left="-180" w:right="-80" w:firstLine="180"/>
              <w:jc w:val="center"/>
              <w:rPr>
                <w:b/>
                <w:color w:val="000000"/>
                <w:sz w:val="16"/>
                <w:szCs w:val="16"/>
              </w:rPr>
            </w:pPr>
            <w:r>
              <w:rPr>
                <w:b/>
                <w:color w:val="000000"/>
                <w:sz w:val="16"/>
                <w:szCs w:val="16"/>
              </w:rPr>
              <w:t>31</w:t>
            </w:r>
          </w:p>
        </w:tc>
      </w:tr>
      <w:tr w:rsidR="00D44B86" w:rsidRPr="00F80EE5" w:rsidTr="00C87D0D">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D44B86" w:rsidRDefault="00D44B86" w:rsidP="00C87D0D">
            <w:pPr>
              <w:jc w:val="right"/>
              <w:rPr>
                <w:b/>
                <w:color w:val="000000"/>
                <w:sz w:val="16"/>
                <w:szCs w:val="16"/>
              </w:rPr>
            </w:pPr>
            <w:r>
              <w:rPr>
                <w:b/>
                <w:color w:val="000000"/>
                <w:sz w:val="16"/>
                <w:szCs w:val="16"/>
              </w:rPr>
              <w:t>2005</w:t>
            </w:r>
          </w:p>
        </w:tc>
        <w:tc>
          <w:tcPr>
            <w:tcW w:w="308" w:type="dxa"/>
            <w:tcBorders>
              <w:left w:val="single" w:sz="6" w:space="0" w:color="auto"/>
            </w:tcBorders>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Default="00D44B86" w:rsidP="00C87D0D">
            <w:pPr>
              <w:jc w:val="center"/>
              <w:rPr>
                <w:b/>
                <w:color w:val="000000"/>
                <w:sz w:val="16"/>
                <w:szCs w:val="16"/>
              </w:rPr>
            </w:pPr>
          </w:p>
        </w:tc>
        <w:tc>
          <w:tcPr>
            <w:tcW w:w="299" w:type="dxa"/>
            <w:shd w:val="clear" w:color="auto" w:fill="auto"/>
            <w:vAlign w:val="center"/>
          </w:tcPr>
          <w:p w:rsidR="00D44B86" w:rsidRPr="00F80EE5" w:rsidRDefault="00D44B86" w:rsidP="00C87D0D">
            <w:pPr>
              <w:jc w:val="center"/>
              <w:rPr>
                <w:b/>
                <w:color w:val="000000"/>
                <w:sz w:val="16"/>
                <w:szCs w:val="16"/>
              </w:rPr>
            </w:pPr>
          </w:p>
        </w:tc>
        <w:tc>
          <w:tcPr>
            <w:tcW w:w="330" w:type="dxa"/>
            <w:shd w:val="clear" w:color="auto" w:fill="auto"/>
            <w:vAlign w:val="center"/>
          </w:tcPr>
          <w:p w:rsidR="00D44B86" w:rsidRPr="00F80EE5" w:rsidRDefault="00D44B86" w:rsidP="00C87D0D">
            <w:pPr>
              <w:jc w:val="center"/>
              <w:rPr>
                <w:b/>
                <w:color w:val="000000"/>
                <w:sz w:val="16"/>
                <w:szCs w:val="16"/>
              </w:rPr>
            </w:pPr>
          </w:p>
        </w:tc>
        <w:tc>
          <w:tcPr>
            <w:tcW w:w="297" w:type="dxa"/>
            <w:shd w:val="clear" w:color="auto" w:fill="auto"/>
            <w:vAlign w:val="center"/>
          </w:tcPr>
          <w:p w:rsidR="00D44B86" w:rsidRPr="00F80EE5" w:rsidRDefault="00D44B86" w:rsidP="00C87D0D">
            <w:pPr>
              <w:jc w:val="center"/>
              <w:rPr>
                <w:b/>
                <w:color w:val="000000"/>
                <w:sz w:val="16"/>
                <w:szCs w:val="16"/>
              </w:rPr>
            </w:pPr>
          </w:p>
        </w:tc>
        <w:tc>
          <w:tcPr>
            <w:tcW w:w="309" w:type="dxa"/>
            <w:tcBorders>
              <w:bottom w:val="dotted" w:sz="4" w:space="0" w:color="auto"/>
            </w:tcBorders>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lang w:val="en-US"/>
              </w:rPr>
            </w:pPr>
          </w:p>
        </w:tc>
        <w:tc>
          <w:tcPr>
            <w:tcW w:w="308" w:type="dxa"/>
            <w:tcBorders>
              <w:bottom w:val="dotted" w:sz="4" w:space="0" w:color="auto"/>
            </w:tcBorders>
            <w:shd w:val="clear" w:color="auto" w:fill="auto"/>
            <w:vAlign w:val="center"/>
          </w:tcPr>
          <w:p w:rsidR="00D44B86" w:rsidRPr="007D4102"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8"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Default="00D44B86" w:rsidP="00C87D0D">
            <w:pPr>
              <w:jc w:val="center"/>
              <w:rPr>
                <w:b/>
                <w:color w:val="000000"/>
                <w:sz w:val="16"/>
                <w:szCs w:val="16"/>
              </w:rPr>
            </w:pPr>
          </w:p>
        </w:tc>
        <w:tc>
          <w:tcPr>
            <w:tcW w:w="312" w:type="dxa"/>
            <w:shd w:val="clear" w:color="auto" w:fill="auto"/>
            <w:vAlign w:val="center"/>
          </w:tcPr>
          <w:p w:rsidR="00D44B86" w:rsidRPr="00F80EE5" w:rsidRDefault="00D44B86" w:rsidP="00C87D0D">
            <w:pPr>
              <w:jc w:val="center"/>
              <w:rPr>
                <w:b/>
                <w:color w:val="000000"/>
                <w:sz w:val="16"/>
                <w:szCs w:val="16"/>
              </w:rPr>
            </w:pPr>
          </w:p>
        </w:tc>
        <w:tc>
          <w:tcPr>
            <w:tcW w:w="305" w:type="dxa"/>
            <w:tcBorders>
              <w:bottom w:val="dotted" w:sz="4" w:space="0" w:color="auto"/>
            </w:tcBorders>
            <w:shd w:val="clear" w:color="auto" w:fill="auto"/>
            <w:vAlign w:val="center"/>
          </w:tcPr>
          <w:p w:rsidR="00D44B86"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8" w:type="dxa"/>
            <w:shd w:val="clear" w:color="auto" w:fill="auto"/>
            <w:vAlign w:val="center"/>
          </w:tcPr>
          <w:p w:rsidR="00D44B86" w:rsidRPr="00243483" w:rsidRDefault="00D44B86" w:rsidP="00C87D0D">
            <w:pPr>
              <w:jc w:val="center"/>
              <w:rPr>
                <w:b/>
                <w:color w:val="000000"/>
                <w:sz w:val="16"/>
                <w:szCs w:val="16"/>
              </w:rPr>
            </w:pPr>
          </w:p>
        </w:tc>
        <w:tc>
          <w:tcPr>
            <w:tcW w:w="309" w:type="dxa"/>
            <w:tcBorders>
              <w:bottom w:val="dotted" w:sz="4" w:space="0" w:color="auto"/>
            </w:tcBorders>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8"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9" w:type="dxa"/>
            <w:tcBorders>
              <w:bottom w:val="dotted" w:sz="4" w:space="0" w:color="auto"/>
            </w:tcBorders>
            <w:shd w:val="clear" w:color="auto" w:fill="auto"/>
            <w:vAlign w:val="center"/>
          </w:tcPr>
          <w:p w:rsidR="00D44B86" w:rsidRPr="00F80EE5" w:rsidRDefault="00D44B86" w:rsidP="00C87D0D">
            <w:pPr>
              <w:jc w:val="center"/>
              <w:rPr>
                <w:b/>
                <w:color w:val="000000"/>
                <w:sz w:val="16"/>
                <w:szCs w:val="16"/>
              </w:rPr>
            </w:pPr>
          </w:p>
        </w:tc>
        <w:tc>
          <w:tcPr>
            <w:tcW w:w="308" w:type="dxa"/>
            <w:shd w:val="clear" w:color="auto" w:fill="auto"/>
            <w:vAlign w:val="center"/>
          </w:tcPr>
          <w:p w:rsidR="00D44B86" w:rsidRPr="00F80EE5" w:rsidRDefault="00D44B86" w:rsidP="00C87D0D">
            <w:pPr>
              <w:jc w:val="center"/>
              <w:rPr>
                <w:b/>
                <w:color w:val="000000"/>
                <w:sz w:val="16"/>
                <w:szCs w:val="16"/>
              </w:rPr>
            </w:pPr>
          </w:p>
        </w:tc>
        <w:tc>
          <w:tcPr>
            <w:tcW w:w="309" w:type="dxa"/>
            <w:tcBorders>
              <w:bottom w:val="dotted" w:sz="4" w:space="0" w:color="auto"/>
            </w:tcBorders>
            <w:shd w:val="clear" w:color="auto" w:fill="auto"/>
            <w:vAlign w:val="center"/>
          </w:tcPr>
          <w:p w:rsidR="00D44B86" w:rsidRDefault="00D44B86" w:rsidP="00C87D0D">
            <w:pPr>
              <w:jc w:val="center"/>
              <w:rPr>
                <w:b/>
                <w:color w:val="000000"/>
                <w:sz w:val="16"/>
                <w:szCs w:val="16"/>
              </w:rPr>
            </w:pPr>
          </w:p>
        </w:tc>
        <w:tc>
          <w:tcPr>
            <w:tcW w:w="309" w:type="dxa"/>
          </w:tcPr>
          <w:p w:rsidR="00D44B86" w:rsidRPr="00F80EE5" w:rsidRDefault="00D44B86" w:rsidP="00C87D0D">
            <w:pPr>
              <w:jc w:val="center"/>
              <w:rPr>
                <w:b/>
                <w:color w:val="000000"/>
                <w:sz w:val="16"/>
                <w:szCs w:val="16"/>
              </w:rPr>
            </w:pPr>
          </w:p>
        </w:tc>
        <w:tc>
          <w:tcPr>
            <w:tcW w:w="309" w:type="dxa"/>
          </w:tcPr>
          <w:p w:rsidR="00D44B86" w:rsidRPr="00F80EE5" w:rsidRDefault="00D44B86" w:rsidP="00C87D0D">
            <w:pPr>
              <w:jc w:val="center"/>
              <w:rPr>
                <w:b/>
                <w:color w:val="000000"/>
                <w:sz w:val="16"/>
                <w:szCs w:val="16"/>
              </w:rPr>
            </w:pPr>
          </w:p>
        </w:tc>
        <w:tc>
          <w:tcPr>
            <w:tcW w:w="309" w:type="dxa"/>
          </w:tcPr>
          <w:p w:rsidR="00D44B86" w:rsidRPr="00F80EE5" w:rsidRDefault="00D44B86" w:rsidP="00C87D0D">
            <w:pPr>
              <w:jc w:val="center"/>
              <w:rPr>
                <w:b/>
                <w:color w:val="000000"/>
                <w:sz w:val="16"/>
                <w:szCs w:val="16"/>
              </w:rPr>
            </w:pPr>
          </w:p>
        </w:tc>
        <w:tc>
          <w:tcPr>
            <w:tcW w:w="309" w:type="dxa"/>
          </w:tcPr>
          <w:p w:rsidR="00D44B86" w:rsidRPr="00F80EE5" w:rsidRDefault="00D44B86" w:rsidP="00C87D0D">
            <w:pPr>
              <w:jc w:val="center"/>
              <w:rPr>
                <w:b/>
                <w:color w:val="000000"/>
                <w:sz w:val="16"/>
                <w:szCs w:val="16"/>
              </w:rPr>
            </w:pPr>
            <w:r>
              <w:rPr>
                <w:b/>
                <w:color w:val="000000"/>
                <w:sz w:val="16"/>
                <w:szCs w:val="16"/>
              </w:rPr>
              <w:t>1</w:t>
            </w:r>
          </w:p>
        </w:tc>
      </w:tr>
      <w:tr w:rsidR="00D44B86" w:rsidRPr="00F80EE5" w:rsidTr="00C87D0D">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D44B86" w:rsidRDefault="00D44B86" w:rsidP="00C87D0D">
            <w:pPr>
              <w:jc w:val="right"/>
              <w:rPr>
                <w:b/>
                <w:color w:val="000000"/>
                <w:sz w:val="16"/>
                <w:szCs w:val="16"/>
              </w:rPr>
            </w:pPr>
            <w:r>
              <w:rPr>
                <w:b/>
                <w:color w:val="000000"/>
                <w:sz w:val="16"/>
                <w:szCs w:val="16"/>
              </w:rPr>
              <w:t>2006</w:t>
            </w:r>
          </w:p>
        </w:tc>
        <w:tc>
          <w:tcPr>
            <w:tcW w:w="308" w:type="dxa"/>
            <w:tcBorders>
              <w:left w:val="single" w:sz="6" w:space="0" w:color="auto"/>
            </w:tcBorders>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Default="00D44B86" w:rsidP="00C87D0D">
            <w:pPr>
              <w:jc w:val="center"/>
              <w:rPr>
                <w:b/>
                <w:color w:val="000000"/>
                <w:sz w:val="16"/>
                <w:szCs w:val="16"/>
              </w:rPr>
            </w:pPr>
          </w:p>
        </w:tc>
        <w:tc>
          <w:tcPr>
            <w:tcW w:w="299" w:type="dxa"/>
            <w:shd w:val="clear" w:color="auto" w:fill="auto"/>
            <w:vAlign w:val="center"/>
          </w:tcPr>
          <w:p w:rsidR="00D44B86" w:rsidRPr="00F80EE5" w:rsidRDefault="00D44B86" w:rsidP="00C87D0D">
            <w:pPr>
              <w:jc w:val="center"/>
              <w:rPr>
                <w:b/>
                <w:color w:val="000000"/>
                <w:sz w:val="16"/>
                <w:szCs w:val="16"/>
              </w:rPr>
            </w:pPr>
          </w:p>
        </w:tc>
        <w:tc>
          <w:tcPr>
            <w:tcW w:w="330" w:type="dxa"/>
            <w:shd w:val="clear" w:color="auto" w:fill="auto"/>
            <w:vAlign w:val="center"/>
          </w:tcPr>
          <w:p w:rsidR="00D44B86" w:rsidRPr="00F80EE5" w:rsidRDefault="00D44B86" w:rsidP="00C87D0D">
            <w:pPr>
              <w:jc w:val="center"/>
              <w:rPr>
                <w:b/>
                <w:color w:val="000000"/>
                <w:sz w:val="16"/>
                <w:szCs w:val="16"/>
              </w:rPr>
            </w:pPr>
          </w:p>
        </w:tc>
        <w:tc>
          <w:tcPr>
            <w:tcW w:w="297" w:type="dxa"/>
            <w:shd w:val="clear" w:color="auto" w:fill="auto"/>
            <w:vAlign w:val="center"/>
          </w:tcPr>
          <w:p w:rsidR="00D44B86" w:rsidRPr="00F80EE5" w:rsidRDefault="00D44B86" w:rsidP="00C87D0D">
            <w:pPr>
              <w:jc w:val="center"/>
              <w:rPr>
                <w:b/>
                <w:color w:val="000000"/>
                <w:sz w:val="16"/>
                <w:szCs w:val="16"/>
              </w:rPr>
            </w:pPr>
            <w:r>
              <w:rPr>
                <w:b/>
                <w:color w:val="000000"/>
                <w:sz w:val="16"/>
                <w:szCs w:val="16"/>
              </w:rPr>
              <w:t>1</w:t>
            </w:r>
          </w:p>
        </w:tc>
        <w:tc>
          <w:tcPr>
            <w:tcW w:w="309" w:type="dxa"/>
            <w:tcBorders>
              <w:bottom w:val="dotted" w:sz="4" w:space="0" w:color="auto"/>
            </w:tcBorders>
            <w:shd w:val="clear" w:color="auto" w:fill="auto"/>
            <w:vAlign w:val="center"/>
          </w:tcPr>
          <w:p w:rsidR="00D44B86"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lang w:val="en-US"/>
              </w:rPr>
            </w:pPr>
          </w:p>
        </w:tc>
        <w:tc>
          <w:tcPr>
            <w:tcW w:w="308" w:type="dxa"/>
            <w:tcBorders>
              <w:bottom w:val="dotted" w:sz="4" w:space="0" w:color="auto"/>
            </w:tcBorders>
            <w:shd w:val="clear" w:color="auto" w:fill="auto"/>
            <w:vAlign w:val="center"/>
          </w:tcPr>
          <w:p w:rsidR="00D44B86" w:rsidRPr="007D4102"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8"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Default="00D44B86" w:rsidP="00C87D0D">
            <w:pPr>
              <w:jc w:val="center"/>
              <w:rPr>
                <w:b/>
                <w:color w:val="000000"/>
                <w:sz w:val="16"/>
                <w:szCs w:val="16"/>
              </w:rPr>
            </w:pPr>
          </w:p>
        </w:tc>
        <w:tc>
          <w:tcPr>
            <w:tcW w:w="309" w:type="dxa"/>
            <w:shd w:val="clear" w:color="auto" w:fill="auto"/>
            <w:vAlign w:val="center"/>
          </w:tcPr>
          <w:p w:rsidR="00D44B86" w:rsidRDefault="00D44B86" w:rsidP="00C87D0D">
            <w:pPr>
              <w:jc w:val="center"/>
              <w:rPr>
                <w:b/>
                <w:color w:val="000000"/>
                <w:sz w:val="16"/>
                <w:szCs w:val="16"/>
              </w:rPr>
            </w:pPr>
          </w:p>
        </w:tc>
        <w:tc>
          <w:tcPr>
            <w:tcW w:w="312" w:type="dxa"/>
            <w:shd w:val="clear" w:color="auto" w:fill="auto"/>
            <w:vAlign w:val="center"/>
          </w:tcPr>
          <w:p w:rsidR="00D44B86" w:rsidRPr="00F80EE5" w:rsidRDefault="00D44B86" w:rsidP="00C87D0D">
            <w:pPr>
              <w:jc w:val="center"/>
              <w:rPr>
                <w:b/>
                <w:color w:val="000000"/>
                <w:sz w:val="16"/>
                <w:szCs w:val="16"/>
              </w:rPr>
            </w:pPr>
          </w:p>
        </w:tc>
        <w:tc>
          <w:tcPr>
            <w:tcW w:w="305" w:type="dxa"/>
            <w:tcBorders>
              <w:bottom w:val="dotted" w:sz="4" w:space="0" w:color="auto"/>
            </w:tcBorders>
            <w:shd w:val="clear" w:color="auto" w:fill="auto"/>
            <w:vAlign w:val="center"/>
          </w:tcPr>
          <w:p w:rsidR="00D44B86"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8" w:type="dxa"/>
            <w:shd w:val="clear" w:color="auto" w:fill="auto"/>
            <w:vAlign w:val="center"/>
          </w:tcPr>
          <w:p w:rsidR="00D44B86" w:rsidRPr="00243483" w:rsidRDefault="00D44B86" w:rsidP="00C87D0D">
            <w:pPr>
              <w:jc w:val="center"/>
              <w:rPr>
                <w:b/>
                <w:color w:val="000000"/>
                <w:sz w:val="16"/>
                <w:szCs w:val="16"/>
              </w:rPr>
            </w:pPr>
          </w:p>
        </w:tc>
        <w:tc>
          <w:tcPr>
            <w:tcW w:w="309" w:type="dxa"/>
            <w:tcBorders>
              <w:bottom w:val="dotted" w:sz="4" w:space="0" w:color="auto"/>
            </w:tcBorders>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8"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9" w:type="dxa"/>
            <w:tcBorders>
              <w:bottom w:val="dotted" w:sz="4" w:space="0" w:color="auto"/>
            </w:tcBorders>
            <w:shd w:val="clear" w:color="auto" w:fill="auto"/>
            <w:vAlign w:val="center"/>
          </w:tcPr>
          <w:p w:rsidR="00D44B86" w:rsidRPr="00F80EE5" w:rsidRDefault="00D44B86" w:rsidP="00C87D0D">
            <w:pPr>
              <w:jc w:val="center"/>
              <w:rPr>
                <w:b/>
                <w:color w:val="000000"/>
                <w:sz w:val="16"/>
                <w:szCs w:val="16"/>
              </w:rPr>
            </w:pPr>
          </w:p>
        </w:tc>
        <w:tc>
          <w:tcPr>
            <w:tcW w:w="308" w:type="dxa"/>
            <w:shd w:val="clear" w:color="auto" w:fill="auto"/>
            <w:vAlign w:val="center"/>
          </w:tcPr>
          <w:p w:rsidR="00D44B86" w:rsidRPr="00F80EE5" w:rsidRDefault="00D44B86" w:rsidP="00C87D0D">
            <w:pPr>
              <w:jc w:val="center"/>
              <w:rPr>
                <w:b/>
                <w:color w:val="000000"/>
                <w:sz w:val="16"/>
                <w:szCs w:val="16"/>
              </w:rPr>
            </w:pPr>
          </w:p>
        </w:tc>
        <w:tc>
          <w:tcPr>
            <w:tcW w:w="309" w:type="dxa"/>
            <w:tcBorders>
              <w:bottom w:val="dotted" w:sz="4" w:space="0" w:color="auto"/>
            </w:tcBorders>
            <w:shd w:val="clear" w:color="auto" w:fill="auto"/>
            <w:vAlign w:val="center"/>
          </w:tcPr>
          <w:p w:rsidR="00D44B86" w:rsidRDefault="00D44B86" w:rsidP="00C87D0D">
            <w:pPr>
              <w:jc w:val="center"/>
              <w:rPr>
                <w:b/>
                <w:color w:val="000000"/>
                <w:sz w:val="16"/>
                <w:szCs w:val="16"/>
              </w:rPr>
            </w:pPr>
          </w:p>
        </w:tc>
        <w:tc>
          <w:tcPr>
            <w:tcW w:w="309" w:type="dxa"/>
          </w:tcPr>
          <w:p w:rsidR="00D44B86" w:rsidRPr="00F80EE5" w:rsidRDefault="00D44B86" w:rsidP="00C87D0D">
            <w:pPr>
              <w:jc w:val="center"/>
              <w:rPr>
                <w:b/>
                <w:color w:val="000000"/>
                <w:sz w:val="16"/>
                <w:szCs w:val="16"/>
              </w:rPr>
            </w:pPr>
          </w:p>
        </w:tc>
        <w:tc>
          <w:tcPr>
            <w:tcW w:w="309" w:type="dxa"/>
          </w:tcPr>
          <w:p w:rsidR="00D44B86" w:rsidRPr="00F80EE5" w:rsidRDefault="00D44B86" w:rsidP="00C87D0D">
            <w:pPr>
              <w:jc w:val="center"/>
              <w:rPr>
                <w:b/>
                <w:color w:val="000000"/>
                <w:sz w:val="16"/>
                <w:szCs w:val="16"/>
              </w:rPr>
            </w:pPr>
          </w:p>
        </w:tc>
        <w:tc>
          <w:tcPr>
            <w:tcW w:w="309" w:type="dxa"/>
          </w:tcPr>
          <w:p w:rsidR="00D44B86" w:rsidRPr="00F80EE5" w:rsidRDefault="00D44B86" w:rsidP="00C87D0D">
            <w:pPr>
              <w:jc w:val="center"/>
              <w:rPr>
                <w:b/>
                <w:color w:val="000000"/>
                <w:sz w:val="16"/>
                <w:szCs w:val="16"/>
              </w:rPr>
            </w:pPr>
          </w:p>
        </w:tc>
        <w:tc>
          <w:tcPr>
            <w:tcW w:w="309" w:type="dxa"/>
          </w:tcPr>
          <w:p w:rsidR="00D44B86" w:rsidRPr="00F80EE5" w:rsidRDefault="00D44B86" w:rsidP="00C87D0D">
            <w:pPr>
              <w:jc w:val="center"/>
              <w:rPr>
                <w:b/>
                <w:color w:val="000000"/>
                <w:sz w:val="16"/>
                <w:szCs w:val="16"/>
              </w:rPr>
            </w:pPr>
          </w:p>
        </w:tc>
      </w:tr>
      <w:tr w:rsidR="00D44B86" w:rsidRPr="00F80EE5" w:rsidTr="00C87D0D">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D44B86" w:rsidRDefault="00D44B86" w:rsidP="00C87D0D">
            <w:pPr>
              <w:jc w:val="right"/>
              <w:rPr>
                <w:b/>
                <w:color w:val="000000"/>
                <w:sz w:val="16"/>
                <w:szCs w:val="16"/>
              </w:rPr>
            </w:pPr>
            <w:r>
              <w:rPr>
                <w:b/>
                <w:color w:val="000000"/>
                <w:sz w:val="16"/>
                <w:szCs w:val="16"/>
              </w:rPr>
              <w:t>2007</w:t>
            </w:r>
          </w:p>
        </w:tc>
        <w:tc>
          <w:tcPr>
            <w:tcW w:w="9571" w:type="dxa"/>
            <w:gridSpan w:val="31"/>
            <w:tcBorders>
              <w:left w:val="single" w:sz="6" w:space="0" w:color="auto"/>
            </w:tcBorders>
            <w:shd w:val="clear" w:color="auto" w:fill="auto"/>
            <w:vAlign w:val="center"/>
          </w:tcPr>
          <w:p w:rsidR="00D44B86" w:rsidRPr="00F80EE5" w:rsidRDefault="00D44B86" w:rsidP="00C87D0D">
            <w:pPr>
              <w:jc w:val="center"/>
              <w:rPr>
                <w:b/>
                <w:color w:val="000000"/>
                <w:sz w:val="16"/>
                <w:szCs w:val="16"/>
              </w:rPr>
            </w:pPr>
            <w:r>
              <w:rPr>
                <w:b/>
                <w:color w:val="000000"/>
                <w:sz w:val="16"/>
                <w:szCs w:val="16"/>
              </w:rPr>
              <w:t>ЧС не зарегистрировано</w:t>
            </w:r>
          </w:p>
        </w:tc>
      </w:tr>
      <w:tr w:rsidR="00D44B86" w:rsidRPr="00F80EE5" w:rsidTr="00C87D0D">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D44B86" w:rsidRDefault="00D44B86" w:rsidP="00C87D0D">
            <w:pPr>
              <w:jc w:val="right"/>
              <w:rPr>
                <w:b/>
                <w:color w:val="000000"/>
                <w:sz w:val="16"/>
                <w:szCs w:val="16"/>
              </w:rPr>
            </w:pPr>
            <w:r>
              <w:rPr>
                <w:b/>
                <w:color w:val="000000"/>
                <w:sz w:val="16"/>
                <w:szCs w:val="16"/>
              </w:rPr>
              <w:t>2008</w:t>
            </w:r>
          </w:p>
        </w:tc>
        <w:tc>
          <w:tcPr>
            <w:tcW w:w="9571" w:type="dxa"/>
            <w:gridSpan w:val="31"/>
            <w:tcBorders>
              <w:left w:val="single" w:sz="6" w:space="0" w:color="auto"/>
            </w:tcBorders>
            <w:shd w:val="clear" w:color="auto" w:fill="auto"/>
            <w:vAlign w:val="center"/>
          </w:tcPr>
          <w:p w:rsidR="00D44B86" w:rsidRPr="00F80EE5" w:rsidRDefault="00D44B86" w:rsidP="00C87D0D">
            <w:pPr>
              <w:jc w:val="center"/>
              <w:rPr>
                <w:b/>
                <w:color w:val="000000"/>
                <w:sz w:val="16"/>
                <w:szCs w:val="16"/>
              </w:rPr>
            </w:pPr>
            <w:r>
              <w:rPr>
                <w:b/>
                <w:color w:val="000000"/>
                <w:sz w:val="16"/>
                <w:szCs w:val="16"/>
              </w:rPr>
              <w:t>ЧС не зарегистрировано</w:t>
            </w:r>
          </w:p>
        </w:tc>
      </w:tr>
      <w:tr w:rsidR="00D44B86" w:rsidRPr="00F80EE5" w:rsidTr="00C87D0D">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D44B86" w:rsidRDefault="00D44B86" w:rsidP="00C87D0D">
            <w:pPr>
              <w:jc w:val="right"/>
              <w:rPr>
                <w:b/>
                <w:color w:val="000000"/>
                <w:sz w:val="16"/>
                <w:szCs w:val="16"/>
              </w:rPr>
            </w:pPr>
            <w:r>
              <w:rPr>
                <w:b/>
                <w:color w:val="000000"/>
                <w:sz w:val="16"/>
                <w:szCs w:val="16"/>
              </w:rPr>
              <w:t>2009</w:t>
            </w:r>
          </w:p>
        </w:tc>
        <w:tc>
          <w:tcPr>
            <w:tcW w:w="9571" w:type="dxa"/>
            <w:gridSpan w:val="31"/>
            <w:tcBorders>
              <w:left w:val="single" w:sz="6" w:space="0" w:color="auto"/>
            </w:tcBorders>
            <w:shd w:val="clear" w:color="auto" w:fill="auto"/>
            <w:vAlign w:val="center"/>
          </w:tcPr>
          <w:p w:rsidR="00D44B86" w:rsidRPr="00F80EE5" w:rsidRDefault="00D44B86" w:rsidP="00C87D0D">
            <w:pPr>
              <w:jc w:val="center"/>
              <w:rPr>
                <w:b/>
                <w:color w:val="000000"/>
                <w:sz w:val="16"/>
                <w:szCs w:val="16"/>
              </w:rPr>
            </w:pPr>
            <w:r>
              <w:rPr>
                <w:b/>
                <w:color w:val="000000"/>
                <w:sz w:val="16"/>
                <w:szCs w:val="16"/>
              </w:rPr>
              <w:t>ЧС не зарегистрировано</w:t>
            </w:r>
          </w:p>
        </w:tc>
      </w:tr>
      <w:tr w:rsidR="00D44B86" w:rsidRPr="00F80EE5" w:rsidTr="00C87D0D">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D44B86" w:rsidRDefault="00D44B86" w:rsidP="00C87D0D">
            <w:pPr>
              <w:jc w:val="right"/>
              <w:rPr>
                <w:b/>
                <w:color w:val="000000"/>
                <w:sz w:val="16"/>
                <w:szCs w:val="16"/>
              </w:rPr>
            </w:pPr>
            <w:r>
              <w:rPr>
                <w:b/>
                <w:color w:val="000000"/>
                <w:sz w:val="16"/>
                <w:szCs w:val="16"/>
              </w:rPr>
              <w:t>2010</w:t>
            </w:r>
          </w:p>
        </w:tc>
        <w:tc>
          <w:tcPr>
            <w:tcW w:w="9571" w:type="dxa"/>
            <w:gridSpan w:val="31"/>
            <w:tcBorders>
              <w:left w:val="single" w:sz="6" w:space="0" w:color="auto"/>
            </w:tcBorders>
            <w:shd w:val="clear" w:color="auto" w:fill="auto"/>
            <w:vAlign w:val="center"/>
          </w:tcPr>
          <w:p w:rsidR="00D44B86" w:rsidRPr="00F80EE5" w:rsidRDefault="00D44B86" w:rsidP="00C87D0D">
            <w:pPr>
              <w:jc w:val="center"/>
              <w:rPr>
                <w:b/>
                <w:color w:val="000000"/>
                <w:sz w:val="16"/>
                <w:szCs w:val="16"/>
              </w:rPr>
            </w:pPr>
            <w:r>
              <w:rPr>
                <w:b/>
                <w:color w:val="000000"/>
                <w:sz w:val="16"/>
                <w:szCs w:val="16"/>
              </w:rPr>
              <w:t>ЧС не зарегистрировано</w:t>
            </w:r>
          </w:p>
        </w:tc>
      </w:tr>
      <w:tr w:rsidR="00D44B86" w:rsidRPr="00F80EE5" w:rsidTr="00C87D0D">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D44B86" w:rsidRDefault="00D44B86" w:rsidP="00C87D0D">
            <w:pPr>
              <w:jc w:val="right"/>
              <w:rPr>
                <w:b/>
                <w:color w:val="000000"/>
                <w:sz w:val="16"/>
                <w:szCs w:val="16"/>
              </w:rPr>
            </w:pPr>
            <w:r>
              <w:rPr>
                <w:b/>
                <w:color w:val="000000"/>
                <w:sz w:val="16"/>
                <w:szCs w:val="16"/>
              </w:rPr>
              <w:t>2011</w:t>
            </w:r>
          </w:p>
        </w:tc>
        <w:tc>
          <w:tcPr>
            <w:tcW w:w="308" w:type="dxa"/>
            <w:tcBorders>
              <w:left w:val="single" w:sz="6" w:space="0" w:color="auto"/>
            </w:tcBorders>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Default="00D44B86" w:rsidP="00C87D0D">
            <w:pPr>
              <w:jc w:val="center"/>
              <w:rPr>
                <w:b/>
                <w:color w:val="000000"/>
                <w:sz w:val="16"/>
                <w:szCs w:val="16"/>
              </w:rPr>
            </w:pPr>
          </w:p>
        </w:tc>
        <w:tc>
          <w:tcPr>
            <w:tcW w:w="299" w:type="dxa"/>
            <w:shd w:val="clear" w:color="auto" w:fill="auto"/>
            <w:vAlign w:val="center"/>
          </w:tcPr>
          <w:p w:rsidR="00D44B86" w:rsidRPr="00F80EE5" w:rsidRDefault="00D44B86" w:rsidP="00C87D0D">
            <w:pPr>
              <w:jc w:val="center"/>
              <w:rPr>
                <w:b/>
                <w:color w:val="000000"/>
                <w:sz w:val="16"/>
                <w:szCs w:val="16"/>
              </w:rPr>
            </w:pPr>
          </w:p>
        </w:tc>
        <w:tc>
          <w:tcPr>
            <w:tcW w:w="330" w:type="dxa"/>
            <w:shd w:val="clear" w:color="auto" w:fill="auto"/>
            <w:vAlign w:val="center"/>
          </w:tcPr>
          <w:p w:rsidR="00D44B86" w:rsidRPr="00F80EE5" w:rsidRDefault="00D44B86" w:rsidP="00C87D0D">
            <w:pPr>
              <w:jc w:val="center"/>
              <w:rPr>
                <w:b/>
                <w:color w:val="000000"/>
                <w:sz w:val="16"/>
                <w:szCs w:val="16"/>
              </w:rPr>
            </w:pPr>
          </w:p>
        </w:tc>
        <w:tc>
          <w:tcPr>
            <w:tcW w:w="297" w:type="dxa"/>
            <w:shd w:val="clear" w:color="auto" w:fill="auto"/>
            <w:vAlign w:val="center"/>
          </w:tcPr>
          <w:p w:rsidR="00D44B86" w:rsidRPr="00F80EE5" w:rsidRDefault="00D44B86" w:rsidP="00C87D0D">
            <w:pPr>
              <w:jc w:val="center"/>
              <w:rPr>
                <w:b/>
                <w:color w:val="000000"/>
                <w:sz w:val="16"/>
                <w:szCs w:val="16"/>
              </w:rPr>
            </w:pPr>
            <w:r>
              <w:rPr>
                <w:b/>
                <w:color w:val="000000"/>
                <w:sz w:val="16"/>
                <w:szCs w:val="16"/>
              </w:rPr>
              <w:t>1</w:t>
            </w:r>
          </w:p>
        </w:tc>
        <w:tc>
          <w:tcPr>
            <w:tcW w:w="309"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lang w:val="en-US"/>
              </w:rPr>
            </w:pPr>
          </w:p>
        </w:tc>
        <w:tc>
          <w:tcPr>
            <w:tcW w:w="308" w:type="dxa"/>
            <w:shd w:val="clear" w:color="auto" w:fill="auto"/>
            <w:vAlign w:val="center"/>
          </w:tcPr>
          <w:p w:rsidR="00D44B86" w:rsidRPr="00DF0D9F"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8"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Default="00D44B86" w:rsidP="00C87D0D">
            <w:pPr>
              <w:jc w:val="center"/>
              <w:rPr>
                <w:b/>
                <w:color w:val="000000"/>
                <w:sz w:val="16"/>
                <w:szCs w:val="16"/>
              </w:rPr>
            </w:pPr>
          </w:p>
        </w:tc>
        <w:tc>
          <w:tcPr>
            <w:tcW w:w="312" w:type="dxa"/>
            <w:shd w:val="clear" w:color="auto" w:fill="auto"/>
            <w:vAlign w:val="center"/>
          </w:tcPr>
          <w:p w:rsidR="00D44B86" w:rsidRPr="00F80EE5" w:rsidRDefault="00D44B86" w:rsidP="00C87D0D">
            <w:pPr>
              <w:jc w:val="center"/>
              <w:rPr>
                <w:b/>
                <w:color w:val="000000"/>
                <w:sz w:val="16"/>
                <w:szCs w:val="16"/>
              </w:rPr>
            </w:pPr>
          </w:p>
        </w:tc>
        <w:tc>
          <w:tcPr>
            <w:tcW w:w="305" w:type="dxa"/>
            <w:shd w:val="clear" w:color="auto" w:fill="auto"/>
            <w:vAlign w:val="center"/>
          </w:tcPr>
          <w:p w:rsidR="00D44B86" w:rsidRDefault="00D44B86" w:rsidP="00C87D0D">
            <w:pPr>
              <w:jc w:val="center"/>
              <w:rPr>
                <w:b/>
                <w:color w:val="000000"/>
                <w:sz w:val="16"/>
                <w:szCs w:val="16"/>
              </w:rPr>
            </w:pPr>
          </w:p>
        </w:tc>
        <w:tc>
          <w:tcPr>
            <w:tcW w:w="309" w:type="dxa"/>
            <w:shd w:val="clear" w:color="auto" w:fill="auto"/>
            <w:vAlign w:val="center"/>
          </w:tcPr>
          <w:p w:rsidR="00D44B86"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8" w:type="dxa"/>
            <w:shd w:val="clear" w:color="auto" w:fill="auto"/>
            <w:vAlign w:val="center"/>
          </w:tcPr>
          <w:p w:rsidR="00D44B86" w:rsidRPr="00AA3508"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8"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Default="00D44B86" w:rsidP="00C87D0D">
            <w:pPr>
              <w:jc w:val="center"/>
              <w:rPr>
                <w:b/>
                <w:color w:val="000000"/>
                <w:sz w:val="16"/>
                <w:szCs w:val="16"/>
              </w:rPr>
            </w:pPr>
          </w:p>
        </w:tc>
        <w:tc>
          <w:tcPr>
            <w:tcW w:w="308"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Default="00D44B86" w:rsidP="00C87D0D">
            <w:pPr>
              <w:jc w:val="center"/>
              <w:rPr>
                <w:b/>
                <w:color w:val="000000"/>
                <w:sz w:val="16"/>
                <w:szCs w:val="16"/>
              </w:rPr>
            </w:pPr>
          </w:p>
        </w:tc>
        <w:tc>
          <w:tcPr>
            <w:tcW w:w="309" w:type="dxa"/>
          </w:tcPr>
          <w:p w:rsidR="00D44B86" w:rsidRPr="00F80EE5" w:rsidRDefault="00D44B86" w:rsidP="00C87D0D">
            <w:pPr>
              <w:jc w:val="center"/>
              <w:rPr>
                <w:b/>
                <w:color w:val="000000"/>
                <w:sz w:val="16"/>
                <w:szCs w:val="16"/>
              </w:rPr>
            </w:pPr>
            <w:r>
              <w:rPr>
                <w:b/>
                <w:color w:val="000000"/>
                <w:sz w:val="16"/>
                <w:szCs w:val="16"/>
              </w:rPr>
              <w:t>1</w:t>
            </w:r>
          </w:p>
        </w:tc>
        <w:tc>
          <w:tcPr>
            <w:tcW w:w="309" w:type="dxa"/>
          </w:tcPr>
          <w:p w:rsidR="00D44B86" w:rsidRDefault="00D44B86" w:rsidP="00C87D0D">
            <w:pPr>
              <w:jc w:val="center"/>
              <w:rPr>
                <w:b/>
                <w:color w:val="000000"/>
                <w:sz w:val="16"/>
                <w:szCs w:val="16"/>
              </w:rPr>
            </w:pPr>
          </w:p>
        </w:tc>
        <w:tc>
          <w:tcPr>
            <w:tcW w:w="309" w:type="dxa"/>
          </w:tcPr>
          <w:p w:rsidR="00D44B86" w:rsidRPr="00F80EE5" w:rsidRDefault="00D44B86" w:rsidP="00C87D0D">
            <w:pPr>
              <w:jc w:val="center"/>
              <w:rPr>
                <w:b/>
                <w:color w:val="000000"/>
                <w:sz w:val="16"/>
                <w:szCs w:val="16"/>
              </w:rPr>
            </w:pPr>
            <w:r>
              <w:rPr>
                <w:b/>
                <w:color w:val="000000"/>
                <w:sz w:val="16"/>
                <w:szCs w:val="16"/>
              </w:rPr>
              <w:t>1</w:t>
            </w:r>
          </w:p>
        </w:tc>
        <w:tc>
          <w:tcPr>
            <w:tcW w:w="309" w:type="dxa"/>
          </w:tcPr>
          <w:p w:rsidR="00D44B86" w:rsidRPr="00F80EE5" w:rsidRDefault="00D44B86" w:rsidP="00C87D0D">
            <w:pPr>
              <w:jc w:val="center"/>
              <w:rPr>
                <w:b/>
                <w:color w:val="000000"/>
                <w:sz w:val="16"/>
                <w:szCs w:val="16"/>
              </w:rPr>
            </w:pPr>
          </w:p>
        </w:tc>
      </w:tr>
      <w:tr w:rsidR="00D44B86" w:rsidRPr="00F80EE5" w:rsidTr="00C87D0D">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D44B86" w:rsidRDefault="00D44B86" w:rsidP="00C87D0D">
            <w:pPr>
              <w:jc w:val="right"/>
              <w:rPr>
                <w:b/>
                <w:color w:val="000000"/>
                <w:sz w:val="16"/>
                <w:szCs w:val="16"/>
              </w:rPr>
            </w:pPr>
            <w:r>
              <w:rPr>
                <w:b/>
                <w:color w:val="000000"/>
                <w:sz w:val="16"/>
                <w:szCs w:val="16"/>
              </w:rPr>
              <w:t>2012</w:t>
            </w:r>
          </w:p>
        </w:tc>
        <w:tc>
          <w:tcPr>
            <w:tcW w:w="308" w:type="dxa"/>
            <w:tcBorders>
              <w:left w:val="single" w:sz="6" w:space="0" w:color="auto"/>
            </w:tcBorders>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Default="00D44B86" w:rsidP="00C87D0D">
            <w:pPr>
              <w:jc w:val="center"/>
              <w:rPr>
                <w:b/>
                <w:color w:val="000000"/>
                <w:sz w:val="16"/>
                <w:szCs w:val="16"/>
              </w:rPr>
            </w:pPr>
          </w:p>
        </w:tc>
        <w:tc>
          <w:tcPr>
            <w:tcW w:w="299" w:type="dxa"/>
            <w:shd w:val="clear" w:color="auto" w:fill="auto"/>
            <w:vAlign w:val="center"/>
          </w:tcPr>
          <w:p w:rsidR="00D44B86" w:rsidRPr="00F80EE5" w:rsidRDefault="00D44B86" w:rsidP="00C87D0D">
            <w:pPr>
              <w:jc w:val="center"/>
              <w:rPr>
                <w:b/>
                <w:color w:val="000000"/>
                <w:sz w:val="16"/>
                <w:szCs w:val="16"/>
              </w:rPr>
            </w:pPr>
          </w:p>
        </w:tc>
        <w:tc>
          <w:tcPr>
            <w:tcW w:w="330" w:type="dxa"/>
            <w:shd w:val="clear" w:color="auto" w:fill="auto"/>
            <w:vAlign w:val="center"/>
          </w:tcPr>
          <w:p w:rsidR="00D44B86" w:rsidRPr="00F80EE5" w:rsidRDefault="00D44B86" w:rsidP="00C87D0D">
            <w:pPr>
              <w:jc w:val="center"/>
              <w:rPr>
                <w:b/>
                <w:color w:val="000000"/>
                <w:sz w:val="16"/>
                <w:szCs w:val="16"/>
              </w:rPr>
            </w:pPr>
          </w:p>
        </w:tc>
        <w:tc>
          <w:tcPr>
            <w:tcW w:w="297"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lang w:val="en-US"/>
              </w:rPr>
            </w:pPr>
          </w:p>
        </w:tc>
        <w:tc>
          <w:tcPr>
            <w:tcW w:w="308" w:type="dxa"/>
            <w:shd w:val="clear" w:color="auto" w:fill="auto"/>
            <w:vAlign w:val="center"/>
          </w:tcPr>
          <w:p w:rsidR="00D44B86" w:rsidRPr="00DF0D9F"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Default="00D44B86" w:rsidP="00C87D0D">
            <w:pPr>
              <w:jc w:val="center"/>
              <w:rPr>
                <w:b/>
                <w:color w:val="000000"/>
                <w:sz w:val="16"/>
                <w:szCs w:val="16"/>
              </w:rPr>
            </w:pPr>
          </w:p>
        </w:tc>
        <w:tc>
          <w:tcPr>
            <w:tcW w:w="308" w:type="dxa"/>
            <w:shd w:val="clear" w:color="auto" w:fill="auto"/>
            <w:vAlign w:val="center"/>
          </w:tcPr>
          <w:p w:rsidR="00D44B86"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Default="00D44B86" w:rsidP="00C87D0D">
            <w:pPr>
              <w:jc w:val="center"/>
              <w:rPr>
                <w:b/>
                <w:color w:val="000000"/>
                <w:sz w:val="16"/>
                <w:szCs w:val="16"/>
              </w:rPr>
            </w:pPr>
          </w:p>
        </w:tc>
        <w:tc>
          <w:tcPr>
            <w:tcW w:w="312" w:type="dxa"/>
            <w:shd w:val="clear" w:color="auto" w:fill="auto"/>
            <w:vAlign w:val="center"/>
          </w:tcPr>
          <w:p w:rsidR="00D44B86" w:rsidRPr="00F80EE5" w:rsidRDefault="00D44B86" w:rsidP="00C87D0D">
            <w:pPr>
              <w:jc w:val="center"/>
              <w:rPr>
                <w:b/>
                <w:color w:val="000000"/>
                <w:sz w:val="16"/>
                <w:szCs w:val="16"/>
              </w:rPr>
            </w:pPr>
          </w:p>
        </w:tc>
        <w:tc>
          <w:tcPr>
            <w:tcW w:w="305" w:type="dxa"/>
            <w:shd w:val="clear" w:color="auto" w:fill="auto"/>
            <w:vAlign w:val="center"/>
          </w:tcPr>
          <w:p w:rsidR="00D44B86" w:rsidRDefault="00D44B86" w:rsidP="00C87D0D">
            <w:pPr>
              <w:jc w:val="center"/>
              <w:rPr>
                <w:b/>
                <w:color w:val="000000"/>
                <w:sz w:val="16"/>
                <w:szCs w:val="16"/>
              </w:rPr>
            </w:pPr>
          </w:p>
        </w:tc>
        <w:tc>
          <w:tcPr>
            <w:tcW w:w="309" w:type="dxa"/>
            <w:shd w:val="clear" w:color="auto" w:fill="auto"/>
            <w:vAlign w:val="center"/>
          </w:tcPr>
          <w:p w:rsidR="00D44B86"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8" w:type="dxa"/>
            <w:shd w:val="clear" w:color="auto" w:fill="auto"/>
            <w:vAlign w:val="center"/>
          </w:tcPr>
          <w:p w:rsidR="00D44B86" w:rsidRPr="00F80EE5" w:rsidRDefault="00D44B86" w:rsidP="00C87D0D">
            <w:pPr>
              <w:jc w:val="center"/>
              <w:rPr>
                <w:b/>
                <w:color w:val="000000"/>
                <w:sz w:val="16"/>
                <w:szCs w:val="16"/>
                <w:lang w:val="en-US"/>
              </w:rPr>
            </w:pPr>
          </w:p>
        </w:tc>
        <w:tc>
          <w:tcPr>
            <w:tcW w:w="309" w:type="dxa"/>
            <w:shd w:val="clear" w:color="auto" w:fill="auto"/>
            <w:vAlign w:val="center"/>
          </w:tcPr>
          <w:p w:rsidR="00D44B86" w:rsidRPr="00F80EE5" w:rsidRDefault="00D44B86" w:rsidP="00C87D0D">
            <w:pPr>
              <w:jc w:val="center"/>
              <w:rPr>
                <w:b/>
                <w:color w:val="000000"/>
                <w:sz w:val="16"/>
                <w:szCs w:val="16"/>
              </w:rPr>
            </w:pPr>
            <w:r>
              <w:rPr>
                <w:b/>
                <w:color w:val="000000"/>
                <w:sz w:val="16"/>
                <w:szCs w:val="16"/>
              </w:rPr>
              <w:t>1</w:t>
            </w:r>
          </w:p>
        </w:tc>
        <w:tc>
          <w:tcPr>
            <w:tcW w:w="309" w:type="dxa"/>
            <w:shd w:val="clear" w:color="auto" w:fill="auto"/>
            <w:vAlign w:val="center"/>
          </w:tcPr>
          <w:p w:rsidR="00D44B86" w:rsidRPr="00F80EE5" w:rsidRDefault="00D44B86" w:rsidP="00C87D0D">
            <w:pPr>
              <w:jc w:val="center"/>
              <w:rPr>
                <w:b/>
                <w:color w:val="000000"/>
                <w:sz w:val="16"/>
                <w:szCs w:val="16"/>
              </w:rPr>
            </w:pPr>
          </w:p>
        </w:tc>
        <w:tc>
          <w:tcPr>
            <w:tcW w:w="308" w:type="dxa"/>
            <w:shd w:val="clear" w:color="auto" w:fill="auto"/>
            <w:vAlign w:val="center"/>
          </w:tcPr>
          <w:p w:rsidR="00D44B86" w:rsidRPr="00F80EE5" w:rsidRDefault="00D44B86" w:rsidP="00C87D0D">
            <w:pPr>
              <w:jc w:val="center"/>
              <w:rPr>
                <w:b/>
                <w:color w:val="000000"/>
                <w:sz w:val="16"/>
                <w:szCs w:val="16"/>
              </w:rPr>
            </w:pPr>
            <w:r>
              <w:rPr>
                <w:b/>
                <w:color w:val="000000"/>
                <w:sz w:val="16"/>
                <w:szCs w:val="16"/>
              </w:rPr>
              <w:t>1</w:t>
            </w:r>
          </w:p>
        </w:tc>
        <w:tc>
          <w:tcPr>
            <w:tcW w:w="309"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Default="00D44B86" w:rsidP="00C87D0D">
            <w:pPr>
              <w:jc w:val="center"/>
              <w:rPr>
                <w:b/>
                <w:color w:val="000000"/>
                <w:sz w:val="16"/>
                <w:szCs w:val="16"/>
              </w:rPr>
            </w:pPr>
          </w:p>
        </w:tc>
        <w:tc>
          <w:tcPr>
            <w:tcW w:w="308" w:type="dxa"/>
            <w:shd w:val="clear" w:color="auto" w:fill="auto"/>
            <w:vAlign w:val="center"/>
          </w:tcPr>
          <w:p w:rsidR="00D44B86" w:rsidRPr="00F80EE5" w:rsidRDefault="00D44B86" w:rsidP="00C87D0D">
            <w:pPr>
              <w:jc w:val="center"/>
              <w:rPr>
                <w:b/>
                <w:color w:val="000000"/>
                <w:sz w:val="16"/>
                <w:szCs w:val="16"/>
              </w:rPr>
            </w:pPr>
          </w:p>
        </w:tc>
        <w:tc>
          <w:tcPr>
            <w:tcW w:w="309" w:type="dxa"/>
            <w:shd w:val="clear" w:color="auto" w:fill="auto"/>
            <w:vAlign w:val="center"/>
          </w:tcPr>
          <w:p w:rsidR="00D44B86" w:rsidRDefault="00D44B86" w:rsidP="00C87D0D">
            <w:pPr>
              <w:jc w:val="center"/>
              <w:rPr>
                <w:b/>
                <w:color w:val="000000"/>
                <w:sz w:val="16"/>
                <w:szCs w:val="16"/>
              </w:rPr>
            </w:pPr>
          </w:p>
        </w:tc>
        <w:tc>
          <w:tcPr>
            <w:tcW w:w="309" w:type="dxa"/>
          </w:tcPr>
          <w:p w:rsidR="00D44B86" w:rsidRPr="00F80EE5" w:rsidRDefault="00D44B86" w:rsidP="00C87D0D">
            <w:pPr>
              <w:jc w:val="center"/>
              <w:rPr>
                <w:b/>
                <w:color w:val="000000"/>
                <w:sz w:val="16"/>
                <w:szCs w:val="16"/>
              </w:rPr>
            </w:pPr>
          </w:p>
        </w:tc>
        <w:tc>
          <w:tcPr>
            <w:tcW w:w="309" w:type="dxa"/>
          </w:tcPr>
          <w:p w:rsidR="00D44B86" w:rsidRPr="00F80EE5" w:rsidRDefault="00D44B86" w:rsidP="00C87D0D">
            <w:pPr>
              <w:jc w:val="center"/>
              <w:rPr>
                <w:b/>
                <w:color w:val="000000"/>
                <w:sz w:val="16"/>
                <w:szCs w:val="16"/>
              </w:rPr>
            </w:pPr>
          </w:p>
        </w:tc>
        <w:tc>
          <w:tcPr>
            <w:tcW w:w="309" w:type="dxa"/>
          </w:tcPr>
          <w:p w:rsidR="00D44B86" w:rsidRPr="00F80EE5" w:rsidRDefault="00D44B86" w:rsidP="00C87D0D">
            <w:pPr>
              <w:jc w:val="center"/>
              <w:rPr>
                <w:b/>
                <w:color w:val="000000"/>
                <w:sz w:val="16"/>
                <w:szCs w:val="16"/>
              </w:rPr>
            </w:pPr>
          </w:p>
        </w:tc>
        <w:tc>
          <w:tcPr>
            <w:tcW w:w="309" w:type="dxa"/>
          </w:tcPr>
          <w:p w:rsidR="00D44B86" w:rsidRPr="00F80EE5" w:rsidRDefault="00D44B86" w:rsidP="00C87D0D">
            <w:pPr>
              <w:jc w:val="center"/>
              <w:rPr>
                <w:b/>
                <w:color w:val="000000"/>
                <w:sz w:val="16"/>
                <w:szCs w:val="16"/>
              </w:rPr>
            </w:pPr>
          </w:p>
        </w:tc>
      </w:tr>
      <w:tr w:rsidR="00D44B86" w:rsidRPr="00F80EE5" w:rsidTr="00C87D0D">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D44B86" w:rsidRDefault="00D44B86" w:rsidP="00C87D0D">
            <w:pPr>
              <w:jc w:val="right"/>
              <w:rPr>
                <w:b/>
                <w:color w:val="000000"/>
                <w:sz w:val="16"/>
                <w:szCs w:val="16"/>
              </w:rPr>
            </w:pPr>
            <w:r>
              <w:rPr>
                <w:b/>
                <w:color w:val="000000"/>
                <w:sz w:val="16"/>
                <w:szCs w:val="16"/>
              </w:rPr>
              <w:t>2013</w:t>
            </w:r>
          </w:p>
        </w:tc>
        <w:tc>
          <w:tcPr>
            <w:tcW w:w="9571" w:type="dxa"/>
            <w:gridSpan w:val="31"/>
            <w:tcBorders>
              <w:left w:val="single" w:sz="6" w:space="0" w:color="auto"/>
            </w:tcBorders>
            <w:shd w:val="clear" w:color="auto" w:fill="auto"/>
            <w:vAlign w:val="center"/>
          </w:tcPr>
          <w:p w:rsidR="00D44B86" w:rsidRPr="00F80EE5" w:rsidRDefault="00D44B86" w:rsidP="00C87D0D">
            <w:pPr>
              <w:jc w:val="center"/>
              <w:rPr>
                <w:b/>
                <w:color w:val="000000"/>
                <w:sz w:val="16"/>
                <w:szCs w:val="16"/>
              </w:rPr>
            </w:pPr>
            <w:r>
              <w:rPr>
                <w:b/>
                <w:color w:val="000000"/>
                <w:sz w:val="16"/>
                <w:szCs w:val="16"/>
              </w:rPr>
              <w:t>ЧС не зарегистрировано</w:t>
            </w:r>
          </w:p>
        </w:tc>
      </w:tr>
      <w:tr w:rsidR="00D44B86" w:rsidRPr="00F80EE5" w:rsidTr="00C87D0D">
        <w:trPr>
          <w:cantSplit/>
          <w:trHeight w:val="227"/>
          <w:jc w:val="center"/>
        </w:trPr>
        <w:tc>
          <w:tcPr>
            <w:tcW w:w="618" w:type="dxa"/>
            <w:tcBorders>
              <w:top w:val="dotted" w:sz="4" w:space="0" w:color="auto"/>
              <w:left w:val="nil"/>
              <w:bottom w:val="dotted" w:sz="4" w:space="0" w:color="auto"/>
              <w:right w:val="single" w:sz="6" w:space="0" w:color="auto"/>
            </w:tcBorders>
            <w:shd w:val="clear" w:color="auto" w:fill="CCFFFF"/>
            <w:vAlign w:val="center"/>
          </w:tcPr>
          <w:p w:rsidR="00D44B86" w:rsidRDefault="00D44B86" w:rsidP="00C87D0D">
            <w:pPr>
              <w:jc w:val="right"/>
              <w:rPr>
                <w:b/>
                <w:color w:val="000000"/>
                <w:sz w:val="16"/>
                <w:szCs w:val="16"/>
              </w:rPr>
            </w:pPr>
            <w:r>
              <w:rPr>
                <w:b/>
                <w:color w:val="000000"/>
                <w:sz w:val="16"/>
                <w:szCs w:val="16"/>
              </w:rPr>
              <w:t>2014</w:t>
            </w:r>
          </w:p>
        </w:tc>
        <w:tc>
          <w:tcPr>
            <w:tcW w:w="9571" w:type="dxa"/>
            <w:gridSpan w:val="31"/>
            <w:tcBorders>
              <w:left w:val="single" w:sz="6" w:space="0" w:color="auto"/>
            </w:tcBorders>
            <w:shd w:val="clear" w:color="auto" w:fill="auto"/>
            <w:vAlign w:val="center"/>
          </w:tcPr>
          <w:p w:rsidR="00D44B86" w:rsidRPr="00F80EE5" w:rsidRDefault="00D44B86" w:rsidP="00C87D0D">
            <w:pPr>
              <w:jc w:val="center"/>
              <w:rPr>
                <w:b/>
                <w:color w:val="000000"/>
                <w:sz w:val="16"/>
                <w:szCs w:val="16"/>
              </w:rPr>
            </w:pPr>
            <w:r>
              <w:rPr>
                <w:b/>
                <w:color w:val="000000"/>
                <w:sz w:val="16"/>
                <w:szCs w:val="16"/>
              </w:rPr>
              <w:t>ЧС не зарегистрировано</w:t>
            </w:r>
          </w:p>
        </w:tc>
      </w:tr>
    </w:tbl>
    <w:p w:rsidR="00D44B86" w:rsidRDefault="00D44B86" w:rsidP="00D44B86">
      <w:pPr>
        <w:jc w:val="both"/>
        <w:rPr>
          <w:sz w:val="20"/>
          <w:szCs w:val="20"/>
        </w:rPr>
      </w:pPr>
    </w:p>
    <w:p w:rsidR="00D44B86" w:rsidRDefault="00D44B86" w:rsidP="00D44B86">
      <w:pPr>
        <w:jc w:val="both"/>
        <w:rPr>
          <w:sz w:val="20"/>
          <w:szCs w:val="20"/>
        </w:rPr>
      </w:pPr>
    </w:p>
    <w:p w:rsidR="00776B67" w:rsidRPr="00BD18EF" w:rsidRDefault="00776B67" w:rsidP="00D44B86">
      <w:pPr>
        <w:jc w:val="both"/>
        <w:rPr>
          <w:sz w:val="20"/>
          <w:szCs w:val="20"/>
        </w:rPr>
      </w:pPr>
    </w:p>
    <w:tbl>
      <w:tblPr>
        <w:tblW w:w="0" w:type="auto"/>
        <w:tblBorders>
          <w:insideH w:val="single" w:sz="4" w:space="0" w:color="auto"/>
          <w:insideV w:val="single" w:sz="4" w:space="0" w:color="auto"/>
        </w:tblBorders>
        <w:tblLook w:val="01E0"/>
      </w:tblPr>
      <w:tblGrid>
        <w:gridCol w:w="3721"/>
        <w:gridCol w:w="3251"/>
        <w:gridCol w:w="3165"/>
      </w:tblGrid>
      <w:tr w:rsidR="00D44B86" w:rsidRPr="005C33EF" w:rsidTr="00C87D0D">
        <w:tc>
          <w:tcPr>
            <w:tcW w:w="3721" w:type="dxa"/>
          </w:tcPr>
          <w:p w:rsidR="00D44B86" w:rsidRPr="005C33EF" w:rsidRDefault="00D44B86" w:rsidP="00C87D0D">
            <w:pPr>
              <w:jc w:val="both"/>
              <w:rPr>
                <w:b/>
                <w:sz w:val="20"/>
                <w:szCs w:val="20"/>
              </w:rPr>
            </w:pPr>
            <w:r w:rsidRPr="005C33EF">
              <w:rPr>
                <w:b/>
                <w:sz w:val="20"/>
                <w:szCs w:val="20"/>
              </w:rPr>
              <w:t>Источники ЧС техногенного характера:</w:t>
            </w:r>
          </w:p>
        </w:tc>
        <w:tc>
          <w:tcPr>
            <w:tcW w:w="3251" w:type="dxa"/>
          </w:tcPr>
          <w:p w:rsidR="00D44B86" w:rsidRPr="005C33EF" w:rsidRDefault="00D44B86" w:rsidP="00C87D0D">
            <w:pPr>
              <w:jc w:val="both"/>
              <w:rPr>
                <w:b/>
                <w:sz w:val="20"/>
                <w:szCs w:val="20"/>
              </w:rPr>
            </w:pPr>
            <w:r w:rsidRPr="005C33EF">
              <w:rPr>
                <w:b/>
                <w:sz w:val="20"/>
                <w:szCs w:val="20"/>
              </w:rPr>
              <w:t>Источники ЧС природного характера:</w:t>
            </w:r>
          </w:p>
        </w:tc>
        <w:tc>
          <w:tcPr>
            <w:tcW w:w="3165" w:type="dxa"/>
          </w:tcPr>
          <w:p w:rsidR="00D44B86" w:rsidRPr="005C33EF" w:rsidRDefault="00D44B86" w:rsidP="00C87D0D">
            <w:pPr>
              <w:jc w:val="both"/>
              <w:rPr>
                <w:b/>
                <w:sz w:val="20"/>
                <w:szCs w:val="20"/>
              </w:rPr>
            </w:pPr>
            <w:r w:rsidRPr="005C33EF">
              <w:rPr>
                <w:b/>
                <w:sz w:val="20"/>
                <w:szCs w:val="20"/>
              </w:rPr>
              <w:t>Источники ЧС биолого-социального характера:</w:t>
            </w:r>
          </w:p>
        </w:tc>
      </w:tr>
      <w:tr w:rsidR="00D44B86" w:rsidTr="00C87D0D">
        <w:tc>
          <w:tcPr>
            <w:tcW w:w="3721" w:type="dxa"/>
          </w:tcPr>
          <w:p w:rsidR="00D44B86" w:rsidRPr="005C33EF" w:rsidRDefault="00D44B86" w:rsidP="00C87D0D">
            <w:pPr>
              <w:rPr>
                <w:sz w:val="20"/>
                <w:szCs w:val="20"/>
              </w:rPr>
            </w:pPr>
            <w:r w:rsidRPr="005C33EF">
              <w:rPr>
                <w:sz w:val="20"/>
                <w:szCs w:val="20"/>
              </w:rPr>
              <w:t>1. Аварии на автодорогах (крупные дорожно-транспортные аварии и катастрофы) – 3 ЧС;</w:t>
            </w:r>
          </w:p>
          <w:p w:rsidR="00D44B86" w:rsidRPr="005C33EF" w:rsidRDefault="00D44B86" w:rsidP="00C87D0D">
            <w:pPr>
              <w:jc w:val="both"/>
              <w:rPr>
                <w:sz w:val="20"/>
                <w:szCs w:val="20"/>
              </w:rPr>
            </w:pPr>
            <w:r w:rsidRPr="005C33EF">
              <w:rPr>
                <w:sz w:val="20"/>
                <w:szCs w:val="20"/>
              </w:rPr>
              <w:t>2. Авиационные катастрофы и аварии – 2 ЧС;</w:t>
            </w:r>
          </w:p>
          <w:p w:rsidR="00D44B86" w:rsidRPr="005C33EF" w:rsidRDefault="00D44B86" w:rsidP="00C87D0D">
            <w:pPr>
              <w:jc w:val="both"/>
              <w:rPr>
                <w:sz w:val="20"/>
                <w:szCs w:val="20"/>
              </w:rPr>
            </w:pPr>
            <w:r w:rsidRPr="005C33EF">
              <w:rPr>
                <w:sz w:val="20"/>
                <w:szCs w:val="20"/>
              </w:rPr>
              <w:t xml:space="preserve">3. Аварии на магистральных </w:t>
            </w:r>
            <w:proofErr w:type="spellStart"/>
            <w:r w:rsidRPr="005C33EF">
              <w:rPr>
                <w:sz w:val="20"/>
                <w:szCs w:val="20"/>
              </w:rPr>
              <w:t>газ</w:t>
            </w:r>
            <w:proofErr w:type="gramStart"/>
            <w:r w:rsidRPr="005C33EF">
              <w:rPr>
                <w:sz w:val="20"/>
                <w:szCs w:val="20"/>
              </w:rPr>
              <w:t>о</w:t>
            </w:r>
            <w:proofErr w:type="spellEnd"/>
            <w:r w:rsidRPr="005C33EF">
              <w:rPr>
                <w:sz w:val="20"/>
                <w:szCs w:val="20"/>
              </w:rPr>
              <w:t>-</w:t>
            </w:r>
            <w:proofErr w:type="gramEnd"/>
            <w:r w:rsidRPr="005C33EF">
              <w:rPr>
                <w:sz w:val="20"/>
                <w:szCs w:val="20"/>
              </w:rPr>
              <w:t xml:space="preserve">, </w:t>
            </w:r>
            <w:proofErr w:type="spellStart"/>
            <w:r w:rsidRPr="005C33EF">
              <w:rPr>
                <w:sz w:val="20"/>
                <w:szCs w:val="20"/>
              </w:rPr>
              <w:t>нефте</w:t>
            </w:r>
            <w:proofErr w:type="spellEnd"/>
            <w:r w:rsidRPr="005C33EF">
              <w:rPr>
                <w:sz w:val="20"/>
                <w:szCs w:val="20"/>
              </w:rPr>
              <w:t>-, продуктопроводах</w:t>
            </w:r>
            <w:r w:rsidR="00666F17">
              <w:rPr>
                <w:sz w:val="20"/>
                <w:szCs w:val="20"/>
              </w:rPr>
              <w:t xml:space="preserve"> </w:t>
            </w:r>
            <w:r w:rsidR="00666F17" w:rsidRPr="005C33EF">
              <w:rPr>
                <w:sz w:val="20"/>
                <w:szCs w:val="20"/>
              </w:rPr>
              <w:t>– 1 ЧС</w:t>
            </w:r>
            <w:r w:rsidRPr="005C33EF">
              <w:rPr>
                <w:sz w:val="20"/>
                <w:szCs w:val="20"/>
              </w:rPr>
              <w:t xml:space="preserve">. </w:t>
            </w:r>
          </w:p>
        </w:tc>
        <w:tc>
          <w:tcPr>
            <w:tcW w:w="3251" w:type="dxa"/>
            <w:vAlign w:val="center"/>
          </w:tcPr>
          <w:p w:rsidR="00D44B86" w:rsidRPr="005C33EF" w:rsidRDefault="00D44B86" w:rsidP="00C87D0D">
            <w:pPr>
              <w:jc w:val="center"/>
              <w:rPr>
                <w:sz w:val="20"/>
                <w:szCs w:val="20"/>
              </w:rPr>
            </w:pPr>
            <w:r w:rsidRPr="005C33EF">
              <w:rPr>
                <w:sz w:val="20"/>
                <w:szCs w:val="20"/>
              </w:rPr>
              <w:t>-</w:t>
            </w:r>
          </w:p>
        </w:tc>
        <w:tc>
          <w:tcPr>
            <w:tcW w:w="3165" w:type="dxa"/>
          </w:tcPr>
          <w:p w:rsidR="00D44B86" w:rsidRPr="005C33EF" w:rsidRDefault="00D44B86" w:rsidP="00C87D0D">
            <w:pPr>
              <w:jc w:val="both"/>
              <w:rPr>
                <w:sz w:val="20"/>
                <w:szCs w:val="20"/>
              </w:rPr>
            </w:pPr>
            <w:r w:rsidRPr="005C33EF">
              <w:rPr>
                <w:sz w:val="20"/>
                <w:szCs w:val="20"/>
              </w:rPr>
              <w:t xml:space="preserve">1. Заболевания людей </w:t>
            </w:r>
            <w:proofErr w:type="spellStart"/>
            <w:r w:rsidRPr="005C33EF">
              <w:rPr>
                <w:sz w:val="20"/>
                <w:szCs w:val="20"/>
              </w:rPr>
              <w:t>туляримией</w:t>
            </w:r>
            <w:proofErr w:type="spellEnd"/>
            <w:r w:rsidRPr="005C33EF">
              <w:rPr>
                <w:sz w:val="20"/>
                <w:szCs w:val="20"/>
              </w:rPr>
              <w:t xml:space="preserve">  – 1 ЧС.</w:t>
            </w:r>
          </w:p>
        </w:tc>
      </w:tr>
      <w:tr w:rsidR="00D44B86" w:rsidTr="00C87D0D">
        <w:tc>
          <w:tcPr>
            <w:tcW w:w="3721" w:type="dxa"/>
          </w:tcPr>
          <w:p w:rsidR="00D44B86" w:rsidRPr="005C33EF" w:rsidRDefault="00D44B86" w:rsidP="00C87D0D">
            <w:pPr>
              <w:jc w:val="both"/>
              <w:rPr>
                <w:sz w:val="20"/>
                <w:szCs w:val="20"/>
              </w:rPr>
            </w:pPr>
            <w:r w:rsidRPr="005C33EF">
              <w:rPr>
                <w:sz w:val="20"/>
                <w:szCs w:val="20"/>
              </w:rPr>
              <w:t>Всего в результате ЧС пострадало 43  человека, в том числе погибло 14 человек.</w:t>
            </w:r>
          </w:p>
        </w:tc>
        <w:tc>
          <w:tcPr>
            <w:tcW w:w="3251" w:type="dxa"/>
            <w:vAlign w:val="center"/>
          </w:tcPr>
          <w:p w:rsidR="00D44B86" w:rsidRPr="005C33EF" w:rsidRDefault="00D44B86" w:rsidP="00C87D0D">
            <w:pPr>
              <w:jc w:val="center"/>
              <w:rPr>
                <w:sz w:val="20"/>
                <w:szCs w:val="20"/>
              </w:rPr>
            </w:pPr>
            <w:r w:rsidRPr="005C33EF">
              <w:rPr>
                <w:sz w:val="20"/>
                <w:szCs w:val="20"/>
              </w:rPr>
              <w:t>-</w:t>
            </w:r>
          </w:p>
        </w:tc>
        <w:tc>
          <w:tcPr>
            <w:tcW w:w="3165" w:type="dxa"/>
          </w:tcPr>
          <w:p w:rsidR="00D44B86" w:rsidRPr="005C33EF" w:rsidRDefault="00D44B86" w:rsidP="00C87D0D">
            <w:pPr>
              <w:jc w:val="both"/>
              <w:rPr>
                <w:sz w:val="20"/>
                <w:szCs w:val="20"/>
              </w:rPr>
            </w:pPr>
            <w:r w:rsidRPr="005C33EF">
              <w:rPr>
                <w:sz w:val="20"/>
                <w:szCs w:val="20"/>
              </w:rPr>
              <w:t>В результате ЧС пострадало 24 человека.</w:t>
            </w:r>
          </w:p>
        </w:tc>
      </w:tr>
    </w:tbl>
    <w:p w:rsidR="00D44B86" w:rsidRDefault="00D44B86" w:rsidP="00D44B86">
      <w:pPr>
        <w:ind w:firstLine="708"/>
        <w:jc w:val="center"/>
        <w:rPr>
          <w:i/>
        </w:rPr>
      </w:pPr>
    </w:p>
    <w:p w:rsidR="00776B67" w:rsidRDefault="00776B67" w:rsidP="00D44B86">
      <w:pPr>
        <w:ind w:firstLine="708"/>
        <w:jc w:val="center"/>
        <w:rPr>
          <w:i/>
        </w:rPr>
      </w:pPr>
    </w:p>
    <w:p w:rsidR="00776B67" w:rsidRDefault="00776B67" w:rsidP="00D44B86">
      <w:pPr>
        <w:ind w:firstLine="708"/>
        <w:jc w:val="center"/>
        <w:rPr>
          <w:i/>
        </w:rPr>
      </w:pPr>
    </w:p>
    <w:p w:rsidR="00776B67" w:rsidRDefault="00776B67" w:rsidP="00D44B86">
      <w:pPr>
        <w:ind w:firstLine="708"/>
        <w:jc w:val="center"/>
        <w:rPr>
          <w:i/>
        </w:rPr>
      </w:pPr>
    </w:p>
    <w:p w:rsidR="00C91AFB" w:rsidRPr="008A6AD5" w:rsidRDefault="00C91AFB" w:rsidP="00C91AFB">
      <w:pPr>
        <w:ind w:firstLine="708"/>
        <w:jc w:val="center"/>
        <w:rPr>
          <w:i/>
        </w:rPr>
      </w:pPr>
      <w:r w:rsidRPr="008A6AD5">
        <w:rPr>
          <w:i/>
        </w:rPr>
        <w:t>Распределение количества чрезвычайных ситуаций по управленческим округам Свердловской области</w:t>
      </w:r>
    </w:p>
    <w:p w:rsidR="00D44B86" w:rsidRPr="00F80EE5" w:rsidRDefault="004F32EB" w:rsidP="00D44B86">
      <w:pPr>
        <w:jc w:val="center"/>
      </w:pPr>
      <w:r>
        <w:rPr>
          <w:noProof/>
        </w:rPr>
        <w:drawing>
          <wp:inline distT="0" distB="0" distL="0" distR="0">
            <wp:extent cx="5124450" cy="2752725"/>
            <wp:effectExtent l="0" t="0" r="0" b="0"/>
            <wp:docPr id="47" name="Объект 4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44B86" w:rsidRDefault="00D44B86" w:rsidP="00D44B86"/>
    <w:p w:rsidR="00D44B86" w:rsidRDefault="00D44B86" w:rsidP="00D44B86"/>
    <w:p w:rsidR="00915171" w:rsidRDefault="00915171" w:rsidP="00915171">
      <w:pPr>
        <w:jc w:val="center"/>
        <w:rPr>
          <w:highlight w:val="yellow"/>
        </w:rPr>
      </w:pPr>
    </w:p>
    <w:p w:rsidR="00C91AFB" w:rsidRPr="00270FC1" w:rsidRDefault="00C91AFB" w:rsidP="00915171">
      <w:pPr>
        <w:jc w:val="center"/>
        <w:rPr>
          <w:highlight w:val="yellow"/>
        </w:rPr>
      </w:pPr>
    </w:p>
    <w:p w:rsidR="00915171" w:rsidRPr="0060381D" w:rsidRDefault="00915171" w:rsidP="00915171">
      <w:pPr>
        <w:jc w:val="center"/>
        <w:rPr>
          <w:b/>
        </w:rPr>
      </w:pPr>
      <w:r w:rsidRPr="0060381D">
        <w:rPr>
          <w:b/>
        </w:rPr>
        <w:t xml:space="preserve">III. </w:t>
      </w:r>
      <w:r w:rsidRPr="0060381D">
        <w:rPr>
          <w:b/>
          <w:bCs/>
        </w:rPr>
        <w:t xml:space="preserve">Прогноз чрезвычайных ситуаций природного, техногенного и биолого-социального характера на </w:t>
      </w:r>
      <w:r w:rsidR="00C91AFB" w:rsidRPr="0060381D">
        <w:rPr>
          <w:b/>
          <w:bCs/>
        </w:rPr>
        <w:t>август</w:t>
      </w:r>
      <w:r w:rsidRPr="0060381D">
        <w:rPr>
          <w:b/>
          <w:bCs/>
        </w:rPr>
        <w:t xml:space="preserve"> 2015 года</w:t>
      </w:r>
      <w:r w:rsidRPr="0060381D">
        <w:rPr>
          <w:b/>
        </w:rPr>
        <w:t xml:space="preserve"> </w:t>
      </w:r>
    </w:p>
    <w:p w:rsidR="001C5053" w:rsidRPr="0060381D" w:rsidRDefault="001C5053" w:rsidP="001C5053">
      <w:pPr>
        <w:ind w:firstLine="720"/>
        <w:jc w:val="center"/>
        <w:rPr>
          <w:b/>
        </w:rPr>
      </w:pPr>
    </w:p>
    <w:p w:rsidR="001C5053" w:rsidRPr="0060381D" w:rsidRDefault="001C5053" w:rsidP="001C5053">
      <w:pPr>
        <w:jc w:val="center"/>
        <w:rPr>
          <w:b/>
          <w:u w:val="single"/>
        </w:rPr>
      </w:pPr>
      <w:r w:rsidRPr="0060381D">
        <w:rPr>
          <w:b/>
          <w:u w:val="single"/>
        </w:rPr>
        <w:t>3.1 Прогноз чрезвычайных ситуаций</w:t>
      </w:r>
      <w:r w:rsidRPr="0060381D">
        <w:rPr>
          <w:u w:val="single"/>
        </w:rPr>
        <w:t xml:space="preserve"> </w:t>
      </w:r>
      <w:r w:rsidRPr="0060381D">
        <w:rPr>
          <w:b/>
          <w:u w:val="single"/>
        </w:rPr>
        <w:t>природного характера</w:t>
      </w:r>
    </w:p>
    <w:p w:rsidR="001C5053" w:rsidRPr="0060381D" w:rsidRDefault="001C5053" w:rsidP="001C5053">
      <w:pPr>
        <w:jc w:val="center"/>
        <w:rPr>
          <w:b/>
        </w:rPr>
      </w:pPr>
    </w:p>
    <w:p w:rsidR="00FE0587" w:rsidRPr="0060381D" w:rsidRDefault="00FE0587" w:rsidP="00FE0587">
      <w:pPr>
        <w:pStyle w:val="11"/>
        <w:ind w:firstLine="708"/>
        <w:jc w:val="both"/>
        <w:rPr>
          <w:sz w:val="24"/>
          <w:szCs w:val="24"/>
        </w:rPr>
      </w:pPr>
      <w:r w:rsidRPr="0060381D">
        <w:rPr>
          <w:sz w:val="24"/>
          <w:szCs w:val="24"/>
        </w:rPr>
        <w:t xml:space="preserve">Возникновение чрезвычайных ситуаций, вызванных опасными и неблагоприятными явлениями, на территории области </w:t>
      </w:r>
      <w:r w:rsidR="001D022D" w:rsidRPr="0060381D">
        <w:rPr>
          <w:sz w:val="24"/>
          <w:szCs w:val="24"/>
        </w:rPr>
        <w:t xml:space="preserve">в </w:t>
      </w:r>
      <w:r w:rsidR="00C91AFB" w:rsidRPr="0060381D">
        <w:rPr>
          <w:sz w:val="24"/>
          <w:szCs w:val="24"/>
        </w:rPr>
        <w:t>августе</w:t>
      </w:r>
      <w:r w:rsidR="001D022D" w:rsidRPr="0060381D">
        <w:rPr>
          <w:sz w:val="24"/>
          <w:szCs w:val="24"/>
        </w:rPr>
        <w:t xml:space="preserve"> </w:t>
      </w:r>
      <w:r w:rsidRPr="0060381D">
        <w:rPr>
          <w:sz w:val="24"/>
          <w:szCs w:val="24"/>
        </w:rPr>
        <w:t xml:space="preserve">не прогнозируется.  </w:t>
      </w:r>
    </w:p>
    <w:p w:rsidR="00FE0587" w:rsidRPr="0060381D" w:rsidRDefault="00FE0587" w:rsidP="00FE0587">
      <w:pPr>
        <w:jc w:val="both"/>
        <w:rPr>
          <w:b/>
          <w:i/>
        </w:rPr>
      </w:pPr>
      <w:r w:rsidRPr="0060381D">
        <w:rPr>
          <w:b/>
          <w:i/>
        </w:rPr>
        <w:t>Метеорологический прогноз</w:t>
      </w:r>
    </w:p>
    <w:p w:rsidR="004F7145" w:rsidRDefault="004F7145" w:rsidP="00FE0587">
      <w:pPr>
        <w:jc w:val="both"/>
        <w:rPr>
          <w:b/>
          <w:i/>
          <w:highlight w:val="yellow"/>
        </w:rPr>
      </w:pPr>
    </w:p>
    <w:tbl>
      <w:tblPr>
        <w:tblW w:w="9796" w:type="dxa"/>
        <w:tblBorders>
          <w:top w:val="double" w:sz="4" w:space="0" w:color="365F91"/>
          <w:left w:val="double" w:sz="4" w:space="0" w:color="365F91"/>
          <w:bottom w:val="double" w:sz="4" w:space="0" w:color="365F91"/>
          <w:right w:val="double" w:sz="4" w:space="0" w:color="365F91"/>
          <w:insideH w:val="double" w:sz="4" w:space="0" w:color="365F91"/>
          <w:insideV w:val="double" w:sz="4" w:space="0" w:color="365F91"/>
        </w:tblBorders>
        <w:tblLayout w:type="fixed"/>
        <w:tblCellMar>
          <w:left w:w="57" w:type="dxa"/>
          <w:right w:w="57" w:type="dxa"/>
        </w:tblCellMar>
        <w:tblLook w:val="04A0"/>
      </w:tblPr>
      <w:tblGrid>
        <w:gridCol w:w="905"/>
        <w:gridCol w:w="3505"/>
        <w:gridCol w:w="1559"/>
        <w:gridCol w:w="1701"/>
        <w:gridCol w:w="2126"/>
      </w:tblGrid>
      <w:tr w:rsidR="00C91AFB" w:rsidRPr="0076185D" w:rsidTr="00C87D0D">
        <w:trPr>
          <w:trHeight w:val="391"/>
        </w:trPr>
        <w:tc>
          <w:tcPr>
            <w:tcW w:w="905" w:type="dxa"/>
            <w:shd w:val="clear" w:color="auto" w:fill="FFFFFF"/>
            <w:tcMar>
              <w:left w:w="0" w:type="dxa"/>
              <w:right w:w="0" w:type="dxa"/>
            </w:tcMar>
          </w:tcPr>
          <w:p w:rsidR="00C91AFB" w:rsidRPr="0076185D" w:rsidRDefault="00C91AFB" w:rsidP="00C87D0D">
            <w:pPr>
              <w:jc w:val="center"/>
              <w:rPr>
                <w:b/>
                <w:snapToGrid w:val="0"/>
                <w:color w:val="000000"/>
                <w:spacing w:val="20"/>
                <w:sz w:val="23"/>
                <w:szCs w:val="23"/>
              </w:rPr>
            </w:pPr>
            <w:proofErr w:type="spellStart"/>
            <w:proofErr w:type="gramStart"/>
            <w:r w:rsidRPr="0076185D">
              <w:rPr>
                <w:b/>
                <w:snapToGrid w:val="0"/>
                <w:color w:val="000000"/>
                <w:spacing w:val="20"/>
                <w:sz w:val="23"/>
                <w:szCs w:val="23"/>
              </w:rPr>
              <w:t>Пе</w:t>
            </w:r>
            <w:r>
              <w:rPr>
                <w:b/>
                <w:snapToGrid w:val="0"/>
                <w:color w:val="000000"/>
                <w:spacing w:val="20"/>
                <w:sz w:val="23"/>
                <w:szCs w:val="23"/>
              </w:rPr>
              <w:t>-</w:t>
            </w:r>
            <w:r w:rsidRPr="0076185D">
              <w:rPr>
                <w:b/>
                <w:snapToGrid w:val="0"/>
                <w:color w:val="000000"/>
                <w:spacing w:val="20"/>
                <w:sz w:val="23"/>
                <w:szCs w:val="23"/>
              </w:rPr>
              <w:t>риод</w:t>
            </w:r>
            <w:proofErr w:type="spellEnd"/>
            <w:proofErr w:type="gramEnd"/>
          </w:p>
        </w:tc>
        <w:tc>
          <w:tcPr>
            <w:tcW w:w="3505" w:type="dxa"/>
            <w:shd w:val="clear" w:color="auto" w:fill="FFFFFF"/>
          </w:tcPr>
          <w:p w:rsidR="00C91AFB" w:rsidRPr="0076185D" w:rsidRDefault="00C91AFB" w:rsidP="00C87D0D">
            <w:pPr>
              <w:jc w:val="center"/>
              <w:rPr>
                <w:rFonts w:eastAsia="SimSun"/>
                <w:b/>
                <w:color w:val="000000"/>
                <w:sz w:val="23"/>
                <w:szCs w:val="23"/>
                <w:lang w:eastAsia="en-US"/>
              </w:rPr>
            </w:pPr>
            <w:r w:rsidRPr="0076185D">
              <w:rPr>
                <w:rFonts w:eastAsia="SimSun"/>
                <w:b/>
                <w:color w:val="000000"/>
                <w:sz w:val="23"/>
                <w:szCs w:val="23"/>
                <w:lang w:eastAsia="en-US"/>
              </w:rPr>
              <w:t>Осадки</w:t>
            </w:r>
          </w:p>
        </w:tc>
        <w:tc>
          <w:tcPr>
            <w:tcW w:w="1559" w:type="dxa"/>
            <w:shd w:val="clear" w:color="auto" w:fill="FFFFFF"/>
          </w:tcPr>
          <w:p w:rsidR="00C91AFB" w:rsidRPr="0076185D" w:rsidRDefault="00C91AFB" w:rsidP="00C87D0D">
            <w:pPr>
              <w:jc w:val="center"/>
              <w:rPr>
                <w:rFonts w:eastAsia="SimSun"/>
                <w:b/>
                <w:color w:val="000000"/>
                <w:sz w:val="23"/>
                <w:szCs w:val="23"/>
                <w:lang w:eastAsia="en-US"/>
              </w:rPr>
            </w:pPr>
            <w:r w:rsidRPr="0076185D">
              <w:rPr>
                <w:rFonts w:eastAsia="SimSun"/>
                <w:b/>
                <w:color w:val="000000"/>
                <w:sz w:val="23"/>
                <w:szCs w:val="23"/>
                <w:lang w:eastAsia="en-US"/>
              </w:rPr>
              <w:t>Направление и скорость ветра, м/</w:t>
            </w:r>
            <w:proofErr w:type="gramStart"/>
            <w:r w:rsidRPr="0076185D">
              <w:rPr>
                <w:rFonts w:eastAsia="SimSun"/>
                <w:b/>
                <w:color w:val="000000"/>
                <w:sz w:val="23"/>
                <w:szCs w:val="23"/>
                <w:lang w:eastAsia="en-US"/>
              </w:rPr>
              <w:t>с</w:t>
            </w:r>
            <w:proofErr w:type="gramEnd"/>
          </w:p>
        </w:tc>
        <w:tc>
          <w:tcPr>
            <w:tcW w:w="1701" w:type="dxa"/>
            <w:shd w:val="clear" w:color="auto" w:fill="FFFFFF"/>
          </w:tcPr>
          <w:p w:rsidR="00C91AFB" w:rsidRPr="0076185D" w:rsidRDefault="00C91AFB" w:rsidP="00C87D0D">
            <w:pPr>
              <w:jc w:val="center"/>
              <w:rPr>
                <w:rFonts w:eastAsia="SimSun"/>
                <w:b/>
                <w:color w:val="000000"/>
                <w:sz w:val="23"/>
                <w:szCs w:val="23"/>
                <w:lang w:eastAsia="en-US"/>
              </w:rPr>
            </w:pPr>
            <w:r w:rsidRPr="0076185D">
              <w:rPr>
                <w:rFonts w:eastAsia="SimSun"/>
                <w:b/>
                <w:color w:val="000000"/>
                <w:sz w:val="23"/>
                <w:szCs w:val="23"/>
                <w:lang w:eastAsia="en-US"/>
              </w:rPr>
              <w:t>Температура ночью, °С</w:t>
            </w:r>
          </w:p>
        </w:tc>
        <w:tc>
          <w:tcPr>
            <w:tcW w:w="2126" w:type="dxa"/>
            <w:shd w:val="clear" w:color="auto" w:fill="FFFFFF"/>
          </w:tcPr>
          <w:p w:rsidR="00C91AFB" w:rsidRPr="0076185D" w:rsidRDefault="00C91AFB" w:rsidP="00C87D0D">
            <w:pPr>
              <w:jc w:val="center"/>
              <w:rPr>
                <w:rFonts w:eastAsia="SimSun"/>
                <w:b/>
                <w:sz w:val="23"/>
                <w:szCs w:val="23"/>
                <w:lang w:eastAsia="en-US"/>
              </w:rPr>
            </w:pPr>
            <w:r w:rsidRPr="0076185D">
              <w:rPr>
                <w:rFonts w:eastAsia="SimSun"/>
                <w:b/>
                <w:sz w:val="23"/>
                <w:szCs w:val="23"/>
                <w:lang w:eastAsia="en-US"/>
              </w:rPr>
              <w:t>Температура днем, °С</w:t>
            </w:r>
          </w:p>
        </w:tc>
      </w:tr>
      <w:tr w:rsidR="00C91AFB" w:rsidRPr="0076185D" w:rsidTr="00C87D0D">
        <w:tc>
          <w:tcPr>
            <w:tcW w:w="905" w:type="dxa"/>
            <w:shd w:val="clear" w:color="auto" w:fill="FFFFFF"/>
          </w:tcPr>
          <w:p w:rsidR="00C91AFB" w:rsidRDefault="00C91AFB" w:rsidP="00C87D0D">
            <w:pPr>
              <w:jc w:val="center"/>
              <w:rPr>
                <w:rFonts w:eastAsia="SimSun"/>
                <w:b/>
                <w:color w:val="000000"/>
                <w:sz w:val="23"/>
                <w:szCs w:val="23"/>
              </w:rPr>
            </w:pPr>
            <w:r>
              <w:rPr>
                <w:rFonts w:eastAsia="SimSun"/>
                <w:b/>
                <w:color w:val="000000"/>
                <w:sz w:val="23"/>
                <w:szCs w:val="23"/>
              </w:rPr>
              <w:t>6-7</w:t>
            </w:r>
          </w:p>
        </w:tc>
        <w:tc>
          <w:tcPr>
            <w:tcW w:w="3505" w:type="dxa"/>
            <w:shd w:val="clear" w:color="auto" w:fill="D3DFEE"/>
            <w:tcMar>
              <w:left w:w="28" w:type="dxa"/>
              <w:right w:w="28" w:type="dxa"/>
            </w:tcMar>
          </w:tcPr>
          <w:p w:rsidR="00C91AFB" w:rsidRDefault="00C91AFB" w:rsidP="00C87D0D">
            <w:pPr>
              <w:jc w:val="center"/>
              <w:rPr>
                <w:rFonts w:eastAsia="SimSun"/>
                <w:sz w:val="23"/>
                <w:szCs w:val="23"/>
              </w:rPr>
            </w:pPr>
            <w:r>
              <w:rPr>
                <w:rFonts w:eastAsia="SimSun"/>
                <w:sz w:val="23"/>
                <w:szCs w:val="23"/>
              </w:rPr>
              <w:t>Преимущественно без осадков</w:t>
            </w:r>
          </w:p>
        </w:tc>
        <w:tc>
          <w:tcPr>
            <w:tcW w:w="1559" w:type="dxa"/>
            <w:shd w:val="clear" w:color="auto" w:fill="D3DFEE"/>
            <w:tcMar>
              <w:left w:w="28" w:type="dxa"/>
              <w:right w:w="28" w:type="dxa"/>
            </w:tcMar>
          </w:tcPr>
          <w:p w:rsidR="00C91AFB" w:rsidRDefault="00C91AFB" w:rsidP="00C87D0D">
            <w:pPr>
              <w:jc w:val="center"/>
              <w:rPr>
                <w:rFonts w:eastAsia="SimSun"/>
                <w:sz w:val="23"/>
                <w:szCs w:val="23"/>
              </w:rPr>
            </w:pPr>
            <w:r>
              <w:rPr>
                <w:rFonts w:eastAsia="SimSun"/>
                <w:sz w:val="23"/>
                <w:szCs w:val="23"/>
              </w:rPr>
              <w:t>Северный 4-9</w:t>
            </w:r>
          </w:p>
        </w:tc>
        <w:tc>
          <w:tcPr>
            <w:tcW w:w="1701" w:type="dxa"/>
            <w:shd w:val="clear" w:color="auto" w:fill="D3DFEE"/>
            <w:tcMar>
              <w:left w:w="28" w:type="dxa"/>
              <w:right w:w="28" w:type="dxa"/>
            </w:tcMar>
          </w:tcPr>
          <w:p w:rsidR="00C91AFB" w:rsidRPr="00F636E4" w:rsidRDefault="00C91AFB" w:rsidP="00C87D0D">
            <w:pPr>
              <w:tabs>
                <w:tab w:val="left" w:pos="720"/>
                <w:tab w:val="center" w:pos="1035"/>
              </w:tabs>
              <w:jc w:val="center"/>
              <w:rPr>
                <w:rFonts w:eastAsia="SimSun"/>
                <w:b/>
                <w:sz w:val="23"/>
                <w:szCs w:val="23"/>
                <w:lang w:eastAsia="zh-CN"/>
              </w:rPr>
            </w:pPr>
            <w:r>
              <w:rPr>
                <w:rFonts w:eastAsia="SimSun"/>
                <w:sz w:val="23"/>
                <w:szCs w:val="23"/>
                <w:lang w:eastAsia="zh-CN"/>
              </w:rPr>
              <w:t xml:space="preserve">3-8, возможны </w:t>
            </w:r>
            <w:r w:rsidRPr="00F636E4">
              <w:rPr>
                <w:rFonts w:eastAsia="SimSun"/>
                <w:b/>
                <w:sz w:val="23"/>
                <w:szCs w:val="23"/>
                <w:lang w:eastAsia="zh-CN"/>
              </w:rPr>
              <w:t>заморозки до -2</w:t>
            </w:r>
          </w:p>
        </w:tc>
        <w:tc>
          <w:tcPr>
            <w:tcW w:w="2126" w:type="dxa"/>
            <w:shd w:val="clear" w:color="auto" w:fill="D3DFEE"/>
            <w:tcMar>
              <w:left w:w="28" w:type="dxa"/>
              <w:right w:w="28" w:type="dxa"/>
            </w:tcMar>
          </w:tcPr>
          <w:p w:rsidR="00C91AFB" w:rsidRDefault="00C91AFB" w:rsidP="00C87D0D">
            <w:pPr>
              <w:tabs>
                <w:tab w:val="left" w:pos="751"/>
                <w:tab w:val="center" w:pos="964"/>
              </w:tabs>
              <w:jc w:val="center"/>
              <w:rPr>
                <w:rFonts w:eastAsia="SimSun"/>
                <w:sz w:val="23"/>
                <w:szCs w:val="23"/>
              </w:rPr>
            </w:pPr>
            <w:r>
              <w:rPr>
                <w:rFonts w:eastAsia="SimSun"/>
                <w:sz w:val="23"/>
                <w:szCs w:val="23"/>
              </w:rPr>
              <w:t>12-17</w:t>
            </w:r>
          </w:p>
        </w:tc>
      </w:tr>
      <w:tr w:rsidR="00C91AFB" w:rsidRPr="0076185D" w:rsidTr="00C87D0D">
        <w:tc>
          <w:tcPr>
            <w:tcW w:w="905" w:type="dxa"/>
            <w:shd w:val="clear" w:color="auto" w:fill="FFFFFF"/>
          </w:tcPr>
          <w:p w:rsidR="00C91AFB" w:rsidRDefault="00C91AFB" w:rsidP="00C87D0D">
            <w:pPr>
              <w:jc w:val="center"/>
              <w:rPr>
                <w:rFonts w:eastAsia="SimSun"/>
                <w:b/>
                <w:color w:val="000000"/>
                <w:sz w:val="23"/>
                <w:szCs w:val="23"/>
              </w:rPr>
            </w:pPr>
            <w:r>
              <w:rPr>
                <w:rFonts w:eastAsia="SimSun"/>
                <w:b/>
                <w:color w:val="000000"/>
                <w:sz w:val="23"/>
                <w:szCs w:val="23"/>
              </w:rPr>
              <w:t>8-10</w:t>
            </w:r>
          </w:p>
        </w:tc>
        <w:tc>
          <w:tcPr>
            <w:tcW w:w="3505" w:type="dxa"/>
            <w:tcBorders>
              <w:bottom w:val="double" w:sz="4" w:space="0" w:color="365F91"/>
            </w:tcBorders>
            <w:shd w:val="clear" w:color="auto" w:fill="FFFFFF"/>
            <w:tcMar>
              <w:left w:w="28" w:type="dxa"/>
              <w:right w:w="28" w:type="dxa"/>
            </w:tcMar>
          </w:tcPr>
          <w:p w:rsidR="00C91AFB" w:rsidRDefault="00C91AFB" w:rsidP="00C87D0D">
            <w:pPr>
              <w:jc w:val="center"/>
              <w:rPr>
                <w:rFonts w:eastAsia="SimSun"/>
                <w:sz w:val="23"/>
                <w:szCs w:val="23"/>
              </w:rPr>
            </w:pPr>
            <w:r>
              <w:rPr>
                <w:rFonts w:eastAsia="SimSun"/>
                <w:sz w:val="23"/>
                <w:szCs w:val="23"/>
              </w:rPr>
              <w:t>Преимущественно без осадков</w:t>
            </w:r>
          </w:p>
        </w:tc>
        <w:tc>
          <w:tcPr>
            <w:tcW w:w="1559" w:type="dxa"/>
            <w:tcBorders>
              <w:bottom w:val="double" w:sz="4" w:space="0" w:color="365F91"/>
            </w:tcBorders>
            <w:shd w:val="clear" w:color="auto" w:fill="FFFFFF"/>
            <w:tcMar>
              <w:left w:w="28" w:type="dxa"/>
              <w:right w:w="28" w:type="dxa"/>
            </w:tcMar>
          </w:tcPr>
          <w:p w:rsidR="00C91AFB" w:rsidRDefault="00C91AFB" w:rsidP="00C87D0D">
            <w:pPr>
              <w:jc w:val="center"/>
              <w:rPr>
                <w:rFonts w:eastAsia="SimSun"/>
                <w:sz w:val="23"/>
                <w:szCs w:val="23"/>
              </w:rPr>
            </w:pPr>
            <w:r>
              <w:rPr>
                <w:rFonts w:eastAsia="SimSun"/>
                <w:sz w:val="23"/>
                <w:szCs w:val="23"/>
              </w:rPr>
              <w:t>-</w:t>
            </w:r>
          </w:p>
        </w:tc>
        <w:tc>
          <w:tcPr>
            <w:tcW w:w="1701" w:type="dxa"/>
            <w:tcBorders>
              <w:bottom w:val="double" w:sz="4" w:space="0" w:color="365F91"/>
            </w:tcBorders>
            <w:shd w:val="clear" w:color="auto" w:fill="FFFFFF"/>
            <w:tcMar>
              <w:left w:w="28" w:type="dxa"/>
              <w:right w:w="28" w:type="dxa"/>
            </w:tcMar>
          </w:tcPr>
          <w:p w:rsidR="00C91AFB" w:rsidRDefault="00C91AFB" w:rsidP="00C87D0D">
            <w:pPr>
              <w:tabs>
                <w:tab w:val="left" w:pos="720"/>
                <w:tab w:val="center" w:pos="1035"/>
              </w:tabs>
              <w:jc w:val="center"/>
              <w:rPr>
                <w:rFonts w:eastAsia="SimSun"/>
                <w:sz w:val="23"/>
                <w:szCs w:val="23"/>
                <w:lang w:eastAsia="zh-CN"/>
              </w:rPr>
            </w:pPr>
            <w:r>
              <w:rPr>
                <w:rFonts w:eastAsia="SimSun"/>
                <w:sz w:val="23"/>
                <w:szCs w:val="23"/>
                <w:lang w:eastAsia="zh-CN"/>
              </w:rPr>
              <w:t>9-14</w:t>
            </w:r>
          </w:p>
        </w:tc>
        <w:tc>
          <w:tcPr>
            <w:tcW w:w="2126" w:type="dxa"/>
            <w:tcBorders>
              <w:bottom w:val="double" w:sz="4" w:space="0" w:color="365F91"/>
            </w:tcBorders>
            <w:shd w:val="clear" w:color="auto" w:fill="FFFFFF"/>
            <w:tcMar>
              <w:left w:w="28" w:type="dxa"/>
              <w:right w:w="28" w:type="dxa"/>
            </w:tcMar>
          </w:tcPr>
          <w:p w:rsidR="00C91AFB" w:rsidRDefault="00C91AFB" w:rsidP="00C87D0D">
            <w:pPr>
              <w:tabs>
                <w:tab w:val="left" w:pos="751"/>
                <w:tab w:val="center" w:pos="964"/>
              </w:tabs>
              <w:jc w:val="center"/>
              <w:rPr>
                <w:rFonts w:eastAsia="SimSun"/>
                <w:sz w:val="23"/>
                <w:szCs w:val="23"/>
              </w:rPr>
            </w:pPr>
            <w:r>
              <w:rPr>
                <w:rFonts w:eastAsia="SimSun"/>
                <w:sz w:val="23"/>
                <w:szCs w:val="23"/>
              </w:rPr>
              <w:t>19-25</w:t>
            </w:r>
          </w:p>
        </w:tc>
      </w:tr>
      <w:tr w:rsidR="00C91AFB" w:rsidRPr="0076185D" w:rsidTr="00C87D0D">
        <w:tc>
          <w:tcPr>
            <w:tcW w:w="905" w:type="dxa"/>
            <w:shd w:val="clear" w:color="auto" w:fill="FFFFFF"/>
          </w:tcPr>
          <w:p w:rsidR="00C91AFB" w:rsidRDefault="00C91AFB" w:rsidP="00C87D0D">
            <w:pPr>
              <w:jc w:val="center"/>
              <w:rPr>
                <w:rFonts w:eastAsia="SimSun"/>
                <w:b/>
                <w:color w:val="000000"/>
                <w:sz w:val="23"/>
                <w:szCs w:val="23"/>
              </w:rPr>
            </w:pPr>
            <w:r>
              <w:rPr>
                <w:rFonts w:eastAsia="SimSun"/>
                <w:b/>
                <w:color w:val="000000"/>
                <w:sz w:val="23"/>
                <w:szCs w:val="23"/>
              </w:rPr>
              <w:t>11-12</w:t>
            </w:r>
          </w:p>
        </w:tc>
        <w:tc>
          <w:tcPr>
            <w:tcW w:w="3505" w:type="dxa"/>
            <w:tcBorders>
              <w:bottom w:val="double" w:sz="4" w:space="0" w:color="365F91"/>
            </w:tcBorders>
            <w:shd w:val="clear" w:color="auto" w:fill="DBE5F1"/>
            <w:tcMar>
              <w:left w:w="28" w:type="dxa"/>
              <w:right w:w="28" w:type="dxa"/>
            </w:tcMar>
          </w:tcPr>
          <w:p w:rsidR="00C91AFB" w:rsidRDefault="00C91AFB" w:rsidP="00C87D0D">
            <w:pPr>
              <w:jc w:val="center"/>
              <w:rPr>
                <w:rFonts w:eastAsia="SimSun"/>
                <w:sz w:val="23"/>
                <w:szCs w:val="23"/>
              </w:rPr>
            </w:pPr>
            <w:r>
              <w:rPr>
                <w:rFonts w:eastAsia="SimSun"/>
                <w:sz w:val="23"/>
                <w:szCs w:val="23"/>
              </w:rPr>
              <w:t>Преимущественно без осадков</w:t>
            </w:r>
          </w:p>
        </w:tc>
        <w:tc>
          <w:tcPr>
            <w:tcW w:w="1559" w:type="dxa"/>
            <w:tcBorders>
              <w:bottom w:val="double" w:sz="4" w:space="0" w:color="365F91"/>
            </w:tcBorders>
            <w:shd w:val="clear" w:color="auto" w:fill="DBE5F1"/>
            <w:tcMar>
              <w:left w:w="28" w:type="dxa"/>
              <w:right w:w="28" w:type="dxa"/>
            </w:tcMar>
          </w:tcPr>
          <w:p w:rsidR="00C91AFB" w:rsidRDefault="00C91AFB" w:rsidP="00C87D0D">
            <w:pPr>
              <w:jc w:val="center"/>
              <w:rPr>
                <w:rFonts w:eastAsia="SimSun"/>
                <w:sz w:val="23"/>
                <w:szCs w:val="23"/>
              </w:rPr>
            </w:pPr>
            <w:r>
              <w:rPr>
                <w:rFonts w:eastAsia="SimSun"/>
                <w:sz w:val="23"/>
                <w:szCs w:val="23"/>
              </w:rPr>
              <w:t>-</w:t>
            </w:r>
          </w:p>
        </w:tc>
        <w:tc>
          <w:tcPr>
            <w:tcW w:w="1701" w:type="dxa"/>
            <w:tcBorders>
              <w:bottom w:val="double" w:sz="4" w:space="0" w:color="365F91"/>
            </w:tcBorders>
            <w:shd w:val="clear" w:color="auto" w:fill="DBE5F1"/>
            <w:tcMar>
              <w:left w:w="28" w:type="dxa"/>
              <w:right w:w="28" w:type="dxa"/>
            </w:tcMar>
          </w:tcPr>
          <w:p w:rsidR="00C91AFB" w:rsidRDefault="00C91AFB" w:rsidP="00C87D0D">
            <w:pPr>
              <w:tabs>
                <w:tab w:val="left" w:pos="720"/>
                <w:tab w:val="center" w:pos="1035"/>
              </w:tabs>
              <w:jc w:val="center"/>
              <w:rPr>
                <w:rFonts w:eastAsia="SimSun"/>
                <w:sz w:val="23"/>
                <w:szCs w:val="23"/>
                <w:lang w:eastAsia="zh-CN"/>
              </w:rPr>
            </w:pPr>
            <w:r>
              <w:rPr>
                <w:rFonts w:eastAsia="SimSun"/>
                <w:sz w:val="23"/>
                <w:szCs w:val="23"/>
                <w:lang w:eastAsia="zh-CN"/>
              </w:rPr>
              <w:t>9-14</w:t>
            </w:r>
          </w:p>
        </w:tc>
        <w:tc>
          <w:tcPr>
            <w:tcW w:w="2126" w:type="dxa"/>
            <w:tcBorders>
              <w:bottom w:val="double" w:sz="4" w:space="0" w:color="365F91"/>
            </w:tcBorders>
            <w:shd w:val="clear" w:color="auto" w:fill="DBE5F1"/>
            <w:tcMar>
              <w:left w:w="28" w:type="dxa"/>
              <w:right w:w="28" w:type="dxa"/>
            </w:tcMar>
          </w:tcPr>
          <w:p w:rsidR="00C91AFB" w:rsidRDefault="00C91AFB" w:rsidP="00C87D0D">
            <w:pPr>
              <w:tabs>
                <w:tab w:val="left" w:pos="751"/>
                <w:tab w:val="center" w:pos="964"/>
              </w:tabs>
              <w:jc w:val="center"/>
              <w:rPr>
                <w:rFonts w:eastAsia="SimSun"/>
                <w:sz w:val="23"/>
                <w:szCs w:val="23"/>
              </w:rPr>
            </w:pPr>
            <w:r>
              <w:rPr>
                <w:rFonts w:eastAsia="SimSun"/>
                <w:sz w:val="23"/>
                <w:szCs w:val="23"/>
              </w:rPr>
              <w:t>18-23</w:t>
            </w:r>
          </w:p>
        </w:tc>
      </w:tr>
      <w:tr w:rsidR="00C91AFB" w:rsidRPr="0076185D" w:rsidTr="00C87D0D">
        <w:tc>
          <w:tcPr>
            <w:tcW w:w="905" w:type="dxa"/>
            <w:shd w:val="clear" w:color="auto" w:fill="FFFFFF"/>
          </w:tcPr>
          <w:p w:rsidR="00C91AFB" w:rsidRDefault="00C91AFB" w:rsidP="00C87D0D">
            <w:pPr>
              <w:jc w:val="center"/>
              <w:rPr>
                <w:rFonts w:eastAsia="SimSun"/>
                <w:b/>
                <w:color w:val="000000"/>
                <w:sz w:val="23"/>
                <w:szCs w:val="23"/>
              </w:rPr>
            </w:pPr>
            <w:r>
              <w:rPr>
                <w:rFonts w:eastAsia="SimSun"/>
                <w:b/>
                <w:color w:val="000000"/>
                <w:sz w:val="23"/>
                <w:szCs w:val="23"/>
              </w:rPr>
              <w:t>13-16</w:t>
            </w:r>
          </w:p>
        </w:tc>
        <w:tc>
          <w:tcPr>
            <w:tcW w:w="3505" w:type="dxa"/>
            <w:shd w:val="clear" w:color="auto" w:fill="FFFFFF"/>
            <w:tcMar>
              <w:left w:w="28" w:type="dxa"/>
              <w:right w:w="28" w:type="dxa"/>
            </w:tcMar>
          </w:tcPr>
          <w:p w:rsidR="00C91AFB" w:rsidRDefault="00C91AFB" w:rsidP="00C87D0D">
            <w:pPr>
              <w:jc w:val="center"/>
              <w:rPr>
                <w:rFonts w:eastAsia="SimSun"/>
                <w:sz w:val="23"/>
                <w:szCs w:val="23"/>
              </w:rPr>
            </w:pPr>
            <w:r>
              <w:rPr>
                <w:rFonts w:eastAsia="SimSun"/>
                <w:sz w:val="23"/>
                <w:szCs w:val="23"/>
              </w:rPr>
              <w:t>Преимущественно без осадков, во второй половине периода кратковременный дождь, гроза</w:t>
            </w:r>
          </w:p>
        </w:tc>
        <w:tc>
          <w:tcPr>
            <w:tcW w:w="1559" w:type="dxa"/>
            <w:shd w:val="clear" w:color="auto" w:fill="FFFFFF"/>
            <w:tcMar>
              <w:left w:w="28" w:type="dxa"/>
              <w:right w:w="28" w:type="dxa"/>
            </w:tcMar>
          </w:tcPr>
          <w:p w:rsidR="00C91AFB" w:rsidRDefault="00C91AFB" w:rsidP="00C87D0D">
            <w:pPr>
              <w:jc w:val="center"/>
              <w:rPr>
                <w:rFonts w:eastAsia="SimSun"/>
                <w:sz w:val="23"/>
                <w:szCs w:val="23"/>
              </w:rPr>
            </w:pPr>
            <w:r>
              <w:rPr>
                <w:rFonts w:eastAsia="SimSun"/>
                <w:sz w:val="23"/>
                <w:szCs w:val="23"/>
              </w:rPr>
              <w:t>-</w:t>
            </w:r>
          </w:p>
        </w:tc>
        <w:tc>
          <w:tcPr>
            <w:tcW w:w="1701" w:type="dxa"/>
            <w:shd w:val="clear" w:color="auto" w:fill="FFFFFF"/>
            <w:tcMar>
              <w:left w:w="28" w:type="dxa"/>
              <w:right w:w="28" w:type="dxa"/>
            </w:tcMar>
          </w:tcPr>
          <w:p w:rsidR="00C91AFB" w:rsidRDefault="00C91AFB" w:rsidP="00C87D0D">
            <w:pPr>
              <w:tabs>
                <w:tab w:val="left" w:pos="720"/>
                <w:tab w:val="center" w:pos="1035"/>
              </w:tabs>
              <w:jc w:val="center"/>
              <w:rPr>
                <w:rFonts w:eastAsia="SimSun"/>
                <w:sz w:val="23"/>
                <w:szCs w:val="23"/>
                <w:lang w:eastAsia="zh-CN"/>
              </w:rPr>
            </w:pPr>
            <w:r>
              <w:rPr>
                <w:rFonts w:eastAsia="SimSun"/>
                <w:sz w:val="23"/>
                <w:szCs w:val="23"/>
                <w:lang w:eastAsia="zh-CN"/>
              </w:rPr>
              <w:t>12-17</w:t>
            </w:r>
          </w:p>
        </w:tc>
        <w:tc>
          <w:tcPr>
            <w:tcW w:w="2126" w:type="dxa"/>
            <w:shd w:val="clear" w:color="auto" w:fill="FFFFFF"/>
            <w:tcMar>
              <w:left w:w="28" w:type="dxa"/>
              <w:right w:w="28" w:type="dxa"/>
            </w:tcMar>
          </w:tcPr>
          <w:p w:rsidR="00C91AFB" w:rsidRDefault="00C91AFB" w:rsidP="00C87D0D">
            <w:pPr>
              <w:tabs>
                <w:tab w:val="left" w:pos="751"/>
                <w:tab w:val="center" w:pos="964"/>
              </w:tabs>
              <w:jc w:val="center"/>
              <w:rPr>
                <w:rFonts w:eastAsia="SimSun"/>
                <w:sz w:val="23"/>
                <w:szCs w:val="23"/>
              </w:rPr>
            </w:pPr>
            <w:r>
              <w:rPr>
                <w:rFonts w:eastAsia="SimSun"/>
                <w:sz w:val="23"/>
                <w:szCs w:val="23"/>
              </w:rPr>
              <w:t>22-27, в конце периода 14-19</w:t>
            </w:r>
          </w:p>
        </w:tc>
      </w:tr>
    </w:tbl>
    <w:p w:rsidR="00C91AFB" w:rsidRDefault="00C91AFB" w:rsidP="00C91AFB">
      <w:pPr>
        <w:ind w:right="-143"/>
        <w:rPr>
          <w:b/>
          <w:i/>
          <w:color w:val="000000"/>
          <w:spacing w:val="20"/>
          <w:sz w:val="23"/>
          <w:szCs w:val="23"/>
        </w:rPr>
      </w:pPr>
    </w:p>
    <w:p w:rsidR="00C36AEF" w:rsidRPr="009567CE" w:rsidRDefault="00C36AEF" w:rsidP="00C36AEF">
      <w:pPr>
        <w:ind w:firstLine="708"/>
        <w:jc w:val="both"/>
        <w:rPr>
          <w:color w:val="FF0000"/>
          <w:lang w:eastAsia="en-US"/>
        </w:rPr>
      </w:pPr>
      <w:r w:rsidRPr="003A6956">
        <w:rPr>
          <w:lang w:eastAsia="en-US"/>
        </w:rPr>
        <w:t>Согласно про</w:t>
      </w:r>
      <w:r>
        <w:rPr>
          <w:lang w:eastAsia="en-US"/>
        </w:rPr>
        <w:t xml:space="preserve">гнозу Гидрометцентра России на </w:t>
      </w:r>
      <w:r w:rsidRPr="003A6956">
        <w:rPr>
          <w:lang w:eastAsia="en-US"/>
        </w:rPr>
        <w:t>территории Свердловской  области</w:t>
      </w:r>
      <w:r w:rsidRPr="003A6956">
        <w:rPr>
          <w:i/>
          <w:iCs/>
          <w:sz w:val="22"/>
          <w:szCs w:val="22"/>
          <w:lang w:eastAsia="en-US"/>
        </w:rPr>
        <w:t xml:space="preserve"> </w:t>
      </w:r>
      <w:r w:rsidRPr="003A6956">
        <w:rPr>
          <w:lang w:eastAsia="en-US"/>
        </w:rPr>
        <w:t xml:space="preserve">средняя температура августа ожидается </w:t>
      </w:r>
      <w:r>
        <w:rPr>
          <w:lang w:eastAsia="en-US"/>
        </w:rPr>
        <w:t xml:space="preserve">около нормы </w:t>
      </w:r>
      <w:r w:rsidRPr="003A6956">
        <w:rPr>
          <w:lang w:eastAsia="en-US"/>
        </w:rPr>
        <w:t>(норма 13-15°).</w:t>
      </w:r>
    </w:p>
    <w:p w:rsidR="00C36AEF" w:rsidRPr="009567CE" w:rsidRDefault="00C36AEF" w:rsidP="00C36AEF">
      <w:pPr>
        <w:ind w:firstLine="708"/>
        <w:jc w:val="both"/>
        <w:rPr>
          <w:color w:val="FF0000"/>
          <w:lang w:eastAsia="en-US"/>
        </w:rPr>
      </w:pPr>
    </w:p>
    <w:p w:rsidR="00C36AEF" w:rsidRPr="009567CE" w:rsidRDefault="00C36AEF" w:rsidP="00C36AEF">
      <w:pPr>
        <w:jc w:val="center"/>
        <w:rPr>
          <w:color w:val="FF0000"/>
          <w:highlight w:val="cyan"/>
          <w:lang w:eastAsia="en-US"/>
        </w:rPr>
      </w:pPr>
      <w:r>
        <w:rPr>
          <w:noProof/>
        </w:rPr>
        <w:lastRenderedPageBreak/>
        <w:drawing>
          <wp:inline distT="0" distB="0" distL="0" distR="0">
            <wp:extent cx="4541431" cy="2552700"/>
            <wp:effectExtent l="19050" t="0" r="0" b="0"/>
            <wp:docPr id="6"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l="2414" t="11392" r="2713" b="809"/>
                    <a:stretch>
                      <a:fillRect/>
                    </a:stretch>
                  </pic:blipFill>
                  <pic:spPr bwMode="auto">
                    <a:xfrm>
                      <a:off x="0" y="0"/>
                      <a:ext cx="4541431" cy="2552700"/>
                    </a:xfrm>
                    <a:prstGeom prst="rect">
                      <a:avLst/>
                    </a:prstGeom>
                    <a:noFill/>
                    <a:ln w="9525">
                      <a:noFill/>
                      <a:miter lim="800000"/>
                      <a:headEnd/>
                      <a:tailEnd/>
                    </a:ln>
                  </pic:spPr>
                </pic:pic>
              </a:graphicData>
            </a:graphic>
          </wp:inline>
        </w:drawing>
      </w:r>
    </w:p>
    <w:p w:rsidR="00C36AEF" w:rsidRPr="00E46B9B" w:rsidRDefault="00C36AEF" w:rsidP="00C36AEF">
      <w:pPr>
        <w:ind w:firstLine="708"/>
        <w:jc w:val="center"/>
        <w:rPr>
          <w:i/>
          <w:iCs/>
          <w:snapToGrid w:val="0"/>
        </w:rPr>
      </w:pPr>
      <w:r w:rsidRPr="00E46B9B">
        <w:rPr>
          <w:i/>
          <w:iCs/>
          <w:snapToGrid w:val="0"/>
        </w:rPr>
        <w:t>Прогноз аномалий средней месячной температуры воздуха на август 2015 года</w:t>
      </w:r>
    </w:p>
    <w:p w:rsidR="00C36AEF" w:rsidRDefault="00C36AEF" w:rsidP="00C91AFB">
      <w:pPr>
        <w:ind w:firstLine="708"/>
        <w:jc w:val="both"/>
        <w:rPr>
          <w:rFonts w:eastAsia="Calibri"/>
          <w:lang w:eastAsia="en-US"/>
        </w:rPr>
      </w:pPr>
    </w:p>
    <w:p w:rsidR="00C36AEF" w:rsidRPr="00620167" w:rsidRDefault="00C36AEF" w:rsidP="00C36AEF">
      <w:pPr>
        <w:ind w:firstLine="708"/>
        <w:jc w:val="both"/>
        <w:rPr>
          <w:lang w:eastAsia="en-US"/>
        </w:rPr>
      </w:pPr>
      <w:r w:rsidRPr="003A6956">
        <w:rPr>
          <w:lang w:eastAsia="en-US"/>
        </w:rPr>
        <w:t xml:space="preserve">Предполагаемое количество осадков </w:t>
      </w:r>
      <w:r>
        <w:rPr>
          <w:lang w:eastAsia="en-US"/>
        </w:rPr>
        <w:t>будет около среднего многолетнего количества</w:t>
      </w:r>
      <w:r w:rsidRPr="003A6956">
        <w:rPr>
          <w:lang w:eastAsia="en-US"/>
        </w:rPr>
        <w:t xml:space="preserve"> (норма 60-83мм).</w:t>
      </w:r>
    </w:p>
    <w:p w:rsidR="00C36AEF" w:rsidRPr="009567CE" w:rsidRDefault="00C36AEF" w:rsidP="00C36AEF">
      <w:pPr>
        <w:ind w:firstLine="708"/>
        <w:jc w:val="both"/>
        <w:rPr>
          <w:color w:val="FF0000"/>
          <w:lang w:eastAsia="en-US"/>
        </w:rPr>
      </w:pPr>
    </w:p>
    <w:p w:rsidR="00C36AEF" w:rsidRPr="009567CE" w:rsidRDefault="00C36AEF" w:rsidP="00C36AEF">
      <w:pPr>
        <w:ind w:firstLine="708"/>
        <w:jc w:val="both"/>
        <w:rPr>
          <w:color w:val="FF0000"/>
          <w:highlight w:val="cyan"/>
          <w:lang w:eastAsia="en-US"/>
        </w:rPr>
      </w:pPr>
    </w:p>
    <w:p w:rsidR="00C36AEF" w:rsidRPr="009567CE" w:rsidRDefault="00C36AEF" w:rsidP="00C36AEF">
      <w:pPr>
        <w:jc w:val="center"/>
        <w:rPr>
          <w:color w:val="FF0000"/>
          <w:highlight w:val="cyan"/>
          <w:lang w:eastAsia="en-US"/>
        </w:rPr>
      </w:pPr>
      <w:r>
        <w:rPr>
          <w:noProof/>
        </w:rPr>
        <w:drawing>
          <wp:inline distT="0" distB="0" distL="0" distR="0">
            <wp:extent cx="4358553" cy="2600325"/>
            <wp:effectExtent l="19050" t="0" r="3897" b="0"/>
            <wp:docPr id="1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l="2243" t="8224" r="2713"/>
                    <a:stretch>
                      <a:fillRect/>
                    </a:stretch>
                  </pic:blipFill>
                  <pic:spPr bwMode="auto">
                    <a:xfrm>
                      <a:off x="0" y="0"/>
                      <a:ext cx="4358553" cy="2600325"/>
                    </a:xfrm>
                    <a:prstGeom prst="rect">
                      <a:avLst/>
                    </a:prstGeom>
                    <a:noFill/>
                    <a:ln w="9525">
                      <a:noFill/>
                      <a:miter lim="800000"/>
                      <a:headEnd/>
                      <a:tailEnd/>
                    </a:ln>
                  </pic:spPr>
                </pic:pic>
              </a:graphicData>
            </a:graphic>
          </wp:inline>
        </w:drawing>
      </w:r>
    </w:p>
    <w:p w:rsidR="00C36AEF" w:rsidRPr="00E46B9B" w:rsidRDefault="00C36AEF" w:rsidP="00C36AEF">
      <w:pPr>
        <w:jc w:val="center"/>
        <w:rPr>
          <w:rFonts w:eastAsia="SimSun"/>
          <w:i/>
          <w:iCs/>
        </w:rPr>
      </w:pPr>
      <w:r w:rsidRPr="00E46B9B">
        <w:rPr>
          <w:rFonts w:eastAsia="SimSun"/>
          <w:i/>
          <w:iCs/>
        </w:rPr>
        <w:t>Прогноз месячной суммы осадков на август 2015 года</w:t>
      </w:r>
    </w:p>
    <w:p w:rsidR="00970183" w:rsidRDefault="00970183" w:rsidP="00C36AEF">
      <w:pPr>
        <w:tabs>
          <w:tab w:val="left" w:pos="709"/>
        </w:tabs>
        <w:jc w:val="both"/>
        <w:rPr>
          <w:b/>
          <w:i/>
        </w:rPr>
      </w:pPr>
    </w:p>
    <w:p w:rsidR="00C91AFB" w:rsidRPr="00C91AFB" w:rsidRDefault="00C91AFB" w:rsidP="00C36AEF">
      <w:pPr>
        <w:tabs>
          <w:tab w:val="left" w:pos="709"/>
        </w:tabs>
        <w:jc w:val="both"/>
        <w:rPr>
          <w:highlight w:val="yellow"/>
        </w:rPr>
      </w:pPr>
      <w:proofErr w:type="spellStart"/>
      <w:r w:rsidRPr="00C36AEF">
        <w:rPr>
          <w:b/>
          <w:i/>
        </w:rPr>
        <w:t>Справочно</w:t>
      </w:r>
      <w:proofErr w:type="spellEnd"/>
      <w:r w:rsidRPr="00C36AEF">
        <w:rPr>
          <w:b/>
          <w:i/>
        </w:rPr>
        <w:t>:</w:t>
      </w:r>
      <w:r>
        <w:t xml:space="preserve">   </w:t>
      </w:r>
      <w:r>
        <w:rPr>
          <w:rFonts w:eastAsia="Calibri"/>
          <w:b/>
          <w:i/>
          <w:spacing w:val="20"/>
          <w:lang w:eastAsia="en-US"/>
        </w:rPr>
        <w:t>к</w:t>
      </w:r>
      <w:r w:rsidRPr="00E14485">
        <w:rPr>
          <w:rFonts w:eastAsia="Calibri"/>
          <w:b/>
          <w:i/>
          <w:spacing w:val="20"/>
          <w:lang w:eastAsia="en-US"/>
        </w:rPr>
        <w:t xml:space="preserve">раткая климатическая характеристика </w:t>
      </w:r>
      <w:r>
        <w:rPr>
          <w:rFonts w:eastAsia="Calibri"/>
          <w:b/>
          <w:i/>
          <w:spacing w:val="20"/>
          <w:lang w:eastAsia="en-US"/>
        </w:rPr>
        <w:t>августа</w:t>
      </w:r>
      <w:r w:rsidRPr="00E14485">
        <w:rPr>
          <w:rFonts w:eastAsia="Calibri"/>
          <w:b/>
          <w:i/>
          <w:spacing w:val="20"/>
          <w:lang w:eastAsia="en-US"/>
        </w:rPr>
        <w:t xml:space="preserve"> в Свердловской области</w:t>
      </w:r>
    </w:p>
    <w:p w:rsidR="00C91AFB" w:rsidRPr="00EA3810" w:rsidRDefault="00C91AFB" w:rsidP="00C91AFB">
      <w:pPr>
        <w:ind w:firstLine="720"/>
        <w:jc w:val="both"/>
        <w:rPr>
          <w:rFonts w:eastAsia="Calibri"/>
          <w:szCs w:val="22"/>
          <w:lang w:eastAsia="en-US"/>
        </w:rPr>
      </w:pPr>
      <w:r w:rsidRPr="00EA3810">
        <w:rPr>
          <w:rFonts w:eastAsia="Calibri"/>
          <w:szCs w:val="22"/>
          <w:lang w:eastAsia="en-US"/>
        </w:rPr>
        <w:t>За счет уменьшения продолжительности светлого времени суток уже заметно понижение температуры воздуха от начала месяца к концу.  Средняя месячная температура воздуха обычно составляет 13-15°. В теплые месяцы волны тепла значительно преобладают над волнами холода и наблюдаются чаще всего в третьей пятидневке и 21 августа. Волны холода в холодные месяцы отмечаются обычно 7-17августа.</w:t>
      </w:r>
    </w:p>
    <w:p w:rsidR="00C91AFB" w:rsidRPr="00EA3810" w:rsidRDefault="00C91AFB" w:rsidP="00C91AFB">
      <w:pPr>
        <w:ind w:firstLine="720"/>
        <w:jc w:val="both"/>
        <w:rPr>
          <w:rFonts w:eastAsia="Calibri"/>
          <w:szCs w:val="22"/>
          <w:lang w:eastAsia="en-US"/>
        </w:rPr>
      </w:pPr>
      <w:r w:rsidRPr="00EA3810">
        <w:rPr>
          <w:rFonts w:eastAsia="Calibri"/>
          <w:szCs w:val="22"/>
          <w:lang w:eastAsia="en-US"/>
        </w:rPr>
        <w:t>В дневное время температура воздуха бывает  19-25°, однако, абсолютный максимум может достигать 33-38°. Ночью температура воздуха колеблется от 8 до 13°,  а при резких вторжениях арктического воздуха в отдельные годы отмечались отрицательные температуры. Заморозки наиболее вероятны в третьей декаде, а в горных районах области уже в первой декаде. Переход среднесуточной температуры воздуха через 15° в сторону понижения происходит в основном  во второй декаде.</w:t>
      </w:r>
    </w:p>
    <w:p w:rsidR="00C91AFB" w:rsidRPr="00EA3810" w:rsidRDefault="00C91AFB" w:rsidP="00C91AFB">
      <w:pPr>
        <w:ind w:firstLine="720"/>
        <w:jc w:val="both"/>
        <w:rPr>
          <w:rFonts w:eastAsia="Calibri"/>
          <w:szCs w:val="22"/>
          <w:lang w:eastAsia="en-US"/>
        </w:rPr>
      </w:pPr>
      <w:r w:rsidRPr="00EA3810">
        <w:rPr>
          <w:rFonts w:eastAsia="Calibri"/>
          <w:szCs w:val="22"/>
          <w:lang w:eastAsia="en-US"/>
        </w:rPr>
        <w:lastRenderedPageBreak/>
        <w:t>Осадков выпадает в среднем от 60 до 83мм, причем наибольшее  количество осадков наблюдается вдоль Уральского хребта. В отдельные дождливые годы количество выпавших осадков  может достигать 114-244мм, а в засушливые не превыша</w:t>
      </w:r>
      <w:r>
        <w:rPr>
          <w:rFonts w:eastAsia="Calibri"/>
          <w:szCs w:val="22"/>
          <w:lang w:eastAsia="en-US"/>
        </w:rPr>
        <w:t>ть</w:t>
      </w:r>
      <w:r w:rsidRPr="00EA3810">
        <w:rPr>
          <w:rFonts w:eastAsia="Calibri"/>
          <w:szCs w:val="22"/>
          <w:lang w:eastAsia="en-US"/>
        </w:rPr>
        <w:t xml:space="preserve"> 7-12мм.  </w:t>
      </w:r>
    </w:p>
    <w:p w:rsidR="00C91AFB" w:rsidRPr="00EA3810" w:rsidRDefault="00C91AFB" w:rsidP="00C91AFB">
      <w:pPr>
        <w:ind w:firstLine="454"/>
        <w:jc w:val="both"/>
        <w:rPr>
          <w:rFonts w:eastAsia="SimSun"/>
          <w:sz w:val="22"/>
          <w:szCs w:val="22"/>
        </w:rPr>
      </w:pPr>
      <w:r>
        <w:rPr>
          <w:rFonts w:eastAsia="Calibri"/>
          <w:lang w:eastAsia="en-US"/>
        </w:rPr>
        <w:tab/>
        <w:t xml:space="preserve">Август прошлого года </w:t>
      </w:r>
      <w:r w:rsidRPr="00EA3810">
        <w:rPr>
          <w:rFonts w:eastAsia="SimSun"/>
          <w:sz w:val="22"/>
          <w:szCs w:val="22"/>
        </w:rPr>
        <w:t>выдался теплым</w:t>
      </w:r>
      <w:r>
        <w:rPr>
          <w:rFonts w:eastAsia="SimSun"/>
          <w:sz w:val="22"/>
          <w:szCs w:val="22"/>
        </w:rPr>
        <w:t xml:space="preserve">  при умеренном количестве осадков и частых грозах. С</w:t>
      </w:r>
      <w:r w:rsidRPr="00EA3810">
        <w:rPr>
          <w:rFonts w:eastAsia="SimSun"/>
          <w:sz w:val="22"/>
          <w:szCs w:val="22"/>
        </w:rPr>
        <w:t>редняя  температура на 1</w:t>
      </w:r>
      <w:r>
        <w:rPr>
          <w:rFonts w:eastAsia="SimSun"/>
          <w:sz w:val="22"/>
          <w:szCs w:val="22"/>
        </w:rPr>
        <w:t>,5</w:t>
      </w:r>
      <w:r w:rsidRPr="00EA3810">
        <w:rPr>
          <w:rFonts w:eastAsia="SimSun"/>
          <w:sz w:val="22"/>
          <w:szCs w:val="22"/>
        </w:rPr>
        <w:t>-</w:t>
      </w:r>
      <w:r>
        <w:rPr>
          <w:rFonts w:eastAsia="SimSun"/>
          <w:sz w:val="22"/>
          <w:szCs w:val="22"/>
        </w:rPr>
        <w:t>2</w:t>
      </w:r>
      <w:r w:rsidRPr="00EA3810">
        <w:rPr>
          <w:rFonts w:eastAsia="SimSun"/>
          <w:sz w:val="22"/>
          <w:szCs w:val="22"/>
        </w:rPr>
        <w:t>° п</w:t>
      </w:r>
      <w:r>
        <w:rPr>
          <w:rFonts w:eastAsia="SimSun"/>
          <w:sz w:val="22"/>
          <w:szCs w:val="22"/>
        </w:rPr>
        <w:t>ревысила норму и составила 15-17</w:t>
      </w:r>
      <w:r w:rsidRPr="00EA3810">
        <w:rPr>
          <w:rFonts w:eastAsia="SimSun"/>
          <w:sz w:val="22"/>
          <w:szCs w:val="22"/>
        </w:rPr>
        <w:t xml:space="preserve">°. </w:t>
      </w:r>
    </w:p>
    <w:p w:rsidR="00C91AFB" w:rsidRPr="00270FC1" w:rsidRDefault="00C91AFB" w:rsidP="00FE0587">
      <w:pPr>
        <w:jc w:val="both"/>
        <w:rPr>
          <w:b/>
          <w:i/>
          <w:highlight w:val="yellow"/>
        </w:rPr>
      </w:pPr>
    </w:p>
    <w:p w:rsidR="00FE0587" w:rsidRPr="00C36AEF" w:rsidRDefault="00FE0587" w:rsidP="00FE0587">
      <w:pPr>
        <w:rPr>
          <w:b/>
          <w:bCs/>
          <w:i/>
          <w:iCs/>
        </w:rPr>
      </w:pPr>
      <w:proofErr w:type="spellStart"/>
      <w:r w:rsidRPr="00C36AEF">
        <w:rPr>
          <w:b/>
          <w:bCs/>
          <w:i/>
          <w:iCs/>
        </w:rPr>
        <w:t>Лесопожарная</w:t>
      </w:r>
      <w:proofErr w:type="spellEnd"/>
      <w:r w:rsidRPr="00C36AEF">
        <w:rPr>
          <w:b/>
          <w:bCs/>
          <w:i/>
          <w:iCs/>
        </w:rPr>
        <w:t xml:space="preserve"> обстановка</w:t>
      </w:r>
    </w:p>
    <w:p w:rsidR="00B5647B" w:rsidRPr="00C36AEF" w:rsidRDefault="00B5647B" w:rsidP="00B5647B">
      <w:pPr>
        <w:pStyle w:val="11"/>
        <w:ind w:firstLine="720"/>
        <w:jc w:val="both"/>
        <w:rPr>
          <w:sz w:val="24"/>
          <w:szCs w:val="24"/>
        </w:rPr>
      </w:pPr>
      <w:r w:rsidRPr="00C36AEF">
        <w:rPr>
          <w:sz w:val="24"/>
          <w:szCs w:val="24"/>
        </w:rPr>
        <w:t>С учетом прогнозируемой в августе метеорологической обстановки и анализа статистических данных прошлых лет параметры пожарной опасности ожидаются ниже среднемноголетних показателей.</w:t>
      </w:r>
    </w:p>
    <w:p w:rsidR="00B5647B" w:rsidRPr="00C36AEF" w:rsidRDefault="00B5647B" w:rsidP="00B5647B">
      <w:pPr>
        <w:ind w:firstLine="720"/>
        <w:jc w:val="both"/>
      </w:pPr>
      <w:r w:rsidRPr="00C36AEF">
        <w:t>Прогнозируется</w:t>
      </w:r>
      <w:r w:rsidRPr="00C36AEF">
        <w:rPr>
          <w:b/>
          <w:bCs/>
        </w:rPr>
        <w:t xml:space="preserve"> </w:t>
      </w:r>
      <w:r w:rsidRPr="00C36AEF">
        <w:t>до 30  лесных пожаров. Площадь возгораний может составить до 150 га.</w:t>
      </w:r>
    </w:p>
    <w:p w:rsidR="00B5647B" w:rsidRPr="00C36AEF" w:rsidRDefault="00B5647B" w:rsidP="00B5647B">
      <w:pPr>
        <w:ind w:firstLine="720"/>
        <w:jc w:val="both"/>
      </w:pPr>
      <w:r w:rsidRPr="00C36AEF">
        <w:t xml:space="preserve">Наибольший риск возникновения лесных пожаров существует в северных и восточных районах области: </w:t>
      </w:r>
      <w:proofErr w:type="spellStart"/>
      <w:r w:rsidRPr="00C36AEF">
        <w:t>Алапаевское</w:t>
      </w:r>
      <w:proofErr w:type="spellEnd"/>
      <w:r w:rsidRPr="00C36AEF">
        <w:t xml:space="preserve"> муниципальное образование, </w:t>
      </w:r>
      <w:proofErr w:type="spellStart"/>
      <w:r w:rsidRPr="00C36AEF">
        <w:t>Гаринский</w:t>
      </w:r>
      <w:proofErr w:type="spellEnd"/>
      <w:r w:rsidRPr="00C36AEF">
        <w:t xml:space="preserve"> городской округ, </w:t>
      </w:r>
      <w:proofErr w:type="spellStart"/>
      <w:r w:rsidRPr="00C36AEF">
        <w:t>Ивдельский</w:t>
      </w:r>
      <w:proofErr w:type="spellEnd"/>
      <w:r w:rsidRPr="00C36AEF">
        <w:t xml:space="preserve"> городской округ, </w:t>
      </w:r>
      <w:proofErr w:type="spellStart"/>
      <w:r w:rsidRPr="00C36AEF">
        <w:t>Режевской</w:t>
      </w:r>
      <w:proofErr w:type="spellEnd"/>
      <w:r w:rsidRPr="00C36AEF">
        <w:t xml:space="preserve"> городской округ, </w:t>
      </w:r>
      <w:proofErr w:type="spellStart"/>
      <w:r w:rsidRPr="00C36AEF">
        <w:t>Сосьвинский</w:t>
      </w:r>
      <w:proofErr w:type="spellEnd"/>
      <w:r w:rsidRPr="00C36AEF">
        <w:t xml:space="preserve"> городской округ, Тавдинский городской округ.</w:t>
      </w:r>
    </w:p>
    <w:p w:rsidR="006B4B44" w:rsidRPr="00C36AEF" w:rsidRDefault="006B4B44" w:rsidP="006B4B44">
      <w:pPr>
        <w:ind w:left="-180"/>
        <w:rPr>
          <w:b/>
          <w:bCs/>
          <w:color w:val="FF9900"/>
          <w:sz w:val="28"/>
          <w:szCs w:val="28"/>
        </w:rPr>
      </w:pPr>
    </w:p>
    <w:p w:rsidR="00FE0587" w:rsidRPr="00C91AFB" w:rsidRDefault="00FE0587" w:rsidP="00FE0587">
      <w:pPr>
        <w:pStyle w:val="11"/>
        <w:rPr>
          <w:b/>
          <w:i/>
          <w:sz w:val="24"/>
          <w:szCs w:val="24"/>
        </w:rPr>
      </w:pPr>
      <w:r w:rsidRPr="00C91AFB">
        <w:rPr>
          <w:b/>
          <w:i/>
          <w:sz w:val="24"/>
          <w:szCs w:val="24"/>
        </w:rPr>
        <w:t>Прогноз сейсмологической обстановки и экзогенных геологических процессов</w:t>
      </w:r>
    </w:p>
    <w:p w:rsidR="00FE0587" w:rsidRPr="00C91AFB" w:rsidRDefault="00FE0587" w:rsidP="00FE0587">
      <w:pPr>
        <w:ind w:firstLine="720"/>
        <w:jc w:val="both"/>
        <w:outlineLvl w:val="0"/>
      </w:pPr>
      <w:r w:rsidRPr="00C91AFB">
        <w:t xml:space="preserve">Возникновение экзогенных геологических процессов (ЭГП) и </w:t>
      </w:r>
      <w:proofErr w:type="spellStart"/>
      <w:r w:rsidRPr="00C91AFB">
        <w:t>сейсмособытий</w:t>
      </w:r>
      <w:proofErr w:type="spellEnd"/>
      <w:r w:rsidRPr="00C91AFB">
        <w:t xml:space="preserve"> на территории области по всем типам прогнозируются на уровне среднемноголетних значений.</w:t>
      </w:r>
    </w:p>
    <w:p w:rsidR="00FE0587" w:rsidRPr="00C91AFB" w:rsidRDefault="00FE0587" w:rsidP="00FE0587">
      <w:pPr>
        <w:ind w:firstLine="720"/>
        <w:jc w:val="both"/>
        <w:outlineLvl w:val="0"/>
      </w:pPr>
    </w:p>
    <w:p w:rsidR="00FE0587" w:rsidRPr="00270FC1" w:rsidRDefault="00FE0587" w:rsidP="00FE0587">
      <w:pPr>
        <w:ind w:firstLine="720"/>
        <w:jc w:val="both"/>
        <w:outlineLvl w:val="0"/>
        <w:rPr>
          <w:highlight w:val="yellow"/>
        </w:rPr>
      </w:pPr>
    </w:p>
    <w:p w:rsidR="00FE0587" w:rsidRPr="00367DE0" w:rsidRDefault="00FE0587" w:rsidP="00FE0587">
      <w:pPr>
        <w:ind w:firstLine="720"/>
        <w:jc w:val="center"/>
        <w:rPr>
          <w:b/>
          <w:u w:val="single"/>
        </w:rPr>
      </w:pPr>
      <w:r w:rsidRPr="00367DE0">
        <w:rPr>
          <w:b/>
          <w:u w:val="single"/>
        </w:rPr>
        <w:t>3.2  Прогноз чрезвычайных ситуаций техногенного характера</w:t>
      </w:r>
    </w:p>
    <w:p w:rsidR="00FE0587" w:rsidRPr="00367DE0" w:rsidRDefault="00FE0587" w:rsidP="00FE0587">
      <w:pPr>
        <w:ind w:firstLine="720"/>
        <w:jc w:val="center"/>
        <w:rPr>
          <w:b/>
          <w:u w:val="single"/>
        </w:rPr>
      </w:pPr>
    </w:p>
    <w:p w:rsidR="00B5647B" w:rsidRPr="00367DE0" w:rsidRDefault="00B5647B" w:rsidP="00B5647B">
      <w:pPr>
        <w:ind w:firstLine="720"/>
        <w:jc w:val="both"/>
      </w:pPr>
      <w:r w:rsidRPr="00367DE0">
        <w:t xml:space="preserve">В августе 2015 года </w:t>
      </w:r>
      <w:r w:rsidR="00666F17" w:rsidRPr="00367DE0">
        <w:t xml:space="preserve"> по результатам многолетних наблюдений </w:t>
      </w:r>
      <w:r w:rsidRPr="00367DE0">
        <w:t xml:space="preserve">прогнозируется 1 чрезвычайная ситуация </w:t>
      </w:r>
      <w:r w:rsidR="00666F17" w:rsidRPr="00367DE0">
        <w:t xml:space="preserve">техногенного характера. </w:t>
      </w:r>
    </w:p>
    <w:p w:rsidR="00B5647B" w:rsidRPr="00367DE0" w:rsidRDefault="00B5647B" w:rsidP="00B5647B">
      <w:pPr>
        <w:ind w:firstLine="720"/>
        <w:jc w:val="both"/>
      </w:pPr>
      <w:r w:rsidRPr="00367DE0">
        <w:t>Прогнозируется возникновение чрезвычайной ситуации</w:t>
      </w:r>
      <w:r w:rsidR="00666F17" w:rsidRPr="00367DE0">
        <w:t xml:space="preserve">, связанной с крупным ДТП </w:t>
      </w:r>
      <w:r w:rsidRPr="00367DE0">
        <w:t xml:space="preserve"> на </w:t>
      </w:r>
      <w:r w:rsidR="00666F17" w:rsidRPr="00367DE0">
        <w:t>автодорогах</w:t>
      </w:r>
      <w:r w:rsidRPr="00367DE0">
        <w:t xml:space="preserve"> Свердловской области с вероятностью 0,5.</w:t>
      </w:r>
    </w:p>
    <w:p w:rsidR="00B5647B" w:rsidRPr="00367DE0" w:rsidRDefault="00B5647B" w:rsidP="00B5647B">
      <w:pPr>
        <w:ind w:firstLine="720"/>
        <w:jc w:val="both"/>
      </w:pPr>
      <w:r w:rsidRPr="00367DE0">
        <w:t xml:space="preserve">Общее количество </w:t>
      </w:r>
      <w:r w:rsidRPr="00367DE0">
        <w:rPr>
          <w:b/>
          <w:i/>
        </w:rPr>
        <w:t>дорожно-транспортных происшествий</w:t>
      </w:r>
      <w:r w:rsidRPr="00367DE0">
        <w:t xml:space="preserve"> в августе ожидается на уровне среднемноголетних значений </w:t>
      </w:r>
      <w:r w:rsidR="00666F17" w:rsidRPr="00367DE0">
        <w:t xml:space="preserve"> и может составить </w:t>
      </w:r>
      <w:r w:rsidRPr="00367DE0">
        <w:t xml:space="preserve"> до 35</w:t>
      </w:r>
      <w:r w:rsidR="00666F17" w:rsidRPr="00367DE0">
        <w:t>0</w:t>
      </w:r>
      <w:r w:rsidRPr="00367DE0">
        <w:t xml:space="preserve"> случаев. </w:t>
      </w:r>
    </w:p>
    <w:p w:rsidR="00367DE0" w:rsidRPr="00367DE0" w:rsidRDefault="00367DE0" w:rsidP="00367DE0">
      <w:pPr>
        <w:ind w:firstLine="720"/>
        <w:jc w:val="both"/>
        <w:rPr>
          <w:bCs/>
        </w:rPr>
      </w:pPr>
      <w:r w:rsidRPr="00367DE0">
        <w:rPr>
          <w:color w:val="000000"/>
        </w:rPr>
        <w:t>П</w:t>
      </w:r>
      <w:r w:rsidR="00666F17" w:rsidRPr="00367DE0">
        <w:rPr>
          <w:color w:val="000000"/>
        </w:rPr>
        <w:t>рогнозируются  дорожно-транспортные происшествия на территории области с выездом аварийно-спасательных и пожарно-спасательных подразделений в 18 муниципальных образованиях: с</w:t>
      </w:r>
      <w:r w:rsidR="00666F17" w:rsidRPr="00367DE0">
        <w:rPr>
          <w:color w:val="313131"/>
          <w:spacing w:val="-1"/>
        </w:rPr>
        <w:t xml:space="preserve"> </w:t>
      </w:r>
      <w:r w:rsidR="00666F17" w:rsidRPr="00367DE0">
        <w:rPr>
          <w:color w:val="000000"/>
        </w:rPr>
        <w:t>вероятностью 0,4 в</w:t>
      </w:r>
      <w:r w:rsidR="00666F17" w:rsidRPr="00367DE0">
        <w:t xml:space="preserve"> городах Екатеринбурге, Нижнем Тагиле, Каменске-Уральском, Первоуральске, </w:t>
      </w:r>
      <w:proofErr w:type="spellStart"/>
      <w:r w:rsidR="00666F17" w:rsidRPr="00367DE0">
        <w:t>Горноуральском</w:t>
      </w:r>
      <w:proofErr w:type="spellEnd"/>
      <w:r w:rsidR="00342E10">
        <w:t>,</w:t>
      </w:r>
      <w:r w:rsidR="00666F17" w:rsidRPr="00367DE0">
        <w:t xml:space="preserve"> Березовском, Невьянском городских округах. С </w:t>
      </w:r>
      <w:r w:rsidR="00666F17" w:rsidRPr="00367DE0">
        <w:rPr>
          <w:color w:val="313131"/>
          <w:spacing w:val="-1"/>
        </w:rPr>
        <w:t xml:space="preserve"> </w:t>
      </w:r>
      <w:r w:rsidR="00666F17" w:rsidRPr="00367DE0">
        <w:rPr>
          <w:color w:val="000000"/>
        </w:rPr>
        <w:t xml:space="preserve">вероятностью </w:t>
      </w:r>
      <w:r w:rsidRPr="00367DE0">
        <w:rPr>
          <w:color w:val="000000"/>
        </w:rPr>
        <w:t>0</w:t>
      </w:r>
      <w:r w:rsidR="00666F17" w:rsidRPr="00367DE0">
        <w:rPr>
          <w:color w:val="000000"/>
        </w:rPr>
        <w:t xml:space="preserve">,2 в </w:t>
      </w:r>
      <w:proofErr w:type="spellStart"/>
      <w:r w:rsidR="00666F17" w:rsidRPr="00367DE0">
        <w:rPr>
          <w:color w:val="313131"/>
          <w:spacing w:val="-1"/>
        </w:rPr>
        <w:t>Нижнесергинском</w:t>
      </w:r>
      <w:proofErr w:type="spellEnd"/>
      <w:r w:rsidR="00666F17" w:rsidRPr="00367DE0">
        <w:t xml:space="preserve"> муниципальном районе, городских округах Ревда,  Заречный, Богданович, Белоярском, Каменском, </w:t>
      </w:r>
      <w:proofErr w:type="spellStart"/>
      <w:r w:rsidRPr="00367DE0">
        <w:t>Сысертском</w:t>
      </w:r>
      <w:proofErr w:type="spellEnd"/>
      <w:r w:rsidRPr="00367DE0">
        <w:t xml:space="preserve">, </w:t>
      </w:r>
      <w:proofErr w:type="spellStart"/>
      <w:r w:rsidR="00666F17" w:rsidRPr="00367DE0">
        <w:t>Новолялинском</w:t>
      </w:r>
      <w:proofErr w:type="spellEnd"/>
      <w:r w:rsidR="00666F17" w:rsidRPr="00367DE0">
        <w:t xml:space="preserve">, Полевском, </w:t>
      </w:r>
      <w:proofErr w:type="spellStart"/>
      <w:r w:rsidR="00666F17" w:rsidRPr="00367DE0">
        <w:t>Тугулымском</w:t>
      </w:r>
      <w:proofErr w:type="spellEnd"/>
      <w:r w:rsidR="00666F17" w:rsidRPr="00367DE0">
        <w:t xml:space="preserve"> городских округах, </w:t>
      </w:r>
      <w:proofErr w:type="spellStart"/>
      <w:r w:rsidR="00666F17" w:rsidRPr="00367DE0">
        <w:t>Ирбитском</w:t>
      </w:r>
      <w:proofErr w:type="spellEnd"/>
      <w:r w:rsidR="00666F17" w:rsidRPr="00367DE0">
        <w:t xml:space="preserve"> муниципальном образовании.</w:t>
      </w:r>
      <w:r w:rsidRPr="00367DE0">
        <w:t xml:space="preserve"> Более всего в зоне риска участки федеральных и региональных дорог с интенсивным </w:t>
      </w:r>
      <w:r w:rsidRPr="00367DE0">
        <w:rPr>
          <w:bCs/>
        </w:rPr>
        <w:t>движением транспорта.</w:t>
      </w:r>
    </w:p>
    <w:p w:rsidR="00666F17" w:rsidRPr="00367DE0" w:rsidRDefault="00666F17" w:rsidP="00666F17">
      <w:pPr>
        <w:ind w:firstLine="720"/>
        <w:jc w:val="both"/>
      </w:pPr>
      <w:r w:rsidRPr="00367DE0">
        <w:t>Аварийные ситуации  при перевозке опасных грузов маловероятны.</w:t>
      </w:r>
    </w:p>
    <w:p w:rsidR="00B5647B" w:rsidRPr="00367DE0" w:rsidRDefault="00B5647B" w:rsidP="00B5647B">
      <w:pPr>
        <w:ind w:firstLine="720"/>
        <w:jc w:val="both"/>
      </w:pPr>
    </w:p>
    <w:p w:rsidR="00B5647B" w:rsidRPr="00367DE0" w:rsidRDefault="00B5647B" w:rsidP="00B5647B">
      <w:pPr>
        <w:ind w:firstLine="720"/>
        <w:jc w:val="both"/>
      </w:pPr>
      <w:r w:rsidRPr="00367DE0">
        <w:t xml:space="preserve">Не прогнозируются чрезвычайные ситуации </w:t>
      </w:r>
      <w:r w:rsidRPr="00367DE0">
        <w:rPr>
          <w:b/>
          <w:bCs/>
          <w:i/>
          <w:iCs/>
        </w:rPr>
        <w:t>на железнодорожном транспорте.</w:t>
      </w:r>
      <w:r w:rsidRPr="00367DE0">
        <w:t xml:space="preserve">   Возможны аварийные ситуации на железнодорожных путях и нерегулируемых железнодорожных переездах. </w:t>
      </w:r>
    </w:p>
    <w:p w:rsidR="00B5647B" w:rsidRPr="00367DE0" w:rsidRDefault="00B5647B" w:rsidP="0060381D">
      <w:pPr>
        <w:ind w:firstLine="709"/>
        <w:jc w:val="both"/>
      </w:pPr>
      <w:r w:rsidRPr="00367DE0">
        <w:t xml:space="preserve">Не  исключаются случаи утечки токсичных веществ из железнодорожных цистерн. </w:t>
      </w:r>
    </w:p>
    <w:p w:rsidR="00B5647B" w:rsidRPr="00367DE0" w:rsidRDefault="00B5647B" w:rsidP="0060381D">
      <w:pPr>
        <w:ind w:firstLine="709"/>
        <w:jc w:val="both"/>
      </w:pPr>
      <w:r w:rsidRPr="00367DE0">
        <w:t xml:space="preserve">Чрезвычайные ситуации </w:t>
      </w:r>
      <w:r w:rsidRPr="00367DE0">
        <w:rPr>
          <w:b/>
          <w:bCs/>
          <w:i/>
          <w:iCs/>
        </w:rPr>
        <w:t>на магистральных газопроводах</w:t>
      </w:r>
      <w:r w:rsidRPr="00367DE0">
        <w:t xml:space="preserve">  маловероятны.</w:t>
      </w:r>
    </w:p>
    <w:p w:rsidR="00B5647B" w:rsidRPr="00367DE0" w:rsidRDefault="00B5647B" w:rsidP="0060381D">
      <w:pPr>
        <w:ind w:firstLine="720"/>
        <w:jc w:val="both"/>
      </w:pPr>
      <w:r w:rsidRPr="00367DE0">
        <w:t xml:space="preserve">Чрезвычайные ситуации на </w:t>
      </w:r>
      <w:r w:rsidRPr="00367DE0">
        <w:rPr>
          <w:b/>
          <w:bCs/>
          <w:i/>
          <w:iCs/>
        </w:rPr>
        <w:t xml:space="preserve">потенциально опасных объектах, </w:t>
      </w:r>
      <w:r w:rsidRPr="00367DE0">
        <w:rPr>
          <w:bCs/>
          <w:iCs/>
        </w:rPr>
        <w:t>расположенных на территории</w:t>
      </w:r>
      <w:r w:rsidRPr="00367DE0">
        <w:rPr>
          <w:b/>
          <w:bCs/>
          <w:i/>
          <w:iCs/>
        </w:rPr>
        <w:t xml:space="preserve"> </w:t>
      </w:r>
      <w:r w:rsidRPr="00367DE0">
        <w:t xml:space="preserve"> Свердловской области, не прогнозируются.</w:t>
      </w:r>
    </w:p>
    <w:p w:rsidR="00B5647B" w:rsidRPr="00367DE0" w:rsidRDefault="00B5647B" w:rsidP="0060381D">
      <w:pPr>
        <w:ind w:firstLine="720"/>
        <w:jc w:val="both"/>
      </w:pPr>
      <w:r w:rsidRPr="00367DE0">
        <w:t xml:space="preserve">Чрезвычайные ситуации, связанные с  выбросом (угрозой выброса) </w:t>
      </w:r>
      <w:r w:rsidRPr="00367DE0">
        <w:rPr>
          <w:b/>
          <w:bCs/>
          <w:i/>
          <w:iCs/>
        </w:rPr>
        <w:t>АХОВ</w:t>
      </w:r>
      <w:r w:rsidRPr="00367DE0">
        <w:rPr>
          <w:bCs/>
          <w:iCs/>
        </w:rPr>
        <w:t>,</w:t>
      </w:r>
      <w:r w:rsidRPr="00367DE0">
        <w:rPr>
          <w:b/>
          <w:bCs/>
          <w:i/>
          <w:iCs/>
        </w:rPr>
        <w:t xml:space="preserve"> </w:t>
      </w:r>
      <w:r w:rsidRPr="00367DE0">
        <w:t>не прогнозируются.</w:t>
      </w:r>
    </w:p>
    <w:p w:rsidR="00B5647B" w:rsidRPr="00367DE0" w:rsidRDefault="00B5647B" w:rsidP="00B5647B">
      <w:pPr>
        <w:ind w:firstLine="720"/>
        <w:jc w:val="both"/>
      </w:pPr>
      <w:r w:rsidRPr="00367DE0">
        <w:t xml:space="preserve">Не прогнозируются чрезвычайные ситуации, связанные с </w:t>
      </w:r>
      <w:r w:rsidRPr="00367DE0">
        <w:rPr>
          <w:b/>
          <w:i/>
        </w:rPr>
        <w:t>пожарами (взрывами) на производственных объектах и обрушениями производственных зданий и сооружений</w:t>
      </w:r>
      <w:r w:rsidRPr="00367DE0">
        <w:rPr>
          <w:b/>
        </w:rPr>
        <w:t>.</w:t>
      </w:r>
    </w:p>
    <w:p w:rsidR="00B5647B" w:rsidRPr="00367DE0" w:rsidRDefault="00B5647B" w:rsidP="00B5647B">
      <w:pPr>
        <w:ind w:firstLine="720"/>
        <w:jc w:val="both"/>
      </w:pPr>
      <w:r w:rsidRPr="00367DE0">
        <w:t xml:space="preserve">Количество </w:t>
      </w:r>
      <w:r w:rsidRPr="00367DE0">
        <w:rPr>
          <w:b/>
          <w:bCs/>
          <w:i/>
          <w:iCs/>
        </w:rPr>
        <w:t>техногенных</w:t>
      </w:r>
      <w:r w:rsidRPr="00367DE0">
        <w:rPr>
          <w:i/>
          <w:iCs/>
        </w:rPr>
        <w:t xml:space="preserve"> </w:t>
      </w:r>
      <w:r w:rsidRPr="00367DE0">
        <w:rPr>
          <w:b/>
          <w:bCs/>
          <w:i/>
          <w:iCs/>
        </w:rPr>
        <w:t xml:space="preserve">пожаров </w:t>
      </w:r>
      <w:r w:rsidRPr="00367DE0">
        <w:t>в августе прогнозируется на уровне среднемноголетних значений (</w:t>
      </w:r>
      <w:r w:rsidR="00367DE0" w:rsidRPr="00367DE0">
        <w:t>270</w:t>
      </w:r>
      <w:r w:rsidRPr="00367DE0">
        <w:t xml:space="preserve">). </w:t>
      </w:r>
    </w:p>
    <w:p w:rsidR="00B5647B" w:rsidRPr="00367DE0" w:rsidRDefault="00B5647B" w:rsidP="00B5647B">
      <w:pPr>
        <w:ind w:firstLine="709"/>
        <w:jc w:val="both"/>
      </w:pPr>
      <w:r w:rsidRPr="00367DE0">
        <w:lastRenderedPageBreak/>
        <w:t xml:space="preserve">Возможны пожары в индивидуальных жилых домах и надворных постройках в городах и сельской местности, а также в садовых постройках, вызванные несоблюдением населением правил пожарной безопасности при эксплуатации бытовых газовых баллонов и неисправной электропроводки. </w:t>
      </w:r>
    </w:p>
    <w:p w:rsidR="00B5647B" w:rsidRPr="00367DE0" w:rsidRDefault="00B5647B" w:rsidP="00B5647B">
      <w:pPr>
        <w:ind w:firstLine="709"/>
        <w:jc w:val="both"/>
      </w:pPr>
      <w:r w:rsidRPr="00367DE0">
        <w:t xml:space="preserve">Наибольшее число возгораний прогнозируется в муниципальных образованиях: «город Екатеринбург», город Нижний Тагил, город Каменск-Уральский, городском округе Первоуральск. </w:t>
      </w:r>
    </w:p>
    <w:p w:rsidR="00B5647B" w:rsidRPr="00367DE0" w:rsidRDefault="00B5647B" w:rsidP="00B5647B">
      <w:pPr>
        <w:ind w:firstLine="709"/>
        <w:jc w:val="both"/>
      </w:pPr>
      <w:r w:rsidRPr="00367DE0">
        <w:t>На</w:t>
      </w:r>
      <w:r w:rsidRPr="00367DE0">
        <w:rPr>
          <w:b/>
          <w:bCs/>
        </w:rPr>
        <w:t xml:space="preserve"> </w:t>
      </w:r>
      <w:r w:rsidRPr="00367DE0">
        <w:rPr>
          <w:b/>
          <w:bCs/>
          <w:i/>
          <w:iCs/>
        </w:rPr>
        <w:t>системах жизнеобеспечения</w:t>
      </w:r>
      <w:r w:rsidRPr="00367DE0">
        <w:rPr>
          <w:b/>
          <w:bCs/>
        </w:rPr>
        <w:t xml:space="preserve"> </w:t>
      </w:r>
      <w:r w:rsidRPr="00367DE0">
        <w:t xml:space="preserve">чрезвычайные ситуации не прогнозируются. </w:t>
      </w:r>
    </w:p>
    <w:p w:rsidR="00B5647B" w:rsidRPr="00367DE0" w:rsidRDefault="00B5647B" w:rsidP="00B5647B">
      <w:pPr>
        <w:ind w:firstLine="720"/>
        <w:jc w:val="both"/>
      </w:pPr>
      <w:r w:rsidRPr="00367DE0">
        <w:t xml:space="preserve">Прогнозируются аварийные ситуации на объектах, обеспечивающих жизнедеятельность населения, из-за изношенности их оборудования и ветхости сетей. Возможны отключения водоснабжения в связи с проведением плановых ремонтных работ и </w:t>
      </w:r>
      <w:proofErr w:type="spellStart"/>
      <w:r w:rsidRPr="00367DE0">
        <w:t>опрессовок</w:t>
      </w:r>
      <w:proofErr w:type="spellEnd"/>
      <w:r w:rsidRPr="00367DE0">
        <w:t xml:space="preserve">, проводимых по результатам выполненных работ. </w:t>
      </w:r>
    </w:p>
    <w:p w:rsidR="00B5647B" w:rsidRPr="00367DE0" w:rsidRDefault="00B5647B" w:rsidP="00342E10">
      <w:pPr>
        <w:ind w:firstLine="709"/>
        <w:jc w:val="both"/>
      </w:pPr>
      <w:r w:rsidRPr="00367DE0">
        <w:t>Прогнозируются аварии на системах жизнеобеспечения в муниципальном образовании «город Екатеринбург», Восточном и Южном управленческих округах.</w:t>
      </w:r>
    </w:p>
    <w:p w:rsidR="00B5647B" w:rsidRPr="00367DE0" w:rsidRDefault="00B5647B" w:rsidP="00B5647B">
      <w:pPr>
        <w:ind w:firstLine="720"/>
        <w:jc w:val="both"/>
      </w:pPr>
      <w:r w:rsidRPr="00367DE0">
        <w:t xml:space="preserve">Возможные августовские грозы, сильные дожди, град и шквалистые ветры, могут стать причиной аварийных ситуаций на системе электроснабжения.  </w:t>
      </w:r>
    </w:p>
    <w:p w:rsidR="00B5647B" w:rsidRPr="00367DE0" w:rsidRDefault="00B5647B" w:rsidP="00B5647B">
      <w:pPr>
        <w:ind w:firstLine="720"/>
        <w:jc w:val="both"/>
      </w:pPr>
      <w:r w:rsidRPr="00367DE0">
        <w:t xml:space="preserve">Прогнозируются аварийные ситуации на системе электроснабжения в городе </w:t>
      </w:r>
      <w:r w:rsidRPr="00367DE0">
        <w:br/>
        <w:t xml:space="preserve">Каменске-Уральском, городских округах Верхняя Пышма, Первоуральск, </w:t>
      </w:r>
      <w:proofErr w:type="spellStart"/>
      <w:r w:rsidRPr="00367DE0">
        <w:t>Арамильском</w:t>
      </w:r>
      <w:proofErr w:type="spellEnd"/>
      <w:r w:rsidRPr="00367DE0">
        <w:t xml:space="preserve">, Невьянском, </w:t>
      </w:r>
      <w:proofErr w:type="spellStart"/>
      <w:r w:rsidRPr="00367DE0">
        <w:t>Режевском</w:t>
      </w:r>
      <w:proofErr w:type="spellEnd"/>
      <w:r w:rsidRPr="00367DE0">
        <w:t xml:space="preserve"> городских округах, Муниципальном образовании </w:t>
      </w:r>
      <w:proofErr w:type="spellStart"/>
      <w:r w:rsidRPr="00367DE0">
        <w:t>Красноуфимский</w:t>
      </w:r>
      <w:proofErr w:type="spellEnd"/>
      <w:r w:rsidRPr="00367DE0">
        <w:t xml:space="preserve"> округ.</w:t>
      </w:r>
    </w:p>
    <w:p w:rsidR="00B5647B" w:rsidRPr="00367DE0" w:rsidRDefault="00B5647B" w:rsidP="00B5647B">
      <w:pPr>
        <w:ind w:firstLine="720"/>
        <w:jc w:val="both"/>
      </w:pPr>
      <w:r w:rsidRPr="00367DE0">
        <w:rPr>
          <w:b/>
          <w:i/>
        </w:rPr>
        <w:t>На водных объектах</w:t>
      </w:r>
      <w:r w:rsidRPr="00367DE0">
        <w:t xml:space="preserve"> чрезвычайные ситуации не прогнозируются. </w:t>
      </w:r>
    </w:p>
    <w:p w:rsidR="00B5647B" w:rsidRPr="00367DE0" w:rsidRDefault="00B5647B" w:rsidP="00B5647B">
      <w:pPr>
        <w:ind w:firstLine="720"/>
        <w:jc w:val="both"/>
        <w:rPr>
          <w:b/>
          <w:bCs/>
          <w:u w:val="single"/>
        </w:rPr>
      </w:pPr>
      <w:r w:rsidRPr="00367DE0">
        <w:t xml:space="preserve">Возможны происшествия с гибелью людей на водоемах и реках Свердловской области. </w:t>
      </w:r>
    </w:p>
    <w:p w:rsidR="00FE0587" w:rsidRPr="00270FC1" w:rsidRDefault="00FE0587" w:rsidP="00FE0587">
      <w:pPr>
        <w:ind w:firstLine="720"/>
        <w:jc w:val="both"/>
        <w:rPr>
          <w:highlight w:val="yellow"/>
        </w:rPr>
      </w:pPr>
    </w:p>
    <w:p w:rsidR="00FE0587" w:rsidRPr="00270FC1" w:rsidRDefault="00FE0587" w:rsidP="00FE0587">
      <w:pPr>
        <w:ind w:firstLine="720"/>
        <w:jc w:val="both"/>
        <w:rPr>
          <w:highlight w:val="yellow"/>
        </w:rPr>
      </w:pPr>
    </w:p>
    <w:p w:rsidR="00FE0587" w:rsidRPr="006A1E07" w:rsidRDefault="00FE0587" w:rsidP="00FE0587">
      <w:pPr>
        <w:ind w:firstLine="720"/>
        <w:jc w:val="center"/>
        <w:rPr>
          <w:b/>
          <w:u w:val="single"/>
        </w:rPr>
      </w:pPr>
      <w:r w:rsidRPr="006A1E07">
        <w:rPr>
          <w:b/>
          <w:u w:val="single"/>
        </w:rPr>
        <w:t>3.3   Прогноз чрезвычайных ситуаций биолого-социального характера</w:t>
      </w:r>
    </w:p>
    <w:p w:rsidR="00FE0587" w:rsidRPr="006A1E07" w:rsidRDefault="00FE0587" w:rsidP="00FE0587">
      <w:pPr>
        <w:ind w:firstLine="720"/>
        <w:jc w:val="center"/>
        <w:rPr>
          <w:b/>
          <w:u w:val="single"/>
        </w:rPr>
      </w:pPr>
    </w:p>
    <w:p w:rsidR="006A1E07" w:rsidRPr="005B6159" w:rsidRDefault="006A1E07" w:rsidP="006A1E07">
      <w:pPr>
        <w:ind w:firstLine="720"/>
        <w:jc w:val="both"/>
      </w:pPr>
      <w:r w:rsidRPr="005B6159">
        <w:t xml:space="preserve">Чрезвычайных ситуаций биолого-социального характера в </w:t>
      </w:r>
      <w:r>
        <w:t>августе</w:t>
      </w:r>
      <w:r w:rsidRPr="005B6159">
        <w:t xml:space="preserve"> на территории области не прогнозируется.</w:t>
      </w:r>
    </w:p>
    <w:p w:rsidR="006A1E07" w:rsidRPr="00037FE9" w:rsidRDefault="006A1E07" w:rsidP="006A1E07">
      <w:pPr>
        <w:jc w:val="center"/>
        <w:rPr>
          <w:b/>
          <w:i/>
        </w:rPr>
      </w:pPr>
      <w:r w:rsidRPr="00037FE9">
        <w:rPr>
          <w:b/>
          <w:i/>
        </w:rPr>
        <w:t>Прогноз количества инфекционных заболеваний</w:t>
      </w:r>
    </w:p>
    <w:tbl>
      <w:tblPr>
        <w:tblpPr w:leftFromText="180" w:rightFromText="180" w:vertAnchor="text" w:tblpXSpec="center" w:tblpY="1"/>
        <w:tblOverlap w:val="never"/>
        <w:tblW w:w="9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528"/>
        <w:gridCol w:w="3190"/>
        <w:gridCol w:w="3191"/>
      </w:tblGrid>
      <w:tr w:rsidR="006A1E07" w:rsidRPr="002B0E7F" w:rsidTr="00E93739">
        <w:tc>
          <w:tcPr>
            <w:tcW w:w="3528" w:type="dxa"/>
            <w:shd w:val="clear" w:color="auto" w:fill="CCFFFF"/>
            <w:vAlign w:val="center"/>
          </w:tcPr>
          <w:p w:rsidR="006A1E07" w:rsidRPr="002B0E7F" w:rsidRDefault="006A1E07" w:rsidP="00E93739">
            <w:pPr>
              <w:jc w:val="center"/>
              <w:rPr>
                <w:b/>
                <w:i/>
                <w:sz w:val="22"/>
                <w:szCs w:val="22"/>
              </w:rPr>
            </w:pPr>
            <w:r w:rsidRPr="002B0E7F">
              <w:rPr>
                <w:b/>
                <w:i/>
                <w:sz w:val="22"/>
                <w:szCs w:val="22"/>
              </w:rPr>
              <w:t>Инфекция</w:t>
            </w:r>
          </w:p>
        </w:tc>
        <w:tc>
          <w:tcPr>
            <w:tcW w:w="3190" w:type="dxa"/>
            <w:shd w:val="clear" w:color="auto" w:fill="CCFFFF"/>
            <w:vAlign w:val="center"/>
          </w:tcPr>
          <w:p w:rsidR="006A1E07" w:rsidRPr="002B0E7F" w:rsidRDefault="006A1E07" w:rsidP="00E93739">
            <w:pPr>
              <w:jc w:val="center"/>
              <w:rPr>
                <w:b/>
                <w:i/>
                <w:sz w:val="22"/>
                <w:szCs w:val="22"/>
              </w:rPr>
            </w:pPr>
            <w:r w:rsidRPr="002B0E7F">
              <w:rPr>
                <w:b/>
                <w:i/>
                <w:sz w:val="22"/>
                <w:szCs w:val="22"/>
              </w:rPr>
              <w:t>СМУ за пять лет</w:t>
            </w:r>
          </w:p>
          <w:p w:rsidR="006A1E07" w:rsidRPr="002B0E7F" w:rsidRDefault="006A1E07" w:rsidP="00E93739">
            <w:pPr>
              <w:jc w:val="center"/>
              <w:rPr>
                <w:b/>
                <w:i/>
                <w:sz w:val="22"/>
                <w:szCs w:val="22"/>
              </w:rPr>
            </w:pPr>
            <w:r w:rsidRPr="002B0E7F">
              <w:rPr>
                <w:b/>
                <w:i/>
                <w:sz w:val="22"/>
                <w:szCs w:val="22"/>
              </w:rPr>
              <w:t>(абсолютные числа)</w:t>
            </w:r>
          </w:p>
        </w:tc>
        <w:tc>
          <w:tcPr>
            <w:tcW w:w="3191" w:type="dxa"/>
            <w:shd w:val="clear" w:color="auto" w:fill="CCFFFF"/>
            <w:vAlign w:val="center"/>
          </w:tcPr>
          <w:p w:rsidR="006A1E07" w:rsidRPr="002B0E7F" w:rsidRDefault="006A1E07" w:rsidP="00E93739">
            <w:pPr>
              <w:jc w:val="center"/>
              <w:rPr>
                <w:b/>
                <w:i/>
                <w:sz w:val="22"/>
                <w:szCs w:val="22"/>
              </w:rPr>
            </w:pPr>
            <w:r w:rsidRPr="002B0E7F">
              <w:rPr>
                <w:b/>
                <w:i/>
                <w:sz w:val="22"/>
                <w:szCs w:val="22"/>
              </w:rPr>
              <w:t>Среднесрочный прогноз на месяц (абсолютные числа)</w:t>
            </w:r>
          </w:p>
        </w:tc>
      </w:tr>
      <w:tr w:rsidR="006A1E07" w:rsidRPr="002B0E7F" w:rsidTr="00E93739">
        <w:tc>
          <w:tcPr>
            <w:tcW w:w="3528" w:type="dxa"/>
          </w:tcPr>
          <w:p w:rsidR="006A1E07" w:rsidRPr="00502825" w:rsidRDefault="006A1E07" w:rsidP="00E93739">
            <w:pPr>
              <w:jc w:val="both"/>
            </w:pPr>
            <w:r w:rsidRPr="00502825">
              <w:t>Гепатит</w:t>
            </w:r>
            <w:proofErr w:type="gramStart"/>
            <w:r w:rsidRPr="00502825">
              <w:t xml:space="preserve"> А</w:t>
            </w:r>
            <w:proofErr w:type="gramEnd"/>
          </w:p>
        </w:tc>
        <w:tc>
          <w:tcPr>
            <w:tcW w:w="3190" w:type="dxa"/>
          </w:tcPr>
          <w:p w:rsidR="006A1E07" w:rsidRPr="00502825" w:rsidRDefault="006A1E07" w:rsidP="00E93739">
            <w:pPr>
              <w:jc w:val="center"/>
            </w:pPr>
            <w:r w:rsidRPr="00502825">
              <w:t xml:space="preserve">15  </w:t>
            </w:r>
          </w:p>
        </w:tc>
        <w:tc>
          <w:tcPr>
            <w:tcW w:w="3191" w:type="dxa"/>
          </w:tcPr>
          <w:p w:rsidR="006A1E07" w:rsidRPr="00502825" w:rsidRDefault="006A1E07" w:rsidP="00E93739">
            <w:pPr>
              <w:jc w:val="center"/>
            </w:pPr>
            <w:r w:rsidRPr="00502825">
              <w:t>40</w:t>
            </w:r>
          </w:p>
        </w:tc>
      </w:tr>
      <w:tr w:rsidR="006A1E07" w:rsidRPr="002B0E7F" w:rsidTr="00E93739">
        <w:tc>
          <w:tcPr>
            <w:tcW w:w="3528" w:type="dxa"/>
          </w:tcPr>
          <w:p w:rsidR="006A1E07" w:rsidRPr="00502825" w:rsidRDefault="006A1E07" w:rsidP="00E93739">
            <w:pPr>
              <w:jc w:val="both"/>
            </w:pPr>
            <w:r w:rsidRPr="00502825">
              <w:t>Дизентерия</w:t>
            </w:r>
          </w:p>
        </w:tc>
        <w:tc>
          <w:tcPr>
            <w:tcW w:w="3190" w:type="dxa"/>
          </w:tcPr>
          <w:p w:rsidR="006A1E07" w:rsidRPr="00502825" w:rsidRDefault="006A1E07" w:rsidP="00E93739">
            <w:pPr>
              <w:jc w:val="center"/>
            </w:pPr>
            <w:r w:rsidRPr="00502825">
              <w:t xml:space="preserve">38  </w:t>
            </w:r>
          </w:p>
        </w:tc>
        <w:tc>
          <w:tcPr>
            <w:tcW w:w="3191" w:type="dxa"/>
          </w:tcPr>
          <w:p w:rsidR="006A1E07" w:rsidRPr="00502825" w:rsidRDefault="006A1E07" w:rsidP="00E93739">
            <w:pPr>
              <w:jc w:val="center"/>
            </w:pPr>
            <w:r w:rsidRPr="00502825">
              <w:t xml:space="preserve">44 </w:t>
            </w:r>
          </w:p>
        </w:tc>
      </w:tr>
      <w:tr w:rsidR="006A1E07" w:rsidRPr="002B0E7F" w:rsidTr="00E93739">
        <w:tc>
          <w:tcPr>
            <w:tcW w:w="3528" w:type="dxa"/>
          </w:tcPr>
          <w:p w:rsidR="006A1E07" w:rsidRPr="00502825" w:rsidRDefault="006A1E07" w:rsidP="00E93739">
            <w:pPr>
              <w:jc w:val="both"/>
            </w:pPr>
            <w:r w:rsidRPr="00502825">
              <w:t>Сальмонеллез</w:t>
            </w:r>
          </w:p>
        </w:tc>
        <w:tc>
          <w:tcPr>
            <w:tcW w:w="3190" w:type="dxa"/>
          </w:tcPr>
          <w:p w:rsidR="006A1E07" w:rsidRPr="00502825" w:rsidRDefault="006A1E07" w:rsidP="00E93739">
            <w:pPr>
              <w:tabs>
                <w:tab w:val="left" w:pos="180"/>
                <w:tab w:val="center" w:pos="1487"/>
              </w:tabs>
              <w:jc w:val="center"/>
            </w:pPr>
            <w:r w:rsidRPr="00502825">
              <w:t>193</w:t>
            </w:r>
          </w:p>
        </w:tc>
        <w:tc>
          <w:tcPr>
            <w:tcW w:w="3191" w:type="dxa"/>
          </w:tcPr>
          <w:p w:rsidR="006A1E07" w:rsidRPr="00502825" w:rsidRDefault="006A1E07" w:rsidP="00E93739">
            <w:pPr>
              <w:jc w:val="center"/>
            </w:pPr>
            <w:r w:rsidRPr="00502825">
              <w:t>170</w:t>
            </w:r>
          </w:p>
        </w:tc>
      </w:tr>
      <w:tr w:rsidR="006A1E07" w:rsidRPr="002B0E7F" w:rsidTr="00E93739">
        <w:tc>
          <w:tcPr>
            <w:tcW w:w="3528" w:type="dxa"/>
          </w:tcPr>
          <w:p w:rsidR="006A1E07" w:rsidRPr="00502825" w:rsidRDefault="006A1E07" w:rsidP="00E93739">
            <w:pPr>
              <w:jc w:val="both"/>
            </w:pPr>
            <w:r w:rsidRPr="00502825">
              <w:t>Прочие ОКИ</w:t>
            </w:r>
          </w:p>
        </w:tc>
        <w:tc>
          <w:tcPr>
            <w:tcW w:w="3190" w:type="dxa"/>
          </w:tcPr>
          <w:p w:rsidR="006A1E07" w:rsidRPr="00502825" w:rsidRDefault="006A1E07" w:rsidP="00E93739">
            <w:pPr>
              <w:jc w:val="center"/>
            </w:pPr>
            <w:r w:rsidRPr="00502825">
              <w:t xml:space="preserve">1963 </w:t>
            </w:r>
          </w:p>
        </w:tc>
        <w:tc>
          <w:tcPr>
            <w:tcW w:w="3191" w:type="dxa"/>
          </w:tcPr>
          <w:p w:rsidR="006A1E07" w:rsidRPr="00502825" w:rsidRDefault="006A1E07" w:rsidP="00E93739">
            <w:pPr>
              <w:jc w:val="center"/>
            </w:pPr>
            <w:r w:rsidRPr="00502825">
              <w:t>2200</w:t>
            </w:r>
          </w:p>
        </w:tc>
      </w:tr>
      <w:tr w:rsidR="006A1E07" w:rsidRPr="002B0E7F" w:rsidTr="00E93739">
        <w:tc>
          <w:tcPr>
            <w:tcW w:w="3528" w:type="dxa"/>
          </w:tcPr>
          <w:p w:rsidR="006A1E07" w:rsidRPr="00502825" w:rsidRDefault="006A1E07" w:rsidP="00E93739">
            <w:pPr>
              <w:jc w:val="both"/>
            </w:pPr>
            <w:r w:rsidRPr="00502825">
              <w:t>Грипп + ОРЗ</w:t>
            </w:r>
          </w:p>
        </w:tc>
        <w:tc>
          <w:tcPr>
            <w:tcW w:w="3190" w:type="dxa"/>
          </w:tcPr>
          <w:p w:rsidR="006A1E07" w:rsidRPr="00502825" w:rsidRDefault="006A1E07" w:rsidP="00E93739">
            <w:pPr>
              <w:jc w:val="center"/>
            </w:pPr>
            <w:r w:rsidRPr="00502825">
              <w:t xml:space="preserve">43771 </w:t>
            </w:r>
          </w:p>
        </w:tc>
        <w:tc>
          <w:tcPr>
            <w:tcW w:w="3191" w:type="dxa"/>
          </w:tcPr>
          <w:p w:rsidR="006A1E07" w:rsidRPr="00502825" w:rsidRDefault="006A1E07" w:rsidP="00E93739">
            <w:pPr>
              <w:jc w:val="center"/>
            </w:pPr>
            <w:r w:rsidRPr="00502825">
              <w:t>44000</w:t>
            </w:r>
          </w:p>
        </w:tc>
      </w:tr>
      <w:tr w:rsidR="006A1E07" w:rsidRPr="002B0E7F" w:rsidTr="00E93739">
        <w:tc>
          <w:tcPr>
            <w:tcW w:w="3528" w:type="dxa"/>
          </w:tcPr>
          <w:p w:rsidR="006A1E07" w:rsidRPr="00502825" w:rsidRDefault="006A1E07" w:rsidP="00E93739">
            <w:pPr>
              <w:jc w:val="both"/>
            </w:pPr>
            <w:r w:rsidRPr="00502825">
              <w:t>Пневмония</w:t>
            </w:r>
          </w:p>
        </w:tc>
        <w:tc>
          <w:tcPr>
            <w:tcW w:w="3190" w:type="dxa"/>
          </w:tcPr>
          <w:p w:rsidR="006A1E07" w:rsidRPr="00502825" w:rsidRDefault="006A1E07" w:rsidP="00E93739">
            <w:pPr>
              <w:jc w:val="center"/>
            </w:pPr>
            <w:r w:rsidRPr="00502825">
              <w:t xml:space="preserve">1295  </w:t>
            </w:r>
          </w:p>
        </w:tc>
        <w:tc>
          <w:tcPr>
            <w:tcW w:w="3191" w:type="dxa"/>
          </w:tcPr>
          <w:p w:rsidR="006A1E07" w:rsidRPr="00502825" w:rsidRDefault="006A1E07" w:rsidP="00E93739">
            <w:pPr>
              <w:jc w:val="center"/>
            </w:pPr>
            <w:r w:rsidRPr="00502825">
              <w:t>1340</w:t>
            </w:r>
          </w:p>
        </w:tc>
      </w:tr>
      <w:tr w:rsidR="006A1E07" w:rsidRPr="002B0E7F" w:rsidTr="00E93739">
        <w:tc>
          <w:tcPr>
            <w:tcW w:w="3528" w:type="dxa"/>
          </w:tcPr>
          <w:p w:rsidR="006A1E07" w:rsidRPr="00502825" w:rsidRDefault="006A1E07" w:rsidP="00E93739">
            <w:pPr>
              <w:jc w:val="both"/>
            </w:pPr>
            <w:r w:rsidRPr="00502825">
              <w:t>Клещевой энцефалит</w:t>
            </w:r>
          </w:p>
        </w:tc>
        <w:tc>
          <w:tcPr>
            <w:tcW w:w="3190" w:type="dxa"/>
          </w:tcPr>
          <w:p w:rsidR="006A1E07" w:rsidRPr="00502825" w:rsidRDefault="006A1E07" w:rsidP="00E93739">
            <w:pPr>
              <w:jc w:val="center"/>
            </w:pPr>
            <w:r w:rsidRPr="00502825">
              <w:t xml:space="preserve">49  </w:t>
            </w:r>
          </w:p>
        </w:tc>
        <w:tc>
          <w:tcPr>
            <w:tcW w:w="3191" w:type="dxa"/>
          </w:tcPr>
          <w:p w:rsidR="006A1E07" w:rsidRPr="00502825" w:rsidRDefault="006A1E07" w:rsidP="00E93739">
            <w:pPr>
              <w:jc w:val="center"/>
            </w:pPr>
            <w:r w:rsidRPr="00502825">
              <w:t>45</w:t>
            </w:r>
          </w:p>
        </w:tc>
      </w:tr>
      <w:tr w:rsidR="006A1E07" w:rsidRPr="002B0E7F" w:rsidTr="00E93739">
        <w:tc>
          <w:tcPr>
            <w:tcW w:w="3528" w:type="dxa"/>
          </w:tcPr>
          <w:p w:rsidR="006A1E07" w:rsidRPr="00502825" w:rsidRDefault="006A1E07" w:rsidP="00E93739">
            <w:pPr>
              <w:jc w:val="both"/>
            </w:pPr>
            <w:r w:rsidRPr="00502825">
              <w:t xml:space="preserve">Клещевые </w:t>
            </w:r>
            <w:proofErr w:type="spellStart"/>
            <w:r w:rsidRPr="00502825">
              <w:t>боррелиозы</w:t>
            </w:r>
            <w:proofErr w:type="spellEnd"/>
          </w:p>
        </w:tc>
        <w:tc>
          <w:tcPr>
            <w:tcW w:w="3190" w:type="dxa"/>
          </w:tcPr>
          <w:p w:rsidR="006A1E07" w:rsidRPr="00502825" w:rsidRDefault="006A1E07" w:rsidP="00E93739">
            <w:pPr>
              <w:jc w:val="center"/>
            </w:pPr>
            <w:r w:rsidRPr="00502825">
              <w:t>230</w:t>
            </w:r>
          </w:p>
        </w:tc>
        <w:tc>
          <w:tcPr>
            <w:tcW w:w="3191" w:type="dxa"/>
          </w:tcPr>
          <w:p w:rsidR="006A1E07" w:rsidRPr="00502825" w:rsidRDefault="006A1E07" w:rsidP="00E93739">
            <w:pPr>
              <w:jc w:val="center"/>
            </w:pPr>
            <w:r w:rsidRPr="00502825">
              <w:t>200</w:t>
            </w:r>
          </w:p>
        </w:tc>
      </w:tr>
    </w:tbl>
    <w:p w:rsidR="006A1E07" w:rsidRDefault="006A1E07" w:rsidP="006A1E07">
      <w:pPr>
        <w:ind w:firstLine="720"/>
        <w:jc w:val="both"/>
      </w:pPr>
    </w:p>
    <w:p w:rsidR="006A1E07" w:rsidRPr="000C3D5D" w:rsidRDefault="006A1E07" w:rsidP="006A1E07">
      <w:pPr>
        <w:ind w:firstLine="720"/>
        <w:jc w:val="both"/>
      </w:pPr>
      <w:r w:rsidRPr="000C3D5D">
        <w:t xml:space="preserve">В </w:t>
      </w:r>
      <w:r>
        <w:t xml:space="preserve">августе продолжится сезонная </w:t>
      </w:r>
      <w:r w:rsidRPr="000C3D5D">
        <w:t>заболеваемост</w:t>
      </w:r>
      <w:r>
        <w:t>ь</w:t>
      </w:r>
      <w:r w:rsidRPr="000C3D5D">
        <w:t xml:space="preserve"> клещевым энцефалитом и </w:t>
      </w:r>
      <w:proofErr w:type="gramStart"/>
      <w:r w:rsidRPr="000C3D5D">
        <w:t>клещевыми</w:t>
      </w:r>
      <w:proofErr w:type="gramEnd"/>
      <w:r w:rsidRPr="000C3D5D">
        <w:t xml:space="preserve"> </w:t>
      </w:r>
      <w:proofErr w:type="spellStart"/>
      <w:r w:rsidRPr="000C3D5D">
        <w:t>боррелиозами</w:t>
      </w:r>
      <w:proofErr w:type="spellEnd"/>
      <w:r w:rsidRPr="000C3D5D">
        <w:t xml:space="preserve">. </w:t>
      </w:r>
    </w:p>
    <w:p w:rsidR="006A1E07" w:rsidRDefault="006A1E07" w:rsidP="006A1E07">
      <w:pPr>
        <w:pStyle w:val="a3"/>
        <w:spacing w:after="0"/>
        <w:ind w:left="0" w:firstLine="708"/>
        <w:jc w:val="both"/>
      </w:pPr>
      <w:r>
        <w:t>Возможны массовые случаи заболевания людей острыми кишечными инфекциями в местах отдыха (детские оздоровительные лагеря и прочее)</w:t>
      </w:r>
      <w:r w:rsidRPr="00EF6332">
        <w:t>.</w:t>
      </w:r>
    </w:p>
    <w:p w:rsidR="006A1E07" w:rsidRDefault="006A1E07" w:rsidP="006A1E07">
      <w:pPr>
        <w:pStyle w:val="a3"/>
        <w:spacing w:after="0"/>
        <w:ind w:left="0" w:firstLine="708"/>
        <w:jc w:val="both"/>
      </w:pPr>
      <w:r w:rsidRPr="006B40CE">
        <w:t xml:space="preserve">В </w:t>
      </w:r>
      <w:r>
        <w:t>августе</w:t>
      </w:r>
      <w:r w:rsidRPr="006B40CE">
        <w:t xml:space="preserve"> количество заболеваемости бешенством среди животных прогнозируется до </w:t>
      </w:r>
      <w:r>
        <w:t>4-5</w:t>
      </w:r>
      <w:r w:rsidRPr="006B40CE">
        <w:t xml:space="preserve"> случаев, что </w:t>
      </w:r>
      <w:r>
        <w:t>на</w:t>
      </w:r>
      <w:r w:rsidRPr="006B40CE">
        <w:t xml:space="preserve"> уровн</w:t>
      </w:r>
      <w:r w:rsidR="00342E10">
        <w:t>е</w:t>
      </w:r>
      <w:r w:rsidRPr="006B40CE">
        <w:t xml:space="preserve"> среднемноголетних показателей</w:t>
      </w:r>
      <w:r>
        <w:t xml:space="preserve"> за последние пять</w:t>
      </w:r>
      <w:r w:rsidRPr="006B40CE">
        <w:t xml:space="preserve"> лет.</w:t>
      </w:r>
    </w:p>
    <w:p w:rsidR="006A1E07" w:rsidRPr="006B40CE" w:rsidRDefault="006A1E07" w:rsidP="006A1E07">
      <w:pPr>
        <w:pStyle w:val="a3"/>
        <w:spacing w:after="0"/>
        <w:ind w:left="0" w:firstLine="708"/>
        <w:jc w:val="both"/>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008"/>
      </w:tblGrid>
      <w:tr w:rsidR="006A1E07" w:rsidRPr="000C3D5D" w:rsidTr="00E93739">
        <w:tc>
          <w:tcPr>
            <w:tcW w:w="10008" w:type="dxa"/>
          </w:tcPr>
          <w:p w:rsidR="00970183" w:rsidRDefault="00970183" w:rsidP="00E93739">
            <w:pPr>
              <w:jc w:val="center"/>
              <w:rPr>
                <w:i/>
              </w:rPr>
            </w:pPr>
          </w:p>
          <w:p w:rsidR="00970183" w:rsidRDefault="00970183" w:rsidP="00E93739">
            <w:pPr>
              <w:jc w:val="center"/>
              <w:rPr>
                <w:i/>
              </w:rPr>
            </w:pPr>
          </w:p>
          <w:p w:rsidR="00970183" w:rsidRDefault="00970183" w:rsidP="00E93739">
            <w:pPr>
              <w:jc w:val="center"/>
              <w:rPr>
                <w:i/>
              </w:rPr>
            </w:pPr>
          </w:p>
          <w:p w:rsidR="00970183" w:rsidRDefault="00970183" w:rsidP="00E93739">
            <w:pPr>
              <w:jc w:val="center"/>
              <w:rPr>
                <w:i/>
              </w:rPr>
            </w:pPr>
          </w:p>
          <w:p w:rsidR="00970183" w:rsidRDefault="00970183" w:rsidP="00E93739">
            <w:pPr>
              <w:jc w:val="center"/>
              <w:rPr>
                <w:i/>
              </w:rPr>
            </w:pPr>
          </w:p>
          <w:p w:rsidR="006A1E07" w:rsidRPr="006A1E07" w:rsidRDefault="006A1E07" w:rsidP="00E93739">
            <w:pPr>
              <w:jc w:val="center"/>
              <w:rPr>
                <w:i/>
              </w:rPr>
            </w:pPr>
            <w:r w:rsidRPr="006A1E07">
              <w:rPr>
                <w:i/>
              </w:rPr>
              <w:lastRenderedPageBreak/>
              <w:t>Количество зарегистрированных случаев бешенства среди животных в августе  за период с 2010-2014 гг.</w:t>
            </w:r>
          </w:p>
        </w:tc>
      </w:tr>
    </w:tbl>
    <w:p w:rsidR="006A1E07" w:rsidRDefault="006A1E07" w:rsidP="006A1E07">
      <w:pPr>
        <w:ind w:left="-180"/>
        <w:jc w:val="center"/>
        <w:rPr>
          <w:b/>
          <w:color w:val="FF0000"/>
          <w:sz w:val="28"/>
          <w:szCs w:val="28"/>
        </w:rPr>
      </w:pPr>
      <w:r>
        <w:rPr>
          <w:b/>
          <w:noProof/>
          <w:color w:val="FF0000"/>
          <w:sz w:val="28"/>
          <w:szCs w:val="28"/>
        </w:rPr>
        <w:lastRenderedPageBreak/>
        <w:drawing>
          <wp:inline distT="0" distB="0" distL="0" distR="0">
            <wp:extent cx="4037690" cy="2342148"/>
            <wp:effectExtent l="0" t="0" r="0" b="0"/>
            <wp:docPr id="12"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84B49" w:rsidRPr="00270FC1" w:rsidRDefault="00F84B49" w:rsidP="00FE0587">
      <w:pPr>
        <w:pStyle w:val="a3"/>
        <w:spacing w:after="0"/>
        <w:ind w:left="0"/>
        <w:jc w:val="center"/>
        <w:rPr>
          <w:b/>
          <w:highlight w:val="yellow"/>
        </w:rPr>
      </w:pPr>
    </w:p>
    <w:p w:rsidR="00970183" w:rsidRDefault="00970183" w:rsidP="00FE0587">
      <w:pPr>
        <w:pStyle w:val="a3"/>
        <w:spacing w:after="0"/>
        <w:ind w:left="0"/>
        <w:jc w:val="center"/>
        <w:rPr>
          <w:b/>
        </w:rPr>
      </w:pPr>
    </w:p>
    <w:p w:rsidR="00970183" w:rsidRDefault="00970183" w:rsidP="00FE0587">
      <w:pPr>
        <w:pStyle w:val="a3"/>
        <w:spacing w:after="0"/>
        <w:ind w:left="0"/>
        <w:jc w:val="center"/>
        <w:rPr>
          <w:b/>
        </w:rPr>
      </w:pPr>
    </w:p>
    <w:p w:rsidR="00970183" w:rsidRDefault="00970183" w:rsidP="00FE0587">
      <w:pPr>
        <w:pStyle w:val="a3"/>
        <w:spacing w:after="0"/>
        <w:ind w:left="0"/>
        <w:jc w:val="center"/>
        <w:rPr>
          <w:b/>
        </w:rPr>
      </w:pPr>
    </w:p>
    <w:p w:rsidR="00FE0587" w:rsidRPr="00DE7168" w:rsidRDefault="00FE0587" w:rsidP="00FE0587">
      <w:pPr>
        <w:pStyle w:val="a3"/>
        <w:spacing w:after="0"/>
        <w:ind w:left="0"/>
        <w:jc w:val="center"/>
        <w:rPr>
          <w:b/>
        </w:rPr>
      </w:pPr>
      <w:r w:rsidRPr="00DE7168">
        <w:rPr>
          <w:b/>
          <w:lang w:val="en-US"/>
        </w:rPr>
        <w:t>IV</w:t>
      </w:r>
      <w:r w:rsidRPr="00DE7168">
        <w:rPr>
          <w:b/>
        </w:rPr>
        <w:t>. Рекомендации по снижению рисков чрезвычайных ситуаций и смягчению их последствий</w:t>
      </w:r>
    </w:p>
    <w:p w:rsidR="00FE0587" w:rsidRPr="00DE7168" w:rsidRDefault="00FE0587" w:rsidP="00FE0587">
      <w:pPr>
        <w:pStyle w:val="a3"/>
        <w:spacing w:after="0"/>
        <w:ind w:left="0"/>
        <w:jc w:val="center"/>
        <w:rPr>
          <w:b/>
        </w:rPr>
      </w:pPr>
    </w:p>
    <w:p w:rsidR="00B5647B" w:rsidRPr="00DE7168" w:rsidRDefault="00B5647B" w:rsidP="00B5647B">
      <w:pPr>
        <w:ind w:firstLine="709"/>
        <w:jc w:val="both"/>
        <w:rPr>
          <w:b/>
          <w:bCs/>
          <w:u w:val="single"/>
        </w:rPr>
      </w:pPr>
      <w:r w:rsidRPr="00DE7168">
        <w:rPr>
          <w:b/>
          <w:bCs/>
          <w:u w:val="single"/>
        </w:rPr>
        <w:t>1. В целях предупреждения лесных и торфяных пожаров рекомендуется</w:t>
      </w:r>
    </w:p>
    <w:p w:rsidR="00B5647B" w:rsidRPr="00DE7168" w:rsidRDefault="00B5647B" w:rsidP="00B5647B">
      <w:pPr>
        <w:ind w:firstLine="720"/>
        <w:jc w:val="both"/>
        <w:rPr>
          <w:i/>
          <w:iCs/>
        </w:rPr>
      </w:pPr>
      <w:r w:rsidRPr="00DE7168">
        <w:t>1.1</w:t>
      </w:r>
      <w:r w:rsidRPr="00DE7168">
        <w:rPr>
          <w:i/>
          <w:iCs/>
        </w:rPr>
        <w:t xml:space="preserve">. Органам местного самоуправления муниципальных образований </w:t>
      </w:r>
      <w:r w:rsidRPr="00DE7168">
        <w:t xml:space="preserve">продолжать  выполнение мероприятий, рекомендованных решением заседания комиссии Правительства Свердловской области по предупреждению и ликвидации чрезвычайных ситуаций и обеспечению пожарной безопасности </w:t>
      </w:r>
      <w:r w:rsidRPr="00DE7168">
        <w:rPr>
          <w:spacing w:val="3"/>
        </w:rPr>
        <w:t>от 27 февраля 2015 года № 1;</w:t>
      </w:r>
    </w:p>
    <w:p w:rsidR="00B5647B" w:rsidRPr="00DE7168" w:rsidRDefault="00B5647B" w:rsidP="00B5647B">
      <w:pPr>
        <w:ind w:firstLine="720"/>
        <w:jc w:val="both"/>
      </w:pPr>
      <w:r w:rsidRPr="00DE7168">
        <w:t xml:space="preserve">1.2. </w:t>
      </w:r>
      <w:r w:rsidRPr="00DE7168">
        <w:rPr>
          <w:i/>
          <w:iCs/>
        </w:rPr>
        <w:t>Органам исполнительной власти Свердловской области и иным организациям</w:t>
      </w:r>
      <w:r w:rsidRPr="00DE7168">
        <w:t xml:space="preserve"> выполнять мероприятия в сроки, предусмотренные постановлением Правительства Свердловской области от 10.12.2014 № 1140-ПП «Об обеспечении пожарной безопасности в лесах, расположенных на территории Свердловской области, в 2015 году».</w:t>
      </w:r>
    </w:p>
    <w:p w:rsidR="00B5647B" w:rsidRPr="00DE7168" w:rsidRDefault="00B5647B" w:rsidP="00B5647B">
      <w:pPr>
        <w:ind w:firstLine="720"/>
        <w:jc w:val="both"/>
        <w:rPr>
          <w:color w:val="FF00FF"/>
        </w:rPr>
      </w:pPr>
    </w:p>
    <w:p w:rsidR="00B5647B" w:rsidRPr="00DE7168" w:rsidRDefault="00B5647B" w:rsidP="00B5647B">
      <w:pPr>
        <w:ind w:firstLine="720"/>
        <w:jc w:val="both"/>
        <w:rPr>
          <w:b/>
          <w:bCs/>
          <w:u w:val="single"/>
        </w:rPr>
      </w:pPr>
      <w:r w:rsidRPr="00DE7168">
        <w:rPr>
          <w:b/>
          <w:bCs/>
          <w:u w:val="single"/>
        </w:rPr>
        <w:t>2. Для предупреждения возможных ДТП и аварий</w:t>
      </w:r>
    </w:p>
    <w:p w:rsidR="00B5647B" w:rsidRPr="00DE7168" w:rsidRDefault="00B5647B" w:rsidP="00B5647B">
      <w:pPr>
        <w:ind w:firstLine="709"/>
        <w:jc w:val="both"/>
      </w:pPr>
      <w:r w:rsidRPr="00DE7168">
        <w:t>2.1.</w:t>
      </w:r>
      <w:r w:rsidRPr="00DE7168">
        <w:rPr>
          <w:i/>
          <w:iCs/>
        </w:rPr>
        <w:t xml:space="preserve"> Органам местного самоуправления муниципальных образований:</w:t>
      </w:r>
    </w:p>
    <w:p w:rsidR="00B5647B" w:rsidRPr="00DE7168" w:rsidRDefault="00B5647B" w:rsidP="00B5647B">
      <w:pPr>
        <w:ind w:firstLine="720"/>
        <w:jc w:val="both"/>
      </w:pPr>
      <w:r w:rsidRPr="00DE7168">
        <w:t xml:space="preserve">2.1.1. проводить мониторинг дорожной обстановки на подведомственной территории; </w:t>
      </w:r>
    </w:p>
    <w:p w:rsidR="00B5647B" w:rsidRPr="00DE7168" w:rsidRDefault="00B5647B" w:rsidP="00B5647B">
      <w:pPr>
        <w:ind w:firstLine="720"/>
        <w:jc w:val="both"/>
      </w:pPr>
      <w:r w:rsidRPr="00DE7168">
        <w:t>2.1.2 информировать предприятия и организации, осуществляющие перевозки пассажиров и опасных грузов на подведомственной территории, о необходимости ограничения выхода транспортных сре</w:t>
      </w:r>
      <w:proofErr w:type="gramStart"/>
      <w:r w:rsidRPr="00DE7168">
        <w:t>дств пр</w:t>
      </w:r>
      <w:proofErr w:type="gramEnd"/>
      <w:r w:rsidRPr="00DE7168">
        <w:t>и наступлении опасных природных явлений.</w:t>
      </w:r>
    </w:p>
    <w:p w:rsidR="00B5647B" w:rsidRPr="00DE7168" w:rsidRDefault="00B5647B" w:rsidP="00B5647B">
      <w:pPr>
        <w:ind w:firstLine="720"/>
        <w:jc w:val="both"/>
      </w:pPr>
      <w:r w:rsidRPr="00DE7168">
        <w:t xml:space="preserve">2.2. </w:t>
      </w:r>
      <w:r w:rsidRPr="00DE7168">
        <w:rPr>
          <w:i/>
          <w:iCs/>
        </w:rPr>
        <w:t>Органам ГИБДД:</w:t>
      </w:r>
    </w:p>
    <w:p w:rsidR="00B5647B" w:rsidRPr="00DE7168" w:rsidRDefault="00B5647B" w:rsidP="00B5647B">
      <w:pPr>
        <w:ind w:firstLine="708"/>
        <w:jc w:val="both"/>
      </w:pPr>
      <w:r w:rsidRPr="00DE7168">
        <w:t>2.2.1 при возникновении опасных метеорологических 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B5647B" w:rsidRPr="00DE7168" w:rsidRDefault="00B5647B" w:rsidP="00B5647B">
      <w:pPr>
        <w:ind w:right="-185" w:firstLine="720"/>
        <w:jc w:val="both"/>
      </w:pPr>
      <w:r w:rsidRPr="00DE7168">
        <w:t xml:space="preserve">2.2.2 реализовать меры по предупреждению аварийных ситуаций на участках автомобильных дорог, наиболее уязвимых к возникновению ДТП. </w:t>
      </w:r>
    </w:p>
    <w:p w:rsidR="00B5647B" w:rsidRPr="00DE7168" w:rsidRDefault="00B5647B" w:rsidP="00B5647B">
      <w:pPr>
        <w:ind w:right="-185" w:firstLine="720"/>
        <w:jc w:val="both"/>
      </w:pPr>
      <w:r w:rsidRPr="00DE7168">
        <w:t>2.3.</w:t>
      </w:r>
      <w:r w:rsidRPr="00DE7168">
        <w:rPr>
          <w:i/>
          <w:iCs/>
        </w:rPr>
        <w:t xml:space="preserve"> Руководителям предприятий и организаций</w:t>
      </w:r>
      <w:r w:rsidRPr="00DE7168">
        <w:t>, осуществляющим перевозки  пассажиров  и опасные грузы:</w:t>
      </w:r>
    </w:p>
    <w:p w:rsidR="00B5647B" w:rsidRPr="00DE7168" w:rsidRDefault="00B5647B" w:rsidP="00B5647B">
      <w:pPr>
        <w:ind w:right="-185" w:firstLine="720"/>
        <w:jc w:val="both"/>
      </w:pPr>
      <w:r w:rsidRPr="00DE7168">
        <w:t xml:space="preserve">2.3.1 контролировать техническое состояние транспортных средств; </w:t>
      </w:r>
    </w:p>
    <w:p w:rsidR="00B5647B" w:rsidRPr="00DE7168" w:rsidRDefault="00B5647B" w:rsidP="00B5647B">
      <w:pPr>
        <w:ind w:firstLine="708"/>
        <w:jc w:val="both"/>
      </w:pPr>
      <w:r w:rsidRPr="00DE7168">
        <w:t>2.3.2  проводить регулярный инструктаж водителей, контролировать соблюдение водителями режима труда и отдыха, прохождения ежедневного  медицинского контроля.</w:t>
      </w:r>
    </w:p>
    <w:p w:rsidR="00B5647B" w:rsidRPr="00DE7168" w:rsidRDefault="00B5647B" w:rsidP="00B5647B">
      <w:pPr>
        <w:tabs>
          <w:tab w:val="left" w:pos="1960"/>
        </w:tabs>
        <w:ind w:firstLine="708"/>
        <w:jc w:val="both"/>
      </w:pPr>
      <w:r w:rsidRPr="00DE7168">
        <w:t xml:space="preserve">2.4. </w:t>
      </w:r>
      <w:r w:rsidRPr="00DE7168">
        <w:rPr>
          <w:i/>
          <w:iCs/>
        </w:rPr>
        <w:t>Дорожно-эксплуатационным организациям:</w:t>
      </w:r>
      <w:r w:rsidRPr="00DE7168">
        <w:t xml:space="preserve"> </w:t>
      </w:r>
    </w:p>
    <w:p w:rsidR="00B5647B" w:rsidRPr="00DE7168" w:rsidRDefault="00B5647B" w:rsidP="00B5647B">
      <w:pPr>
        <w:tabs>
          <w:tab w:val="left" w:pos="1960"/>
        </w:tabs>
        <w:ind w:firstLine="708"/>
        <w:jc w:val="both"/>
      </w:pPr>
      <w:r w:rsidRPr="00DE7168">
        <w:t xml:space="preserve">своевременно и в полном объеме производить необходимые работы для поддержания  удовлетворительного состояния дорожного покрытия. </w:t>
      </w:r>
    </w:p>
    <w:p w:rsidR="00B5647B" w:rsidRPr="00DE7168" w:rsidRDefault="00B5647B" w:rsidP="00B5647B">
      <w:pPr>
        <w:tabs>
          <w:tab w:val="left" w:pos="1960"/>
        </w:tabs>
        <w:ind w:firstLine="708"/>
        <w:jc w:val="both"/>
      </w:pPr>
    </w:p>
    <w:p w:rsidR="00B5647B" w:rsidRPr="00DE7168" w:rsidRDefault="00B5647B" w:rsidP="00B5647B">
      <w:pPr>
        <w:tabs>
          <w:tab w:val="left" w:pos="0"/>
        </w:tabs>
        <w:ind w:firstLine="900"/>
        <w:jc w:val="both"/>
        <w:rPr>
          <w:u w:val="single"/>
        </w:rPr>
      </w:pPr>
      <w:r w:rsidRPr="00DE7168">
        <w:rPr>
          <w:b/>
        </w:rPr>
        <w:t xml:space="preserve">3. </w:t>
      </w:r>
      <w:r w:rsidRPr="00DE7168">
        <w:rPr>
          <w:b/>
          <w:u w:val="single"/>
        </w:rPr>
        <w:t>На системах жизнеобеспечения</w:t>
      </w:r>
    </w:p>
    <w:p w:rsidR="00B5647B" w:rsidRPr="00DE7168" w:rsidRDefault="00B5647B" w:rsidP="00B5647B">
      <w:pPr>
        <w:tabs>
          <w:tab w:val="left" w:pos="0"/>
        </w:tabs>
        <w:ind w:firstLine="900"/>
        <w:jc w:val="both"/>
        <w:rPr>
          <w:i/>
        </w:rPr>
      </w:pPr>
      <w:r w:rsidRPr="00DE7168">
        <w:t xml:space="preserve">3.1 </w:t>
      </w:r>
      <w:r w:rsidRPr="00DE7168">
        <w:rPr>
          <w:i/>
        </w:rPr>
        <w:t xml:space="preserve">Органам местного самоуправления муниципальных образований </w:t>
      </w:r>
      <w:r w:rsidRPr="00DE7168">
        <w:t>для предотвращения аварийных и чрезвычайных ситуаций:</w:t>
      </w:r>
      <w:r w:rsidRPr="00DE7168">
        <w:rPr>
          <w:i/>
        </w:rPr>
        <w:t xml:space="preserve"> </w:t>
      </w:r>
    </w:p>
    <w:p w:rsidR="00B5647B" w:rsidRPr="00DE7168" w:rsidRDefault="00B5647B" w:rsidP="00B5647B">
      <w:pPr>
        <w:ind w:firstLine="900"/>
        <w:jc w:val="both"/>
      </w:pPr>
      <w:proofErr w:type="gramStart"/>
      <w:r w:rsidRPr="00DE7168">
        <w:t>3.1.1 продолжать проведение плановых мероприятий по подготовке муниципальных образований в Свердловской области к отопительному сезону 201</w:t>
      </w:r>
      <w:r w:rsidR="001456BE" w:rsidRPr="00DE7168">
        <w:t>5</w:t>
      </w:r>
      <w:r w:rsidRPr="00DE7168">
        <w:t>/201</w:t>
      </w:r>
      <w:r w:rsidR="001456BE" w:rsidRPr="00DE7168">
        <w:t>6</w:t>
      </w:r>
      <w:r w:rsidRPr="00DE7168">
        <w:t xml:space="preserve"> года в соответствии с распоряжением Правительства Свердловской области от 2</w:t>
      </w:r>
      <w:r w:rsidR="001456BE" w:rsidRPr="00DE7168">
        <w:t>8</w:t>
      </w:r>
      <w:r w:rsidRPr="00DE7168">
        <w:t>.0</w:t>
      </w:r>
      <w:r w:rsidR="001456BE" w:rsidRPr="00DE7168">
        <w:t>4</w:t>
      </w:r>
      <w:r w:rsidRPr="00DE7168">
        <w:t>.201</w:t>
      </w:r>
      <w:r w:rsidR="001456BE" w:rsidRPr="00DE7168">
        <w:t>5</w:t>
      </w:r>
      <w:r w:rsidRPr="00DE7168">
        <w:t xml:space="preserve"> г. № </w:t>
      </w:r>
      <w:r w:rsidR="001456BE" w:rsidRPr="00DE7168">
        <w:t>475</w:t>
      </w:r>
      <w:r w:rsidRPr="00DE7168">
        <w:t>-РП «Об итогах отопительного сезона 201</w:t>
      </w:r>
      <w:r w:rsidR="001456BE" w:rsidRPr="00DE7168">
        <w:t>4</w:t>
      </w:r>
      <w:r w:rsidRPr="00DE7168">
        <w:t>/201</w:t>
      </w:r>
      <w:r w:rsidR="001456BE" w:rsidRPr="00DE7168">
        <w:t>5</w:t>
      </w:r>
      <w:r w:rsidRPr="00DE7168">
        <w:t xml:space="preserve"> года и подготовке жилищного фонда, объектов социальной сферы, коммунального и электроэнергетического комплексов Свердловской области к работе в осенне-зимний период 201</w:t>
      </w:r>
      <w:r w:rsidR="001456BE" w:rsidRPr="00DE7168">
        <w:t>5</w:t>
      </w:r>
      <w:r w:rsidRPr="00DE7168">
        <w:t>/201</w:t>
      </w:r>
      <w:r w:rsidR="001456BE" w:rsidRPr="00DE7168">
        <w:t>6</w:t>
      </w:r>
      <w:r w:rsidRPr="00DE7168">
        <w:t xml:space="preserve"> года»;</w:t>
      </w:r>
      <w:proofErr w:type="gramEnd"/>
    </w:p>
    <w:p w:rsidR="00B5647B" w:rsidRPr="00DE7168" w:rsidRDefault="00B5647B" w:rsidP="00B5647B">
      <w:pPr>
        <w:ind w:firstLine="900"/>
        <w:jc w:val="both"/>
      </w:pPr>
      <w:r w:rsidRPr="00DE7168">
        <w:t>3.1.2 в период плановых работ на теплотрассах, водоводах необходимо уделить внимание проверке и контролю трубопроводов, замене участков трубопроводов, имеющих большой износ, коррозию, механические повреждения;</w:t>
      </w:r>
    </w:p>
    <w:p w:rsidR="00B5647B" w:rsidRPr="00DE7168" w:rsidRDefault="00B5647B" w:rsidP="00B5647B">
      <w:pPr>
        <w:ind w:firstLine="900"/>
        <w:jc w:val="both"/>
      </w:pPr>
      <w:r w:rsidRPr="00DE7168">
        <w:t xml:space="preserve">3.1.3 обращать особое внимание на качественное проведение </w:t>
      </w:r>
      <w:proofErr w:type="spellStart"/>
      <w:r w:rsidRPr="00DE7168">
        <w:t>опрессовочных</w:t>
      </w:r>
      <w:proofErr w:type="spellEnd"/>
      <w:r w:rsidRPr="00DE7168">
        <w:t xml:space="preserve"> работ и своевременное устранение возникших аварийных ситуаций при подаче воды под давлением.</w:t>
      </w:r>
    </w:p>
    <w:p w:rsidR="00B5647B" w:rsidRPr="00DE7168" w:rsidRDefault="00B5647B" w:rsidP="00B5647B">
      <w:pPr>
        <w:ind w:firstLine="900"/>
        <w:jc w:val="both"/>
        <w:rPr>
          <w:i/>
        </w:rPr>
      </w:pPr>
      <w:r w:rsidRPr="00DE7168">
        <w:t xml:space="preserve">3.2 </w:t>
      </w:r>
      <w:r w:rsidRPr="00DE7168">
        <w:rPr>
          <w:i/>
        </w:rPr>
        <w:t>Предприятиям, эксплуатирующим оборудование систем жизнеобеспечения населения:</w:t>
      </w:r>
    </w:p>
    <w:p w:rsidR="00B5647B" w:rsidRPr="00DE7168" w:rsidRDefault="00B5647B" w:rsidP="00B5647B">
      <w:pPr>
        <w:ind w:firstLine="900"/>
        <w:jc w:val="both"/>
      </w:pPr>
      <w:r w:rsidRPr="00DE7168">
        <w:t>3.2.1 проводить гидравлические испытания (</w:t>
      </w:r>
      <w:proofErr w:type="spellStart"/>
      <w:r w:rsidRPr="00DE7168">
        <w:t>опрессовки</w:t>
      </w:r>
      <w:proofErr w:type="spellEnd"/>
      <w:r w:rsidRPr="00DE7168">
        <w:t>) тепловых и водопроводных сетей давлением, соответствующим «Правилам технической эксплуатации тепловых энергоустановок», утвержденных приказом Минэнерго РФ от 24.03.2003 г. № 115;</w:t>
      </w:r>
    </w:p>
    <w:p w:rsidR="00B5647B" w:rsidRPr="00DE7168" w:rsidRDefault="00B5647B" w:rsidP="00B5647B">
      <w:pPr>
        <w:ind w:firstLine="900"/>
        <w:jc w:val="both"/>
      </w:pPr>
      <w:r w:rsidRPr="00DE7168">
        <w:t>3.2.2 на системах электроснабжения, в процессе текущей эксплуатации обеспечить обслуживание средств защиты ЛЭП (трубчатых и вентильных разрядников) и осмотр деревянных опор воздушных линий электропередач на предмет устойчивости;</w:t>
      </w:r>
    </w:p>
    <w:p w:rsidR="00B5647B" w:rsidRPr="00DE7168" w:rsidRDefault="00B5647B" w:rsidP="00B5647B">
      <w:pPr>
        <w:ind w:firstLine="900"/>
        <w:jc w:val="both"/>
      </w:pPr>
      <w:r w:rsidRPr="00DE7168">
        <w:t xml:space="preserve">3.2.3 на системе газоснабжения, в процессе периодического обхода (осмотра) наружного газопровода, уделять особое внимание проверке состояния отключающих устройств и целостности фланцевых соединений газопроводов, при ремонте подземных газопроводов обращать внимание на исправность кранов и задвижек. </w:t>
      </w:r>
    </w:p>
    <w:p w:rsidR="00DE7168" w:rsidRPr="00DE7168" w:rsidRDefault="00DE7168" w:rsidP="00B5647B">
      <w:pPr>
        <w:ind w:firstLine="900"/>
        <w:jc w:val="both"/>
      </w:pPr>
    </w:p>
    <w:p w:rsidR="00DE7168" w:rsidRPr="00DE7168" w:rsidRDefault="00DE7168" w:rsidP="00DE7168">
      <w:pPr>
        <w:ind w:firstLine="720"/>
        <w:jc w:val="both"/>
      </w:pPr>
      <w:r w:rsidRPr="00DE7168">
        <w:rPr>
          <w:b/>
          <w:bCs/>
          <w:u w:val="single"/>
        </w:rPr>
        <w:t>4. В жилом секторе</w:t>
      </w:r>
      <w:r w:rsidRPr="00DE7168">
        <w:t xml:space="preserve"> </w:t>
      </w:r>
      <w:r w:rsidRPr="00DE7168">
        <w:rPr>
          <w:i/>
          <w:iCs/>
        </w:rPr>
        <w:t>органам ГПН</w:t>
      </w:r>
      <w:r w:rsidRPr="00DE7168">
        <w:t xml:space="preserve"> для предотвращения роста техногенных пожаров: </w:t>
      </w:r>
    </w:p>
    <w:p w:rsidR="00DE7168" w:rsidRPr="00DE7168" w:rsidRDefault="00DE7168" w:rsidP="00DE7168">
      <w:pPr>
        <w:ind w:firstLine="720"/>
        <w:jc w:val="both"/>
      </w:pPr>
      <w:r w:rsidRPr="00DE7168">
        <w:t xml:space="preserve">4.1 проводить систематические проверки  по </w:t>
      </w:r>
      <w:proofErr w:type="gramStart"/>
      <w:r w:rsidRPr="00DE7168">
        <w:t>контролю за</w:t>
      </w:r>
      <w:proofErr w:type="gramEnd"/>
      <w:r w:rsidRPr="00DE7168">
        <w:t xml:space="preserve"> использованием населением самодельных и </w:t>
      </w:r>
      <w:proofErr w:type="spellStart"/>
      <w:r w:rsidRPr="00DE7168">
        <w:t>несертифицированных</w:t>
      </w:r>
      <w:proofErr w:type="spellEnd"/>
      <w:r w:rsidRPr="00DE7168">
        <w:t xml:space="preserve"> электронагревательных приборов, бытовых газовых, керосиновых, бензиновых и других устройств; </w:t>
      </w:r>
    </w:p>
    <w:p w:rsidR="00DE7168" w:rsidRPr="00DE7168" w:rsidRDefault="00DE7168" w:rsidP="00DE7168">
      <w:pPr>
        <w:ind w:firstLine="720"/>
        <w:jc w:val="both"/>
      </w:pPr>
      <w:r w:rsidRPr="00DE7168">
        <w:t>4.2 вести регулярную разъяснительную работу в средствах массовой информации по вопросам профилактики пожаров в населенных пунктах.</w:t>
      </w:r>
    </w:p>
    <w:p w:rsidR="00B5647B" w:rsidRPr="00DE7168" w:rsidRDefault="00B5647B" w:rsidP="00B5647B">
      <w:pPr>
        <w:ind w:firstLine="900"/>
        <w:jc w:val="both"/>
        <w:rPr>
          <w:b/>
          <w:bCs/>
        </w:rPr>
      </w:pPr>
      <w:r w:rsidRPr="00DE7168">
        <w:rPr>
          <w:b/>
          <w:bCs/>
        </w:rPr>
        <w:t xml:space="preserve"> </w:t>
      </w:r>
    </w:p>
    <w:p w:rsidR="00B5647B" w:rsidRPr="00DE7168" w:rsidRDefault="00B5647B" w:rsidP="00B5647B">
      <w:pPr>
        <w:ind w:firstLine="720"/>
        <w:jc w:val="both"/>
        <w:outlineLvl w:val="0"/>
      </w:pPr>
      <w:r w:rsidRPr="00DE7168">
        <w:rPr>
          <w:b/>
          <w:bCs/>
          <w:u w:val="single"/>
        </w:rPr>
        <w:t xml:space="preserve">5. Для предупреждения заболеваемости населения  </w:t>
      </w:r>
    </w:p>
    <w:p w:rsidR="00B5647B" w:rsidRPr="00DE7168" w:rsidRDefault="00B5647B" w:rsidP="00B5647B">
      <w:pPr>
        <w:ind w:firstLine="720"/>
        <w:jc w:val="both"/>
        <w:outlineLvl w:val="0"/>
        <w:rPr>
          <w:i/>
          <w:iCs/>
        </w:rPr>
      </w:pPr>
      <w:r w:rsidRPr="00DE7168">
        <w:rPr>
          <w:i/>
          <w:iCs/>
        </w:rPr>
        <w:t>Органам местного самоуправления муниципальных образований:</w:t>
      </w:r>
    </w:p>
    <w:p w:rsidR="00B5647B" w:rsidRPr="00DE7168" w:rsidRDefault="00B5647B" w:rsidP="00B5647B">
      <w:pPr>
        <w:ind w:firstLine="720"/>
        <w:jc w:val="both"/>
      </w:pPr>
      <w:r w:rsidRPr="00DE7168">
        <w:t xml:space="preserve">5.1 продолжить предупреждение населения в средствах массовой информации об опасности укусов клещей при посещении лесных массивов, городских скверов, парков и  садово-огородных участков; </w:t>
      </w:r>
    </w:p>
    <w:p w:rsidR="00B5647B" w:rsidRPr="00DE7168" w:rsidRDefault="00B5647B" w:rsidP="00B5647B">
      <w:pPr>
        <w:pStyle w:val="a7"/>
        <w:spacing w:before="0" w:beforeAutospacing="0" w:after="0" w:afterAutospacing="0"/>
        <w:ind w:firstLine="720"/>
        <w:jc w:val="both"/>
      </w:pPr>
      <w:r w:rsidRPr="00DE7168">
        <w:t xml:space="preserve">5.2 продолжать проведение разъяснительной работы по профилактике острых кишечных инфекций и острого вирусного гепатита «А». </w:t>
      </w:r>
    </w:p>
    <w:p w:rsidR="00B5647B" w:rsidRPr="00DE7168" w:rsidRDefault="00B5647B" w:rsidP="00B5647B">
      <w:pPr>
        <w:ind w:firstLine="708"/>
        <w:jc w:val="both"/>
      </w:pPr>
    </w:p>
    <w:p w:rsidR="00B5647B" w:rsidRPr="00DE7168" w:rsidRDefault="00B5647B" w:rsidP="00B5647B">
      <w:pPr>
        <w:pStyle w:val="a7"/>
        <w:spacing w:before="0" w:beforeAutospacing="0" w:after="0" w:afterAutospacing="0"/>
        <w:ind w:right="-185" w:firstLine="720"/>
        <w:jc w:val="both"/>
        <w:rPr>
          <w:b/>
          <w:bCs/>
          <w:u w:val="single"/>
        </w:rPr>
      </w:pPr>
      <w:r w:rsidRPr="00DE7168">
        <w:rPr>
          <w:b/>
          <w:bCs/>
          <w:u w:val="single"/>
        </w:rPr>
        <w:t>6. Для предупреждения  гибели населения на воде</w:t>
      </w:r>
    </w:p>
    <w:p w:rsidR="00B5647B" w:rsidRPr="00DE7168" w:rsidRDefault="00B5647B" w:rsidP="00B5647B">
      <w:pPr>
        <w:ind w:firstLine="720"/>
        <w:jc w:val="both"/>
      </w:pPr>
      <w:r w:rsidRPr="00DE7168">
        <w:rPr>
          <w:i/>
          <w:iCs/>
        </w:rPr>
        <w:t xml:space="preserve">ГИМС Главного управления МЧС России по Свердловской области продолжать </w:t>
      </w:r>
      <w:r w:rsidRPr="00DE7168">
        <w:t>в средствах массовой информации разъяснительную работу о соблюдении населением требований безопасности на водных объектах и  мерах предосторожности в местах, не оборудованных для купания.</w:t>
      </w:r>
    </w:p>
    <w:p w:rsidR="00B5647B" w:rsidRDefault="00B5647B" w:rsidP="00B5647B">
      <w:pPr>
        <w:ind w:firstLine="720"/>
        <w:jc w:val="both"/>
        <w:rPr>
          <w:highlight w:val="cyan"/>
        </w:rPr>
      </w:pPr>
    </w:p>
    <w:p w:rsidR="00AA16AB" w:rsidRPr="00F80EE5" w:rsidRDefault="00AA16AB" w:rsidP="005B5E8A">
      <w:pPr>
        <w:ind w:firstLine="720"/>
        <w:jc w:val="center"/>
      </w:pPr>
    </w:p>
    <w:sectPr w:rsidR="00AA16AB" w:rsidRPr="00F80EE5" w:rsidSect="008237C5">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3C2" w:rsidRDefault="003603C2">
      <w:r>
        <w:separator/>
      </w:r>
    </w:p>
  </w:endnote>
  <w:endnote w:type="continuationSeparator" w:id="0">
    <w:p w:rsidR="003603C2" w:rsidRDefault="003603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3C2" w:rsidRDefault="003603C2">
      <w:r>
        <w:separator/>
      </w:r>
    </w:p>
  </w:footnote>
  <w:footnote w:type="continuationSeparator" w:id="0">
    <w:p w:rsidR="003603C2" w:rsidRDefault="003603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F9" w:rsidRDefault="00374036" w:rsidP="00841D84">
    <w:pPr>
      <w:pStyle w:val="a8"/>
      <w:framePr w:wrap="auto" w:vAnchor="text" w:hAnchor="margin" w:xAlign="center" w:y="1"/>
      <w:rPr>
        <w:rStyle w:val="aa"/>
      </w:rPr>
    </w:pPr>
    <w:r>
      <w:rPr>
        <w:rStyle w:val="aa"/>
      </w:rPr>
      <w:fldChar w:fldCharType="begin"/>
    </w:r>
    <w:r w:rsidR="009932F9">
      <w:rPr>
        <w:rStyle w:val="aa"/>
      </w:rPr>
      <w:instrText xml:space="preserve">PAGE  </w:instrText>
    </w:r>
    <w:r>
      <w:rPr>
        <w:rStyle w:val="aa"/>
      </w:rPr>
      <w:fldChar w:fldCharType="separate"/>
    </w:r>
    <w:r w:rsidR="00C82226">
      <w:rPr>
        <w:rStyle w:val="aa"/>
        <w:noProof/>
      </w:rPr>
      <w:t>2</w:t>
    </w:r>
    <w:r>
      <w:rPr>
        <w:rStyle w:val="aa"/>
      </w:rPr>
      <w:fldChar w:fldCharType="end"/>
    </w:r>
  </w:p>
  <w:p w:rsidR="009932F9" w:rsidRDefault="009932F9">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D242BC2"/>
    <w:lvl w:ilvl="0">
      <w:start w:val="1"/>
      <w:numFmt w:val="bullet"/>
      <w:lvlText w:val=""/>
      <w:lvlJc w:val="left"/>
      <w:pPr>
        <w:tabs>
          <w:tab w:val="num" w:pos="360"/>
        </w:tabs>
        <w:ind w:left="360" w:hanging="360"/>
      </w:pPr>
      <w:rPr>
        <w:rFonts w:ascii="Symbol" w:hAnsi="Symbol" w:cs="Symbol" w:hint="default"/>
      </w:rPr>
    </w:lvl>
  </w:abstractNum>
  <w:abstractNum w:abstractNumId="1">
    <w:nsid w:val="043D4269"/>
    <w:multiLevelType w:val="hybridMultilevel"/>
    <w:tmpl w:val="328815D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49A7A44"/>
    <w:multiLevelType w:val="hybridMultilevel"/>
    <w:tmpl w:val="C4EC2376"/>
    <w:lvl w:ilvl="0" w:tplc="94C82E40">
      <w:start w:val="1"/>
      <w:numFmt w:val="bullet"/>
      <w:lvlText w:val=""/>
      <w:lvlJc w:val="left"/>
      <w:pPr>
        <w:tabs>
          <w:tab w:val="num" w:pos="720"/>
        </w:tabs>
        <w:ind w:left="720" w:hanging="360"/>
      </w:pPr>
      <w:rPr>
        <w:rFonts w:ascii="Symbol" w:hAnsi="Symbol" w:cs="Symbol"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309A48BD"/>
    <w:multiLevelType w:val="hybridMultilevel"/>
    <w:tmpl w:val="7DA45B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CF428D"/>
    <w:multiLevelType w:val="hybridMultilevel"/>
    <w:tmpl w:val="A5AAED1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46A27F3E"/>
    <w:multiLevelType w:val="hybridMultilevel"/>
    <w:tmpl w:val="8528C24E"/>
    <w:lvl w:ilvl="0" w:tplc="04190001">
      <w:start w:val="1"/>
      <w:numFmt w:val="bullet"/>
      <w:lvlText w:val=""/>
      <w:lvlJc w:val="left"/>
      <w:pPr>
        <w:ind w:left="1080" w:hanging="360"/>
      </w:pPr>
      <w:rPr>
        <w:rFonts w:ascii="Symbol" w:hAnsi="Symbol" w:cs="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6">
    <w:nsid w:val="4C8E2D9D"/>
    <w:multiLevelType w:val="hybridMultilevel"/>
    <w:tmpl w:val="36DC1F7C"/>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7">
    <w:nsid w:val="4E7365E3"/>
    <w:multiLevelType w:val="hybridMultilevel"/>
    <w:tmpl w:val="FD8EB6B0"/>
    <w:lvl w:ilvl="0" w:tplc="0419000D">
      <w:start w:val="1"/>
      <w:numFmt w:val="bullet"/>
      <w:lvlText w:val=""/>
      <w:lvlJc w:val="left"/>
      <w:pPr>
        <w:tabs>
          <w:tab w:val="num" w:pos="720"/>
        </w:tabs>
        <w:ind w:left="720" w:hanging="360"/>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58C54CA7"/>
    <w:multiLevelType w:val="hybridMultilevel"/>
    <w:tmpl w:val="377866A4"/>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596A07A3"/>
    <w:multiLevelType w:val="hybridMultilevel"/>
    <w:tmpl w:val="61965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2B207C6"/>
    <w:multiLevelType w:val="hybridMultilevel"/>
    <w:tmpl w:val="E60E2A2E"/>
    <w:lvl w:ilvl="0" w:tplc="0419000D">
      <w:start w:val="1"/>
      <w:numFmt w:val="bullet"/>
      <w:lvlText w:val=""/>
      <w:lvlJc w:val="left"/>
      <w:pPr>
        <w:tabs>
          <w:tab w:val="num" w:pos="720"/>
        </w:tabs>
        <w:ind w:left="720" w:hanging="360"/>
      </w:pPr>
      <w:rPr>
        <w:rFonts w:ascii="Wingdings" w:hAnsi="Wingdings" w:cs="Wingding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0"/>
  </w:num>
  <w:num w:numId="3">
    <w:abstractNumId w:val="5"/>
  </w:num>
  <w:num w:numId="4">
    <w:abstractNumId w:val="4"/>
  </w:num>
  <w:num w:numId="5">
    <w:abstractNumId w:val="8"/>
  </w:num>
  <w:num w:numId="6">
    <w:abstractNumId w:val="10"/>
  </w:num>
  <w:num w:numId="7">
    <w:abstractNumId w:val="7"/>
  </w:num>
  <w:num w:numId="8">
    <w:abstractNumId w:val="1"/>
  </w:num>
  <w:num w:numId="9">
    <w:abstractNumId w:val="6"/>
  </w:num>
  <w:num w:numId="10">
    <w:abstractNumId w:val="9"/>
  </w:num>
  <w:num w:numId="11">
    <w:abstractNumId w:val="3"/>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9C39A8"/>
    <w:rsid w:val="00003309"/>
    <w:rsid w:val="0000401E"/>
    <w:rsid w:val="000067F2"/>
    <w:rsid w:val="00012517"/>
    <w:rsid w:val="000162EF"/>
    <w:rsid w:val="00016D7A"/>
    <w:rsid w:val="00021375"/>
    <w:rsid w:val="000223B5"/>
    <w:rsid w:val="000245B7"/>
    <w:rsid w:val="00027F73"/>
    <w:rsid w:val="00034293"/>
    <w:rsid w:val="00034BA5"/>
    <w:rsid w:val="00040AB3"/>
    <w:rsid w:val="00040E89"/>
    <w:rsid w:val="000443DD"/>
    <w:rsid w:val="0004522B"/>
    <w:rsid w:val="000519B0"/>
    <w:rsid w:val="000543A5"/>
    <w:rsid w:val="00061983"/>
    <w:rsid w:val="000647BC"/>
    <w:rsid w:val="000656F4"/>
    <w:rsid w:val="00070D1F"/>
    <w:rsid w:val="00070E0B"/>
    <w:rsid w:val="00071D98"/>
    <w:rsid w:val="00072EB5"/>
    <w:rsid w:val="00073110"/>
    <w:rsid w:val="00083EAA"/>
    <w:rsid w:val="00083FD4"/>
    <w:rsid w:val="000846D6"/>
    <w:rsid w:val="00086F99"/>
    <w:rsid w:val="00090774"/>
    <w:rsid w:val="0009612B"/>
    <w:rsid w:val="000A1923"/>
    <w:rsid w:val="000A1A11"/>
    <w:rsid w:val="000A6D96"/>
    <w:rsid w:val="000A7C37"/>
    <w:rsid w:val="000B5495"/>
    <w:rsid w:val="000B7BF8"/>
    <w:rsid w:val="000C1884"/>
    <w:rsid w:val="000C1E6F"/>
    <w:rsid w:val="000C562F"/>
    <w:rsid w:val="000C58D3"/>
    <w:rsid w:val="000D0176"/>
    <w:rsid w:val="000D08F2"/>
    <w:rsid w:val="000D0CE9"/>
    <w:rsid w:val="000D1013"/>
    <w:rsid w:val="000D1953"/>
    <w:rsid w:val="000D33EA"/>
    <w:rsid w:val="000D4834"/>
    <w:rsid w:val="000D4F8C"/>
    <w:rsid w:val="000D7FC9"/>
    <w:rsid w:val="000E159C"/>
    <w:rsid w:val="000E54C1"/>
    <w:rsid w:val="000E5FD1"/>
    <w:rsid w:val="000F1610"/>
    <w:rsid w:val="000F3776"/>
    <w:rsid w:val="000F386E"/>
    <w:rsid w:val="000F5E61"/>
    <w:rsid w:val="00102B50"/>
    <w:rsid w:val="00103496"/>
    <w:rsid w:val="001035EE"/>
    <w:rsid w:val="00103A38"/>
    <w:rsid w:val="0010488F"/>
    <w:rsid w:val="00111960"/>
    <w:rsid w:val="001139F1"/>
    <w:rsid w:val="001145D0"/>
    <w:rsid w:val="00116CEF"/>
    <w:rsid w:val="00122F46"/>
    <w:rsid w:val="001313EC"/>
    <w:rsid w:val="00134E9B"/>
    <w:rsid w:val="00134F44"/>
    <w:rsid w:val="001456BE"/>
    <w:rsid w:val="00152423"/>
    <w:rsid w:val="00152F9F"/>
    <w:rsid w:val="0015685A"/>
    <w:rsid w:val="00160CD0"/>
    <w:rsid w:val="00163FCA"/>
    <w:rsid w:val="00164E97"/>
    <w:rsid w:val="00166005"/>
    <w:rsid w:val="00170859"/>
    <w:rsid w:val="00171003"/>
    <w:rsid w:val="001741B4"/>
    <w:rsid w:val="001772A7"/>
    <w:rsid w:val="00186BC2"/>
    <w:rsid w:val="001900F1"/>
    <w:rsid w:val="001917B1"/>
    <w:rsid w:val="001919DF"/>
    <w:rsid w:val="00192AA3"/>
    <w:rsid w:val="00195A29"/>
    <w:rsid w:val="0019791A"/>
    <w:rsid w:val="001A5B8F"/>
    <w:rsid w:val="001A63D6"/>
    <w:rsid w:val="001B5982"/>
    <w:rsid w:val="001B6AA7"/>
    <w:rsid w:val="001C05BC"/>
    <w:rsid w:val="001C1637"/>
    <w:rsid w:val="001C4B2E"/>
    <w:rsid w:val="001C5053"/>
    <w:rsid w:val="001C6D60"/>
    <w:rsid w:val="001D022D"/>
    <w:rsid w:val="001D1CE1"/>
    <w:rsid w:val="001D37E0"/>
    <w:rsid w:val="001D38D0"/>
    <w:rsid w:val="001E55F1"/>
    <w:rsid w:val="001F264A"/>
    <w:rsid w:val="001F3F7E"/>
    <w:rsid w:val="001F4E98"/>
    <w:rsid w:val="001F7275"/>
    <w:rsid w:val="00202121"/>
    <w:rsid w:val="0020470B"/>
    <w:rsid w:val="0021104E"/>
    <w:rsid w:val="00216062"/>
    <w:rsid w:val="00216823"/>
    <w:rsid w:val="00221339"/>
    <w:rsid w:val="00225C73"/>
    <w:rsid w:val="002427A9"/>
    <w:rsid w:val="002446B1"/>
    <w:rsid w:val="00247090"/>
    <w:rsid w:val="00254FC1"/>
    <w:rsid w:val="00257ED8"/>
    <w:rsid w:val="0026076E"/>
    <w:rsid w:val="00266FB3"/>
    <w:rsid w:val="00270537"/>
    <w:rsid w:val="002707E2"/>
    <w:rsid w:val="00270FC1"/>
    <w:rsid w:val="002726EC"/>
    <w:rsid w:val="00273F51"/>
    <w:rsid w:val="002761DC"/>
    <w:rsid w:val="0028731B"/>
    <w:rsid w:val="002902F7"/>
    <w:rsid w:val="00291A70"/>
    <w:rsid w:val="002A28E8"/>
    <w:rsid w:val="002A2D2B"/>
    <w:rsid w:val="002A37F7"/>
    <w:rsid w:val="002A3BCF"/>
    <w:rsid w:val="002A3D0F"/>
    <w:rsid w:val="002A4488"/>
    <w:rsid w:val="002A5CA3"/>
    <w:rsid w:val="002A62FA"/>
    <w:rsid w:val="002A6A82"/>
    <w:rsid w:val="002A7F7D"/>
    <w:rsid w:val="002B3C14"/>
    <w:rsid w:val="002B64DC"/>
    <w:rsid w:val="002C2750"/>
    <w:rsid w:val="002C64C1"/>
    <w:rsid w:val="002D3938"/>
    <w:rsid w:val="002D3D25"/>
    <w:rsid w:val="002E2BAD"/>
    <w:rsid w:val="002E587B"/>
    <w:rsid w:val="002E7641"/>
    <w:rsid w:val="002E7EC4"/>
    <w:rsid w:val="002F1101"/>
    <w:rsid w:val="002F68F8"/>
    <w:rsid w:val="00301975"/>
    <w:rsid w:val="00302D0B"/>
    <w:rsid w:val="00303F5B"/>
    <w:rsid w:val="00305450"/>
    <w:rsid w:val="0030696E"/>
    <w:rsid w:val="00310489"/>
    <w:rsid w:val="00312005"/>
    <w:rsid w:val="00314501"/>
    <w:rsid w:val="00314A68"/>
    <w:rsid w:val="00316621"/>
    <w:rsid w:val="00317798"/>
    <w:rsid w:val="00321565"/>
    <w:rsid w:val="00321705"/>
    <w:rsid w:val="00322273"/>
    <w:rsid w:val="00323B35"/>
    <w:rsid w:val="00323D49"/>
    <w:rsid w:val="003320E9"/>
    <w:rsid w:val="003332BD"/>
    <w:rsid w:val="00334658"/>
    <w:rsid w:val="00340342"/>
    <w:rsid w:val="00340FED"/>
    <w:rsid w:val="003410CF"/>
    <w:rsid w:val="00341141"/>
    <w:rsid w:val="00341E57"/>
    <w:rsid w:val="00342E10"/>
    <w:rsid w:val="00343EF4"/>
    <w:rsid w:val="00345A48"/>
    <w:rsid w:val="00350D9C"/>
    <w:rsid w:val="00352D1A"/>
    <w:rsid w:val="003603AD"/>
    <w:rsid w:val="003603C2"/>
    <w:rsid w:val="00363231"/>
    <w:rsid w:val="00363844"/>
    <w:rsid w:val="00367310"/>
    <w:rsid w:val="00367DE0"/>
    <w:rsid w:val="00372C7C"/>
    <w:rsid w:val="00374036"/>
    <w:rsid w:val="003774F6"/>
    <w:rsid w:val="003808D6"/>
    <w:rsid w:val="003812E5"/>
    <w:rsid w:val="0038265C"/>
    <w:rsid w:val="003846CE"/>
    <w:rsid w:val="003852CE"/>
    <w:rsid w:val="00391733"/>
    <w:rsid w:val="00391F16"/>
    <w:rsid w:val="00392F94"/>
    <w:rsid w:val="00394435"/>
    <w:rsid w:val="00394ECE"/>
    <w:rsid w:val="00396C9E"/>
    <w:rsid w:val="003A09FB"/>
    <w:rsid w:val="003A3D09"/>
    <w:rsid w:val="003A60F0"/>
    <w:rsid w:val="003A655A"/>
    <w:rsid w:val="003B0360"/>
    <w:rsid w:val="003B5291"/>
    <w:rsid w:val="003B5689"/>
    <w:rsid w:val="003C0254"/>
    <w:rsid w:val="003C06BC"/>
    <w:rsid w:val="003C517B"/>
    <w:rsid w:val="003C59ED"/>
    <w:rsid w:val="003C6D31"/>
    <w:rsid w:val="003D0F65"/>
    <w:rsid w:val="003D2831"/>
    <w:rsid w:val="003D2893"/>
    <w:rsid w:val="003D59E9"/>
    <w:rsid w:val="003D617E"/>
    <w:rsid w:val="003D6E74"/>
    <w:rsid w:val="003E1129"/>
    <w:rsid w:val="003E5267"/>
    <w:rsid w:val="003E75B3"/>
    <w:rsid w:val="003F1CCF"/>
    <w:rsid w:val="003F2F1A"/>
    <w:rsid w:val="003F7DAB"/>
    <w:rsid w:val="004047D0"/>
    <w:rsid w:val="00413287"/>
    <w:rsid w:val="0041728D"/>
    <w:rsid w:val="0042063C"/>
    <w:rsid w:val="0042380B"/>
    <w:rsid w:val="00426782"/>
    <w:rsid w:val="004304FB"/>
    <w:rsid w:val="00435CE8"/>
    <w:rsid w:val="00437DA5"/>
    <w:rsid w:val="00441025"/>
    <w:rsid w:val="00442388"/>
    <w:rsid w:val="004435DB"/>
    <w:rsid w:val="0044424F"/>
    <w:rsid w:val="00451D31"/>
    <w:rsid w:val="004525AC"/>
    <w:rsid w:val="00453F6C"/>
    <w:rsid w:val="00457717"/>
    <w:rsid w:val="004600D1"/>
    <w:rsid w:val="0046021B"/>
    <w:rsid w:val="004618A7"/>
    <w:rsid w:val="00462AB5"/>
    <w:rsid w:val="004637EB"/>
    <w:rsid w:val="00472470"/>
    <w:rsid w:val="00473897"/>
    <w:rsid w:val="00473D41"/>
    <w:rsid w:val="00485C36"/>
    <w:rsid w:val="00490294"/>
    <w:rsid w:val="00490E4D"/>
    <w:rsid w:val="00491A99"/>
    <w:rsid w:val="004A0D27"/>
    <w:rsid w:val="004A245D"/>
    <w:rsid w:val="004A601F"/>
    <w:rsid w:val="004B1127"/>
    <w:rsid w:val="004B395C"/>
    <w:rsid w:val="004B47E4"/>
    <w:rsid w:val="004B6251"/>
    <w:rsid w:val="004C3B0B"/>
    <w:rsid w:val="004D0703"/>
    <w:rsid w:val="004D135D"/>
    <w:rsid w:val="004D2F0F"/>
    <w:rsid w:val="004E0D54"/>
    <w:rsid w:val="004E510F"/>
    <w:rsid w:val="004E67D9"/>
    <w:rsid w:val="004F000C"/>
    <w:rsid w:val="004F2570"/>
    <w:rsid w:val="004F32EB"/>
    <w:rsid w:val="004F3DCF"/>
    <w:rsid w:val="004F3FD1"/>
    <w:rsid w:val="004F48AC"/>
    <w:rsid w:val="004F5AD2"/>
    <w:rsid w:val="004F6AD3"/>
    <w:rsid w:val="004F7145"/>
    <w:rsid w:val="00500153"/>
    <w:rsid w:val="00503CF4"/>
    <w:rsid w:val="00504078"/>
    <w:rsid w:val="005051E8"/>
    <w:rsid w:val="0051036F"/>
    <w:rsid w:val="00510D03"/>
    <w:rsid w:val="00510D13"/>
    <w:rsid w:val="00512576"/>
    <w:rsid w:val="00513F73"/>
    <w:rsid w:val="005161F7"/>
    <w:rsid w:val="00521FC5"/>
    <w:rsid w:val="00522EA8"/>
    <w:rsid w:val="00523DB5"/>
    <w:rsid w:val="00532847"/>
    <w:rsid w:val="0054404A"/>
    <w:rsid w:val="00554E8D"/>
    <w:rsid w:val="00556C34"/>
    <w:rsid w:val="0056102D"/>
    <w:rsid w:val="00565ECA"/>
    <w:rsid w:val="005675CD"/>
    <w:rsid w:val="00572DD5"/>
    <w:rsid w:val="00573FD2"/>
    <w:rsid w:val="00575F98"/>
    <w:rsid w:val="0057703C"/>
    <w:rsid w:val="00580D13"/>
    <w:rsid w:val="005852C9"/>
    <w:rsid w:val="00591541"/>
    <w:rsid w:val="005938FB"/>
    <w:rsid w:val="005A0289"/>
    <w:rsid w:val="005A56D2"/>
    <w:rsid w:val="005B130B"/>
    <w:rsid w:val="005B19D0"/>
    <w:rsid w:val="005B36F1"/>
    <w:rsid w:val="005B52BF"/>
    <w:rsid w:val="005B5E8A"/>
    <w:rsid w:val="005B5F1E"/>
    <w:rsid w:val="005B6053"/>
    <w:rsid w:val="005B724C"/>
    <w:rsid w:val="005C3941"/>
    <w:rsid w:val="005C5183"/>
    <w:rsid w:val="005D2E7C"/>
    <w:rsid w:val="005E0390"/>
    <w:rsid w:val="005E162F"/>
    <w:rsid w:val="005E48CE"/>
    <w:rsid w:val="005E56DF"/>
    <w:rsid w:val="005E6F3A"/>
    <w:rsid w:val="005E77F7"/>
    <w:rsid w:val="005F4E8C"/>
    <w:rsid w:val="005F500B"/>
    <w:rsid w:val="005F6505"/>
    <w:rsid w:val="005F68CD"/>
    <w:rsid w:val="005F7DAA"/>
    <w:rsid w:val="00600C9E"/>
    <w:rsid w:val="00602781"/>
    <w:rsid w:val="0060381D"/>
    <w:rsid w:val="00611588"/>
    <w:rsid w:val="00613E8E"/>
    <w:rsid w:val="00614AFE"/>
    <w:rsid w:val="00617324"/>
    <w:rsid w:val="006218FF"/>
    <w:rsid w:val="00622AF3"/>
    <w:rsid w:val="00623CF2"/>
    <w:rsid w:val="00630BA6"/>
    <w:rsid w:val="00634350"/>
    <w:rsid w:val="00634C74"/>
    <w:rsid w:val="00635D53"/>
    <w:rsid w:val="00636F98"/>
    <w:rsid w:val="00640D4A"/>
    <w:rsid w:val="00652233"/>
    <w:rsid w:val="00653CA1"/>
    <w:rsid w:val="0065725F"/>
    <w:rsid w:val="006603AE"/>
    <w:rsid w:val="006607F9"/>
    <w:rsid w:val="00660A3C"/>
    <w:rsid w:val="006653A5"/>
    <w:rsid w:val="00665E97"/>
    <w:rsid w:val="00666005"/>
    <w:rsid w:val="00666F17"/>
    <w:rsid w:val="00676EAB"/>
    <w:rsid w:val="00676FCA"/>
    <w:rsid w:val="00677C24"/>
    <w:rsid w:val="0068120D"/>
    <w:rsid w:val="00693D62"/>
    <w:rsid w:val="006969AC"/>
    <w:rsid w:val="006A1E07"/>
    <w:rsid w:val="006A52E1"/>
    <w:rsid w:val="006A5920"/>
    <w:rsid w:val="006B4A95"/>
    <w:rsid w:val="006B4B44"/>
    <w:rsid w:val="006B52B6"/>
    <w:rsid w:val="006B5BB9"/>
    <w:rsid w:val="006B5D15"/>
    <w:rsid w:val="006C4D0E"/>
    <w:rsid w:val="006C5943"/>
    <w:rsid w:val="006C5A49"/>
    <w:rsid w:val="006D10FA"/>
    <w:rsid w:val="006D2BFB"/>
    <w:rsid w:val="006D6D99"/>
    <w:rsid w:val="006D7336"/>
    <w:rsid w:val="006E6761"/>
    <w:rsid w:val="006F49FD"/>
    <w:rsid w:val="007012E5"/>
    <w:rsid w:val="007032B0"/>
    <w:rsid w:val="00703926"/>
    <w:rsid w:val="00707121"/>
    <w:rsid w:val="0071087F"/>
    <w:rsid w:val="00710A67"/>
    <w:rsid w:val="00721A70"/>
    <w:rsid w:val="00722E0E"/>
    <w:rsid w:val="0072350D"/>
    <w:rsid w:val="00727C10"/>
    <w:rsid w:val="00737C8B"/>
    <w:rsid w:val="00740B28"/>
    <w:rsid w:val="00745CE4"/>
    <w:rsid w:val="007500F5"/>
    <w:rsid w:val="00754E40"/>
    <w:rsid w:val="00761457"/>
    <w:rsid w:val="0076185D"/>
    <w:rsid w:val="00761C83"/>
    <w:rsid w:val="007656F4"/>
    <w:rsid w:val="00767A03"/>
    <w:rsid w:val="007711D3"/>
    <w:rsid w:val="00772AFA"/>
    <w:rsid w:val="00776B67"/>
    <w:rsid w:val="00776C82"/>
    <w:rsid w:val="007771BF"/>
    <w:rsid w:val="0077736B"/>
    <w:rsid w:val="00780D33"/>
    <w:rsid w:val="00781780"/>
    <w:rsid w:val="00781B0E"/>
    <w:rsid w:val="00783602"/>
    <w:rsid w:val="00784602"/>
    <w:rsid w:val="00797D4A"/>
    <w:rsid w:val="007A0801"/>
    <w:rsid w:val="007A0CA1"/>
    <w:rsid w:val="007A696D"/>
    <w:rsid w:val="007A79A8"/>
    <w:rsid w:val="007B0CF0"/>
    <w:rsid w:val="007B3DF6"/>
    <w:rsid w:val="007B72A7"/>
    <w:rsid w:val="007B774A"/>
    <w:rsid w:val="007C4818"/>
    <w:rsid w:val="007C6332"/>
    <w:rsid w:val="007D1671"/>
    <w:rsid w:val="007D2C66"/>
    <w:rsid w:val="007D4102"/>
    <w:rsid w:val="007F47BD"/>
    <w:rsid w:val="00802ABE"/>
    <w:rsid w:val="008042F2"/>
    <w:rsid w:val="00804654"/>
    <w:rsid w:val="00810A37"/>
    <w:rsid w:val="00815A15"/>
    <w:rsid w:val="00815E78"/>
    <w:rsid w:val="00817677"/>
    <w:rsid w:val="008216F4"/>
    <w:rsid w:val="008237C5"/>
    <w:rsid w:val="0082611F"/>
    <w:rsid w:val="008266CA"/>
    <w:rsid w:val="00841D84"/>
    <w:rsid w:val="008466C6"/>
    <w:rsid w:val="008526B3"/>
    <w:rsid w:val="00860DE3"/>
    <w:rsid w:val="008618E2"/>
    <w:rsid w:val="008652C0"/>
    <w:rsid w:val="00865653"/>
    <w:rsid w:val="008710FB"/>
    <w:rsid w:val="0087262D"/>
    <w:rsid w:val="00872CE7"/>
    <w:rsid w:val="00875DAE"/>
    <w:rsid w:val="0088215E"/>
    <w:rsid w:val="00887C81"/>
    <w:rsid w:val="00891850"/>
    <w:rsid w:val="00891E0F"/>
    <w:rsid w:val="00893A25"/>
    <w:rsid w:val="008945C5"/>
    <w:rsid w:val="0089472D"/>
    <w:rsid w:val="00895BE7"/>
    <w:rsid w:val="008967BC"/>
    <w:rsid w:val="008A3EA2"/>
    <w:rsid w:val="008A6AD5"/>
    <w:rsid w:val="008A728A"/>
    <w:rsid w:val="008B40CA"/>
    <w:rsid w:val="008B5091"/>
    <w:rsid w:val="008B520A"/>
    <w:rsid w:val="008B5404"/>
    <w:rsid w:val="008B7742"/>
    <w:rsid w:val="008B7A5D"/>
    <w:rsid w:val="008C0284"/>
    <w:rsid w:val="008C2B34"/>
    <w:rsid w:val="008C2E2E"/>
    <w:rsid w:val="008C3733"/>
    <w:rsid w:val="008C67FF"/>
    <w:rsid w:val="008D045C"/>
    <w:rsid w:val="008D4826"/>
    <w:rsid w:val="008D486F"/>
    <w:rsid w:val="008E2EAD"/>
    <w:rsid w:val="008E367D"/>
    <w:rsid w:val="008E66D1"/>
    <w:rsid w:val="008E7328"/>
    <w:rsid w:val="008F2569"/>
    <w:rsid w:val="008F2F60"/>
    <w:rsid w:val="008F5D3E"/>
    <w:rsid w:val="008F6436"/>
    <w:rsid w:val="008F7937"/>
    <w:rsid w:val="00906F30"/>
    <w:rsid w:val="0090741C"/>
    <w:rsid w:val="00912D32"/>
    <w:rsid w:val="00915171"/>
    <w:rsid w:val="009157FD"/>
    <w:rsid w:val="00915EC0"/>
    <w:rsid w:val="00921666"/>
    <w:rsid w:val="00925A8C"/>
    <w:rsid w:val="00925AF0"/>
    <w:rsid w:val="009278FE"/>
    <w:rsid w:val="00930BC7"/>
    <w:rsid w:val="0093185C"/>
    <w:rsid w:val="00931E82"/>
    <w:rsid w:val="009356D1"/>
    <w:rsid w:val="00937FA6"/>
    <w:rsid w:val="00944AFD"/>
    <w:rsid w:val="00944DE6"/>
    <w:rsid w:val="009502BF"/>
    <w:rsid w:val="00954B3C"/>
    <w:rsid w:val="00960E8F"/>
    <w:rsid w:val="00964D2C"/>
    <w:rsid w:val="009671BC"/>
    <w:rsid w:val="00970183"/>
    <w:rsid w:val="00970F0C"/>
    <w:rsid w:val="009735A2"/>
    <w:rsid w:val="00974F0D"/>
    <w:rsid w:val="00975AF4"/>
    <w:rsid w:val="00976814"/>
    <w:rsid w:val="00981191"/>
    <w:rsid w:val="009820D3"/>
    <w:rsid w:val="009840DD"/>
    <w:rsid w:val="0098453D"/>
    <w:rsid w:val="00985989"/>
    <w:rsid w:val="009932F9"/>
    <w:rsid w:val="00997662"/>
    <w:rsid w:val="00997F7C"/>
    <w:rsid w:val="009A10F3"/>
    <w:rsid w:val="009A705B"/>
    <w:rsid w:val="009A75F7"/>
    <w:rsid w:val="009A7D3B"/>
    <w:rsid w:val="009B252A"/>
    <w:rsid w:val="009B3553"/>
    <w:rsid w:val="009B6EDB"/>
    <w:rsid w:val="009C39A8"/>
    <w:rsid w:val="009C4BD0"/>
    <w:rsid w:val="009C6170"/>
    <w:rsid w:val="009C66DD"/>
    <w:rsid w:val="009D0BBF"/>
    <w:rsid w:val="009D1402"/>
    <w:rsid w:val="009D3D0B"/>
    <w:rsid w:val="009D4854"/>
    <w:rsid w:val="009D65EE"/>
    <w:rsid w:val="009E1767"/>
    <w:rsid w:val="009F15C3"/>
    <w:rsid w:val="009F1BF6"/>
    <w:rsid w:val="00A028AD"/>
    <w:rsid w:val="00A02CE5"/>
    <w:rsid w:val="00A13B3A"/>
    <w:rsid w:val="00A1435A"/>
    <w:rsid w:val="00A1513F"/>
    <w:rsid w:val="00A15F9E"/>
    <w:rsid w:val="00A25D9C"/>
    <w:rsid w:val="00A3173B"/>
    <w:rsid w:val="00A33A40"/>
    <w:rsid w:val="00A35306"/>
    <w:rsid w:val="00A41EA8"/>
    <w:rsid w:val="00A43751"/>
    <w:rsid w:val="00A4552B"/>
    <w:rsid w:val="00A46FC6"/>
    <w:rsid w:val="00A5148F"/>
    <w:rsid w:val="00A52C8D"/>
    <w:rsid w:val="00A53AA4"/>
    <w:rsid w:val="00A53AFE"/>
    <w:rsid w:val="00A54008"/>
    <w:rsid w:val="00A57F38"/>
    <w:rsid w:val="00A60EFF"/>
    <w:rsid w:val="00A622DC"/>
    <w:rsid w:val="00A71C6F"/>
    <w:rsid w:val="00A85057"/>
    <w:rsid w:val="00A87B01"/>
    <w:rsid w:val="00A90855"/>
    <w:rsid w:val="00A91EAA"/>
    <w:rsid w:val="00A92EBA"/>
    <w:rsid w:val="00A96E0A"/>
    <w:rsid w:val="00A97548"/>
    <w:rsid w:val="00A97FDD"/>
    <w:rsid w:val="00AA0DCB"/>
    <w:rsid w:val="00AA16AB"/>
    <w:rsid w:val="00AA5F7F"/>
    <w:rsid w:val="00AB24C7"/>
    <w:rsid w:val="00AB2E83"/>
    <w:rsid w:val="00AB639D"/>
    <w:rsid w:val="00AB6725"/>
    <w:rsid w:val="00AB717D"/>
    <w:rsid w:val="00AB7CCE"/>
    <w:rsid w:val="00AC0D23"/>
    <w:rsid w:val="00AC21ED"/>
    <w:rsid w:val="00AD748A"/>
    <w:rsid w:val="00AE3318"/>
    <w:rsid w:val="00AE3B8F"/>
    <w:rsid w:val="00AE5B3D"/>
    <w:rsid w:val="00AE6C6A"/>
    <w:rsid w:val="00AF0A3D"/>
    <w:rsid w:val="00AF2093"/>
    <w:rsid w:val="00B01207"/>
    <w:rsid w:val="00B040D6"/>
    <w:rsid w:val="00B0487A"/>
    <w:rsid w:val="00B074C2"/>
    <w:rsid w:val="00B273A8"/>
    <w:rsid w:val="00B32E92"/>
    <w:rsid w:val="00B415E4"/>
    <w:rsid w:val="00B428E6"/>
    <w:rsid w:val="00B44A63"/>
    <w:rsid w:val="00B524DD"/>
    <w:rsid w:val="00B52FEA"/>
    <w:rsid w:val="00B538DD"/>
    <w:rsid w:val="00B541FB"/>
    <w:rsid w:val="00B561D4"/>
    <w:rsid w:val="00B5647B"/>
    <w:rsid w:val="00B620BE"/>
    <w:rsid w:val="00B634D8"/>
    <w:rsid w:val="00B64573"/>
    <w:rsid w:val="00B66CE0"/>
    <w:rsid w:val="00B75928"/>
    <w:rsid w:val="00B80D15"/>
    <w:rsid w:val="00B834B6"/>
    <w:rsid w:val="00B85987"/>
    <w:rsid w:val="00BA2A42"/>
    <w:rsid w:val="00BA2F2D"/>
    <w:rsid w:val="00BA3B03"/>
    <w:rsid w:val="00BA68E2"/>
    <w:rsid w:val="00BB66E1"/>
    <w:rsid w:val="00BB7539"/>
    <w:rsid w:val="00BC16AB"/>
    <w:rsid w:val="00BC3BDE"/>
    <w:rsid w:val="00BD0381"/>
    <w:rsid w:val="00BD18EF"/>
    <w:rsid w:val="00BE378A"/>
    <w:rsid w:val="00BF2FAE"/>
    <w:rsid w:val="00BF7AA5"/>
    <w:rsid w:val="00C01237"/>
    <w:rsid w:val="00C018F3"/>
    <w:rsid w:val="00C0221C"/>
    <w:rsid w:val="00C05443"/>
    <w:rsid w:val="00C064E7"/>
    <w:rsid w:val="00C20741"/>
    <w:rsid w:val="00C305DC"/>
    <w:rsid w:val="00C32685"/>
    <w:rsid w:val="00C36AEF"/>
    <w:rsid w:val="00C37EA0"/>
    <w:rsid w:val="00C4581B"/>
    <w:rsid w:val="00C50DA5"/>
    <w:rsid w:val="00C51DDA"/>
    <w:rsid w:val="00C52CD5"/>
    <w:rsid w:val="00C52E42"/>
    <w:rsid w:val="00C564B4"/>
    <w:rsid w:val="00C63A2B"/>
    <w:rsid w:val="00C725DB"/>
    <w:rsid w:val="00C734DF"/>
    <w:rsid w:val="00C81ABF"/>
    <w:rsid w:val="00C82226"/>
    <w:rsid w:val="00C87D0D"/>
    <w:rsid w:val="00C904F4"/>
    <w:rsid w:val="00C90ACA"/>
    <w:rsid w:val="00C91AFB"/>
    <w:rsid w:val="00CA0853"/>
    <w:rsid w:val="00CA1254"/>
    <w:rsid w:val="00CA17AD"/>
    <w:rsid w:val="00CA7C6E"/>
    <w:rsid w:val="00CB7C4D"/>
    <w:rsid w:val="00CC0887"/>
    <w:rsid w:val="00CC1C8E"/>
    <w:rsid w:val="00CC62D3"/>
    <w:rsid w:val="00CD7297"/>
    <w:rsid w:val="00CE16E2"/>
    <w:rsid w:val="00CE2644"/>
    <w:rsid w:val="00CE45C0"/>
    <w:rsid w:val="00CE644C"/>
    <w:rsid w:val="00CF1750"/>
    <w:rsid w:val="00CF2E19"/>
    <w:rsid w:val="00CF5AE5"/>
    <w:rsid w:val="00D0519C"/>
    <w:rsid w:val="00D0727B"/>
    <w:rsid w:val="00D077B5"/>
    <w:rsid w:val="00D230C8"/>
    <w:rsid w:val="00D23E95"/>
    <w:rsid w:val="00D254C5"/>
    <w:rsid w:val="00D25D60"/>
    <w:rsid w:val="00D262BB"/>
    <w:rsid w:val="00D30962"/>
    <w:rsid w:val="00D3486E"/>
    <w:rsid w:val="00D36D36"/>
    <w:rsid w:val="00D401E9"/>
    <w:rsid w:val="00D423E3"/>
    <w:rsid w:val="00D44353"/>
    <w:rsid w:val="00D44B86"/>
    <w:rsid w:val="00D512C4"/>
    <w:rsid w:val="00D650D0"/>
    <w:rsid w:val="00D77F0B"/>
    <w:rsid w:val="00D849D8"/>
    <w:rsid w:val="00D9078B"/>
    <w:rsid w:val="00D95EF6"/>
    <w:rsid w:val="00D970B0"/>
    <w:rsid w:val="00DA1AA6"/>
    <w:rsid w:val="00DB181E"/>
    <w:rsid w:val="00DB347F"/>
    <w:rsid w:val="00DB5838"/>
    <w:rsid w:val="00DC08C3"/>
    <w:rsid w:val="00DC0E43"/>
    <w:rsid w:val="00DC3EDF"/>
    <w:rsid w:val="00DC502D"/>
    <w:rsid w:val="00DC570E"/>
    <w:rsid w:val="00DC59CD"/>
    <w:rsid w:val="00DC5A95"/>
    <w:rsid w:val="00DC5EC0"/>
    <w:rsid w:val="00DD1F09"/>
    <w:rsid w:val="00DD6D92"/>
    <w:rsid w:val="00DE0D60"/>
    <w:rsid w:val="00DE23D8"/>
    <w:rsid w:val="00DE2539"/>
    <w:rsid w:val="00DE59DD"/>
    <w:rsid w:val="00DE7168"/>
    <w:rsid w:val="00DF0150"/>
    <w:rsid w:val="00DF0D9F"/>
    <w:rsid w:val="00DF1D1C"/>
    <w:rsid w:val="00E0096F"/>
    <w:rsid w:val="00E1378F"/>
    <w:rsid w:val="00E173AD"/>
    <w:rsid w:val="00E1799C"/>
    <w:rsid w:val="00E27044"/>
    <w:rsid w:val="00E30A72"/>
    <w:rsid w:val="00E33FCF"/>
    <w:rsid w:val="00E37899"/>
    <w:rsid w:val="00E4133A"/>
    <w:rsid w:val="00E414B6"/>
    <w:rsid w:val="00E41DEA"/>
    <w:rsid w:val="00E5168B"/>
    <w:rsid w:val="00E61A15"/>
    <w:rsid w:val="00E660B3"/>
    <w:rsid w:val="00E704A3"/>
    <w:rsid w:val="00E73915"/>
    <w:rsid w:val="00E75207"/>
    <w:rsid w:val="00E755F8"/>
    <w:rsid w:val="00E763B4"/>
    <w:rsid w:val="00E852C3"/>
    <w:rsid w:val="00E86B99"/>
    <w:rsid w:val="00E9170E"/>
    <w:rsid w:val="00E91892"/>
    <w:rsid w:val="00E92920"/>
    <w:rsid w:val="00E93739"/>
    <w:rsid w:val="00EA05C8"/>
    <w:rsid w:val="00EA41E3"/>
    <w:rsid w:val="00EA43E4"/>
    <w:rsid w:val="00EA74A6"/>
    <w:rsid w:val="00EB1544"/>
    <w:rsid w:val="00EB1C20"/>
    <w:rsid w:val="00EB50D4"/>
    <w:rsid w:val="00EC21F3"/>
    <w:rsid w:val="00EC729F"/>
    <w:rsid w:val="00ED163A"/>
    <w:rsid w:val="00ED2FC0"/>
    <w:rsid w:val="00ED5EC6"/>
    <w:rsid w:val="00EE5D8A"/>
    <w:rsid w:val="00EF2CA1"/>
    <w:rsid w:val="00EF49FA"/>
    <w:rsid w:val="00EF63EE"/>
    <w:rsid w:val="00EF6881"/>
    <w:rsid w:val="00F0061E"/>
    <w:rsid w:val="00F038B2"/>
    <w:rsid w:val="00F05A47"/>
    <w:rsid w:val="00F07A13"/>
    <w:rsid w:val="00F12445"/>
    <w:rsid w:val="00F132FD"/>
    <w:rsid w:val="00F205F0"/>
    <w:rsid w:val="00F2165B"/>
    <w:rsid w:val="00F22AD5"/>
    <w:rsid w:val="00F3278A"/>
    <w:rsid w:val="00F34CAD"/>
    <w:rsid w:val="00F4004D"/>
    <w:rsid w:val="00F443BD"/>
    <w:rsid w:val="00F47613"/>
    <w:rsid w:val="00F57A6E"/>
    <w:rsid w:val="00F608BD"/>
    <w:rsid w:val="00F6410D"/>
    <w:rsid w:val="00F662DE"/>
    <w:rsid w:val="00F72102"/>
    <w:rsid w:val="00F73CE8"/>
    <w:rsid w:val="00F74120"/>
    <w:rsid w:val="00F80EE5"/>
    <w:rsid w:val="00F84340"/>
    <w:rsid w:val="00F84B49"/>
    <w:rsid w:val="00F858BE"/>
    <w:rsid w:val="00F905BA"/>
    <w:rsid w:val="00F971AD"/>
    <w:rsid w:val="00F976DD"/>
    <w:rsid w:val="00FA3647"/>
    <w:rsid w:val="00FA7EC6"/>
    <w:rsid w:val="00FB18E6"/>
    <w:rsid w:val="00FB4A6B"/>
    <w:rsid w:val="00FB4BBD"/>
    <w:rsid w:val="00FC1321"/>
    <w:rsid w:val="00FC4182"/>
    <w:rsid w:val="00FC5F6C"/>
    <w:rsid w:val="00FC70A4"/>
    <w:rsid w:val="00FC7688"/>
    <w:rsid w:val="00FC7BC5"/>
    <w:rsid w:val="00FD1419"/>
    <w:rsid w:val="00FD1C45"/>
    <w:rsid w:val="00FD7DEB"/>
    <w:rsid w:val="00FE0587"/>
    <w:rsid w:val="00FE46F5"/>
    <w:rsid w:val="00FF237D"/>
    <w:rsid w:val="00FF3023"/>
    <w:rsid w:val="00FF59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No List" w:locked="1" w:semiHidden="0" w:uiPriority="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39A8"/>
    <w:rPr>
      <w:sz w:val="24"/>
      <w:szCs w:val="24"/>
    </w:rPr>
  </w:style>
  <w:style w:type="paragraph" w:styleId="1">
    <w:name w:val="heading 1"/>
    <w:basedOn w:val="a"/>
    <w:next w:val="a"/>
    <w:link w:val="10"/>
    <w:uiPriority w:val="99"/>
    <w:qFormat/>
    <w:rsid w:val="009C39A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9C39A8"/>
    <w:pPr>
      <w:keepNext/>
      <w:jc w:val="center"/>
      <w:outlineLvl w:val="1"/>
    </w:pPr>
    <w:rPr>
      <w:sz w:val="28"/>
      <w:szCs w:val="28"/>
    </w:rPr>
  </w:style>
  <w:style w:type="paragraph" w:styleId="3">
    <w:name w:val="heading 3"/>
    <w:basedOn w:val="a"/>
    <w:next w:val="a"/>
    <w:link w:val="30"/>
    <w:uiPriority w:val="99"/>
    <w:qFormat/>
    <w:rsid w:val="009C39A8"/>
    <w:pPr>
      <w:keepNext/>
      <w:jc w:val="center"/>
      <w:outlineLvl w:val="2"/>
    </w:pPr>
    <w:rPr>
      <w:u w:val="single"/>
    </w:rPr>
  </w:style>
  <w:style w:type="paragraph" w:styleId="5">
    <w:name w:val="heading 5"/>
    <w:basedOn w:val="a"/>
    <w:next w:val="a"/>
    <w:link w:val="50"/>
    <w:uiPriority w:val="99"/>
    <w:qFormat/>
    <w:rsid w:val="009C39A8"/>
    <w:pPr>
      <w:keepNext/>
      <w:jc w:val="center"/>
      <w:outlineLvl w:val="4"/>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1FA0"/>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sid w:val="006B1FA0"/>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sid w:val="006B1FA0"/>
    <w:rPr>
      <w:rFonts w:ascii="Cambria" w:eastAsia="Times New Roman" w:hAnsi="Cambria" w:cs="Times New Roman"/>
      <w:b/>
      <w:bCs/>
      <w:sz w:val="26"/>
      <w:szCs w:val="26"/>
    </w:rPr>
  </w:style>
  <w:style w:type="character" w:customStyle="1" w:styleId="50">
    <w:name w:val="Заголовок 5 Знак"/>
    <w:basedOn w:val="a0"/>
    <w:link w:val="5"/>
    <w:uiPriority w:val="9"/>
    <w:semiHidden/>
    <w:rsid w:val="006B1FA0"/>
    <w:rPr>
      <w:rFonts w:ascii="Calibri" w:eastAsia="Times New Roman" w:hAnsi="Calibri" w:cs="Times New Roman"/>
      <w:b/>
      <w:bCs/>
      <w:i/>
      <w:iCs/>
      <w:sz w:val="26"/>
      <w:szCs w:val="26"/>
    </w:rPr>
  </w:style>
  <w:style w:type="paragraph" w:styleId="a3">
    <w:name w:val="Body Text Indent"/>
    <w:basedOn w:val="a"/>
    <w:link w:val="a4"/>
    <w:rsid w:val="009C39A8"/>
    <w:pPr>
      <w:spacing w:after="120"/>
      <w:ind w:left="283"/>
    </w:pPr>
  </w:style>
  <w:style w:type="character" w:customStyle="1" w:styleId="a4">
    <w:name w:val="Основной текст с отступом Знак"/>
    <w:basedOn w:val="a0"/>
    <w:link w:val="a3"/>
    <w:locked/>
    <w:rsid w:val="009C39A8"/>
    <w:rPr>
      <w:sz w:val="24"/>
      <w:szCs w:val="24"/>
      <w:lang w:val="ru-RU" w:eastAsia="ru-RU"/>
    </w:rPr>
  </w:style>
  <w:style w:type="paragraph" w:styleId="a5">
    <w:name w:val="Title"/>
    <w:basedOn w:val="a"/>
    <w:link w:val="a6"/>
    <w:uiPriority w:val="99"/>
    <w:qFormat/>
    <w:rsid w:val="009C39A8"/>
    <w:pPr>
      <w:jc w:val="center"/>
    </w:pPr>
    <w:rPr>
      <w:b/>
      <w:bCs/>
      <w:sz w:val="28"/>
      <w:szCs w:val="28"/>
    </w:rPr>
  </w:style>
  <w:style w:type="character" w:customStyle="1" w:styleId="TitleChar">
    <w:name w:val="Title Char"/>
    <w:basedOn w:val="a0"/>
    <w:link w:val="a5"/>
    <w:uiPriority w:val="99"/>
    <w:locked/>
    <w:rsid w:val="009C39A8"/>
    <w:rPr>
      <w:b/>
      <w:bCs/>
      <w:sz w:val="28"/>
      <w:szCs w:val="28"/>
      <w:lang w:val="ru-RU" w:eastAsia="ru-RU"/>
    </w:rPr>
  </w:style>
  <w:style w:type="character" w:customStyle="1" w:styleId="a6">
    <w:name w:val="Название Знак"/>
    <w:basedOn w:val="a0"/>
    <w:link w:val="a5"/>
    <w:uiPriority w:val="99"/>
    <w:locked/>
    <w:rsid w:val="009C39A8"/>
    <w:rPr>
      <w:b/>
      <w:bCs/>
      <w:sz w:val="28"/>
      <w:szCs w:val="28"/>
      <w:lang w:val="ru-RU" w:eastAsia="ru-RU"/>
    </w:rPr>
  </w:style>
  <w:style w:type="paragraph" w:styleId="a7">
    <w:name w:val="Normal (Web)"/>
    <w:basedOn w:val="a"/>
    <w:rsid w:val="009C39A8"/>
    <w:pPr>
      <w:spacing w:before="100" w:beforeAutospacing="1" w:after="100" w:afterAutospacing="1"/>
    </w:pPr>
  </w:style>
  <w:style w:type="paragraph" w:customStyle="1" w:styleId="11">
    <w:name w:val="Обычный1"/>
    <w:link w:val="12"/>
    <w:uiPriority w:val="99"/>
    <w:rsid w:val="009C39A8"/>
  </w:style>
  <w:style w:type="character" w:customStyle="1" w:styleId="12">
    <w:name w:val="Обычный1 Знак"/>
    <w:basedOn w:val="a0"/>
    <w:link w:val="11"/>
    <w:uiPriority w:val="99"/>
    <w:locked/>
    <w:rsid w:val="009C39A8"/>
    <w:rPr>
      <w:lang w:val="ru-RU" w:eastAsia="ru-RU" w:bidi="ar-SA"/>
    </w:rPr>
  </w:style>
  <w:style w:type="paragraph" w:styleId="a8">
    <w:name w:val="header"/>
    <w:basedOn w:val="a"/>
    <w:link w:val="a9"/>
    <w:uiPriority w:val="99"/>
    <w:rsid w:val="009C39A8"/>
    <w:pPr>
      <w:tabs>
        <w:tab w:val="center" w:pos="4677"/>
        <w:tab w:val="right" w:pos="9355"/>
      </w:tabs>
    </w:pPr>
  </w:style>
  <w:style w:type="character" w:customStyle="1" w:styleId="a9">
    <w:name w:val="Верхний колонтитул Знак"/>
    <w:basedOn w:val="a0"/>
    <w:link w:val="a8"/>
    <w:uiPriority w:val="99"/>
    <w:semiHidden/>
    <w:rsid w:val="006B1FA0"/>
    <w:rPr>
      <w:sz w:val="24"/>
      <w:szCs w:val="24"/>
    </w:rPr>
  </w:style>
  <w:style w:type="character" w:styleId="aa">
    <w:name w:val="page number"/>
    <w:basedOn w:val="a0"/>
    <w:uiPriority w:val="99"/>
    <w:rsid w:val="009C39A8"/>
  </w:style>
  <w:style w:type="paragraph" w:styleId="31">
    <w:name w:val="Body Text Indent 3"/>
    <w:basedOn w:val="a"/>
    <w:link w:val="32"/>
    <w:uiPriority w:val="99"/>
    <w:rsid w:val="009C39A8"/>
    <w:pPr>
      <w:spacing w:after="120"/>
      <w:ind w:left="283"/>
    </w:pPr>
    <w:rPr>
      <w:sz w:val="16"/>
      <w:szCs w:val="16"/>
    </w:rPr>
  </w:style>
  <w:style w:type="character" w:customStyle="1" w:styleId="32">
    <w:name w:val="Основной текст с отступом 3 Знак"/>
    <w:basedOn w:val="a0"/>
    <w:link w:val="31"/>
    <w:uiPriority w:val="99"/>
    <w:semiHidden/>
    <w:rsid w:val="006B1FA0"/>
    <w:rPr>
      <w:sz w:val="16"/>
      <w:szCs w:val="16"/>
    </w:rPr>
  </w:style>
  <w:style w:type="character" w:styleId="ab">
    <w:name w:val="Hyperlink"/>
    <w:basedOn w:val="a0"/>
    <w:uiPriority w:val="99"/>
    <w:rsid w:val="009C39A8"/>
    <w:rPr>
      <w:color w:val="0000FF"/>
      <w:u w:val="single"/>
    </w:rPr>
  </w:style>
  <w:style w:type="paragraph" w:customStyle="1" w:styleId="ConsPlusTitle">
    <w:name w:val="ConsPlusTitle"/>
    <w:uiPriority w:val="99"/>
    <w:rsid w:val="009C39A8"/>
    <w:pPr>
      <w:widowControl w:val="0"/>
      <w:autoSpaceDE w:val="0"/>
      <w:autoSpaceDN w:val="0"/>
      <w:adjustRightInd w:val="0"/>
    </w:pPr>
    <w:rPr>
      <w:rFonts w:ascii="Arial" w:hAnsi="Arial" w:cs="Arial"/>
      <w:b/>
      <w:bCs/>
    </w:rPr>
  </w:style>
  <w:style w:type="paragraph" w:styleId="ac">
    <w:name w:val="Block Text"/>
    <w:basedOn w:val="a"/>
    <w:uiPriority w:val="99"/>
    <w:rsid w:val="009C39A8"/>
    <w:pPr>
      <w:ind w:left="1400" w:right="992"/>
      <w:jc w:val="center"/>
    </w:pPr>
    <w:rPr>
      <w:b/>
      <w:bCs/>
    </w:rPr>
  </w:style>
  <w:style w:type="paragraph" w:customStyle="1" w:styleId="310">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9C39A8"/>
    <w:pPr>
      <w:widowControl w:val="0"/>
      <w:adjustRightInd w:val="0"/>
      <w:spacing w:after="160" w:line="240" w:lineRule="exact"/>
      <w:jc w:val="right"/>
    </w:pPr>
    <w:rPr>
      <w:sz w:val="20"/>
      <w:szCs w:val="20"/>
      <w:lang w:val="en-GB" w:eastAsia="en-US"/>
    </w:rPr>
  </w:style>
  <w:style w:type="paragraph" w:customStyle="1" w:styleId="ad">
    <w:name w:val="Знак Знак Знак Знак"/>
    <w:basedOn w:val="a"/>
    <w:uiPriority w:val="99"/>
    <w:rsid w:val="009C39A8"/>
    <w:pPr>
      <w:widowControl w:val="0"/>
      <w:adjustRightInd w:val="0"/>
      <w:spacing w:after="160" w:line="240" w:lineRule="exact"/>
      <w:jc w:val="right"/>
    </w:pPr>
    <w:rPr>
      <w:sz w:val="20"/>
      <w:szCs w:val="20"/>
      <w:lang w:val="en-GB" w:eastAsia="en-US"/>
    </w:rPr>
  </w:style>
  <w:style w:type="character" w:styleId="ae">
    <w:name w:val="Strong"/>
    <w:basedOn w:val="a0"/>
    <w:uiPriority w:val="99"/>
    <w:qFormat/>
    <w:rsid w:val="009C39A8"/>
    <w:rPr>
      <w:b/>
      <w:bCs/>
    </w:rPr>
  </w:style>
  <w:style w:type="paragraph" w:customStyle="1" w:styleId="312">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
    <w:uiPriority w:val="99"/>
    <w:rsid w:val="009C39A8"/>
    <w:pPr>
      <w:widowControl w:val="0"/>
      <w:adjustRightInd w:val="0"/>
      <w:spacing w:after="160" w:line="240" w:lineRule="exact"/>
      <w:jc w:val="right"/>
    </w:pPr>
    <w:rPr>
      <w:sz w:val="20"/>
      <w:szCs w:val="20"/>
      <w:lang w:val="en-GB" w:eastAsia="en-US"/>
    </w:rPr>
  </w:style>
  <w:style w:type="paragraph" w:styleId="af">
    <w:name w:val="footer"/>
    <w:basedOn w:val="a"/>
    <w:link w:val="af0"/>
    <w:uiPriority w:val="99"/>
    <w:rsid w:val="009C39A8"/>
    <w:pPr>
      <w:tabs>
        <w:tab w:val="center" w:pos="4677"/>
        <w:tab w:val="right" w:pos="9355"/>
      </w:tabs>
    </w:pPr>
  </w:style>
  <w:style w:type="character" w:customStyle="1" w:styleId="af0">
    <w:name w:val="Нижний колонтитул Знак"/>
    <w:basedOn w:val="a0"/>
    <w:link w:val="af"/>
    <w:uiPriority w:val="99"/>
    <w:semiHidden/>
    <w:rsid w:val="006B1FA0"/>
    <w:rPr>
      <w:sz w:val="24"/>
      <w:szCs w:val="24"/>
    </w:rPr>
  </w:style>
  <w:style w:type="table" w:styleId="af1">
    <w:name w:val="Table Grid"/>
    <w:basedOn w:val="a1"/>
    <w:rsid w:val="009C39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2">
    <w:name w:val="Знак Знак Знак Знак Знак Знак Знак"/>
    <w:basedOn w:val="a"/>
    <w:uiPriority w:val="99"/>
    <w:rsid w:val="009C39A8"/>
    <w:pPr>
      <w:widowControl w:val="0"/>
      <w:adjustRightInd w:val="0"/>
      <w:spacing w:after="160" w:line="240" w:lineRule="exact"/>
      <w:jc w:val="right"/>
    </w:pPr>
    <w:rPr>
      <w:sz w:val="20"/>
      <w:szCs w:val="20"/>
      <w:lang w:val="en-GB" w:eastAsia="en-US"/>
    </w:rPr>
  </w:style>
  <w:style w:type="paragraph" w:customStyle="1" w:styleId="af3">
    <w:name w:val="Знак Знак"/>
    <w:basedOn w:val="a"/>
    <w:uiPriority w:val="99"/>
    <w:rsid w:val="009C39A8"/>
    <w:pPr>
      <w:widowControl w:val="0"/>
      <w:adjustRightInd w:val="0"/>
      <w:spacing w:after="160" w:line="240" w:lineRule="exact"/>
      <w:jc w:val="right"/>
    </w:pPr>
    <w:rPr>
      <w:sz w:val="20"/>
      <w:szCs w:val="20"/>
      <w:lang w:val="en-GB" w:eastAsia="en-US"/>
    </w:rPr>
  </w:style>
  <w:style w:type="paragraph" w:customStyle="1" w:styleId="21">
    <w:name w:val="Основной текст 21"/>
    <w:basedOn w:val="a"/>
    <w:uiPriority w:val="99"/>
    <w:rsid w:val="009C39A8"/>
    <w:pPr>
      <w:overflowPunct w:val="0"/>
      <w:autoSpaceDE w:val="0"/>
      <w:autoSpaceDN w:val="0"/>
      <w:adjustRightInd w:val="0"/>
      <w:ind w:firstLine="720"/>
      <w:jc w:val="both"/>
      <w:textAlignment w:val="baseline"/>
    </w:pPr>
    <w:rPr>
      <w:sz w:val="28"/>
      <w:szCs w:val="28"/>
    </w:rPr>
  </w:style>
  <w:style w:type="paragraph" w:customStyle="1" w:styleId="af4">
    <w:name w:val="Знак"/>
    <w:basedOn w:val="a"/>
    <w:uiPriority w:val="99"/>
    <w:rsid w:val="009C39A8"/>
    <w:pPr>
      <w:widowControl w:val="0"/>
      <w:adjustRightInd w:val="0"/>
      <w:spacing w:after="160" w:line="240" w:lineRule="exact"/>
      <w:jc w:val="right"/>
    </w:pPr>
    <w:rPr>
      <w:sz w:val="20"/>
      <w:szCs w:val="20"/>
      <w:lang w:val="en-GB" w:eastAsia="en-US"/>
    </w:rPr>
  </w:style>
  <w:style w:type="paragraph" w:customStyle="1" w:styleId="af5">
    <w:name w:val="???????"/>
    <w:uiPriority w:val="99"/>
    <w:rsid w:val="009C39A8"/>
  </w:style>
  <w:style w:type="paragraph" w:styleId="af6">
    <w:name w:val="Body Text"/>
    <w:basedOn w:val="a"/>
    <w:link w:val="af7"/>
    <w:rsid w:val="009C39A8"/>
    <w:pPr>
      <w:spacing w:after="120"/>
    </w:pPr>
  </w:style>
  <w:style w:type="character" w:customStyle="1" w:styleId="af7">
    <w:name w:val="Основной текст Знак"/>
    <w:basedOn w:val="a0"/>
    <w:link w:val="af6"/>
    <w:locked/>
    <w:rsid w:val="009C39A8"/>
    <w:rPr>
      <w:sz w:val="24"/>
      <w:szCs w:val="24"/>
      <w:lang w:val="ru-RU" w:eastAsia="ru-RU"/>
    </w:rPr>
  </w:style>
  <w:style w:type="paragraph" w:customStyle="1" w:styleId="13">
    <w:name w:val="Абзац списка1"/>
    <w:basedOn w:val="a"/>
    <w:uiPriority w:val="99"/>
    <w:rsid w:val="009C39A8"/>
    <w:pPr>
      <w:spacing w:after="200" w:line="276" w:lineRule="auto"/>
      <w:ind w:left="720"/>
    </w:pPr>
    <w:rPr>
      <w:rFonts w:ascii="Calibri" w:hAnsi="Calibri" w:cs="Calibri"/>
      <w:sz w:val="22"/>
      <w:szCs w:val="22"/>
    </w:rPr>
  </w:style>
  <w:style w:type="paragraph" w:customStyle="1" w:styleId="14">
    <w:name w:val="Знак Знак Знак Знак Знак Знак1 Знак Знак Знак"/>
    <w:basedOn w:val="a"/>
    <w:uiPriority w:val="99"/>
    <w:rsid w:val="009C39A8"/>
    <w:pPr>
      <w:widowControl w:val="0"/>
      <w:adjustRightInd w:val="0"/>
      <w:spacing w:after="160" w:line="240" w:lineRule="exact"/>
      <w:jc w:val="right"/>
    </w:pPr>
    <w:rPr>
      <w:sz w:val="20"/>
      <w:szCs w:val="20"/>
      <w:lang w:val="en-GB" w:eastAsia="en-US"/>
    </w:rPr>
  </w:style>
  <w:style w:type="paragraph" w:styleId="af8">
    <w:name w:val="Balloon Text"/>
    <w:basedOn w:val="a"/>
    <w:link w:val="af9"/>
    <w:uiPriority w:val="99"/>
    <w:semiHidden/>
    <w:rsid w:val="009C39A8"/>
    <w:rPr>
      <w:rFonts w:ascii="Tahoma" w:hAnsi="Tahoma" w:cs="Tahoma"/>
      <w:sz w:val="16"/>
      <w:szCs w:val="16"/>
    </w:rPr>
  </w:style>
  <w:style w:type="character" w:customStyle="1" w:styleId="af9">
    <w:name w:val="Текст выноски Знак"/>
    <w:basedOn w:val="a0"/>
    <w:link w:val="af8"/>
    <w:uiPriority w:val="99"/>
    <w:locked/>
    <w:rsid w:val="009C39A8"/>
    <w:rPr>
      <w:rFonts w:ascii="Tahoma" w:hAnsi="Tahoma" w:cs="Tahoma"/>
      <w:sz w:val="16"/>
      <w:szCs w:val="16"/>
      <w:lang w:val="ru-RU" w:eastAsia="ru-RU"/>
    </w:rPr>
  </w:style>
  <w:style w:type="paragraph" w:customStyle="1" w:styleId="3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uiPriority w:val="99"/>
    <w:rsid w:val="009C39A8"/>
    <w:pPr>
      <w:widowControl w:val="0"/>
      <w:adjustRightInd w:val="0"/>
      <w:spacing w:after="160" w:line="240" w:lineRule="exact"/>
      <w:jc w:val="right"/>
    </w:pPr>
    <w:rPr>
      <w:sz w:val="20"/>
      <w:szCs w:val="20"/>
      <w:lang w:val="en-GB" w:eastAsia="en-US"/>
    </w:rPr>
  </w:style>
  <w:style w:type="paragraph" w:customStyle="1" w:styleId="315">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5"/>
    <w:basedOn w:val="a"/>
    <w:uiPriority w:val="99"/>
    <w:rsid w:val="009C39A8"/>
    <w:pPr>
      <w:widowControl w:val="0"/>
      <w:adjustRightInd w:val="0"/>
      <w:spacing w:after="160" w:line="240" w:lineRule="exact"/>
      <w:jc w:val="right"/>
    </w:pPr>
    <w:rPr>
      <w:sz w:val="20"/>
      <w:szCs w:val="20"/>
      <w:lang w:val="en-GB" w:eastAsia="en-US"/>
    </w:rPr>
  </w:style>
  <w:style w:type="character" w:customStyle="1" w:styleId="15">
    <w:name w:val="Основной текст Знак1"/>
    <w:basedOn w:val="a0"/>
    <w:uiPriority w:val="99"/>
    <w:locked/>
    <w:rsid w:val="009C39A8"/>
    <w:rPr>
      <w:sz w:val="24"/>
      <w:szCs w:val="24"/>
      <w:lang w:val="ru-RU" w:eastAsia="ru-RU"/>
    </w:rPr>
  </w:style>
  <w:style w:type="paragraph" w:styleId="afa">
    <w:name w:val="No Spacing"/>
    <w:uiPriority w:val="99"/>
    <w:qFormat/>
    <w:rsid w:val="009C39A8"/>
    <w:rPr>
      <w:rFonts w:ascii="Calibri" w:hAnsi="Calibri" w:cs="Calibri"/>
      <w:sz w:val="22"/>
      <w:szCs w:val="22"/>
    </w:rPr>
  </w:style>
  <w:style w:type="paragraph" w:customStyle="1" w:styleId="16">
    <w:name w:val="Знак Знак Знак Знак Знак Знак Знак1"/>
    <w:basedOn w:val="a"/>
    <w:uiPriority w:val="99"/>
    <w:rsid w:val="009C39A8"/>
    <w:pPr>
      <w:widowControl w:val="0"/>
      <w:adjustRightInd w:val="0"/>
      <w:spacing w:after="160" w:line="240" w:lineRule="exact"/>
      <w:jc w:val="right"/>
    </w:pPr>
    <w:rPr>
      <w:sz w:val="20"/>
      <w:szCs w:val="20"/>
      <w:lang w:val="en-GB" w:eastAsia="en-US"/>
    </w:rPr>
  </w:style>
  <w:style w:type="character" w:styleId="afb">
    <w:name w:val="Emphasis"/>
    <w:basedOn w:val="a0"/>
    <w:uiPriority w:val="99"/>
    <w:qFormat/>
    <w:rsid w:val="009C39A8"/>
    <w:rPr>
      <w:i/>
      <w:iCs/>
    </w:rPr>
  </w:style>
  <w:style w:type="paragraph" w:styleId="afc">
    <w:name w:val="Document Map"/>
    <w:basedOn w:val="a"/>
    <w:link w:val="afd"/>
    <w:uiPriority w:val="99"/>
    <w:semiHidden/>
    <w:rsid w:val="009C39A8"/>
    <w:pPr>
      <w:shd w:val="clear" w:color="auto" w:fill="000080"/>
    </w:pPr>
    <w:rPr>
      <w:rFonts w:ascii="Tahoma" w:hAnsi="Tahoma" w:cs="Tahoma"/>
      <w:sz w:val="20"/>
      <w:szCs w:val="20"/>
    </w:rPr>
  </w:style>
  <w:style w:type="character" w:customStyle="1" w:styleId="afd">
    <w:name w:val="Схема документа Знак"/>
    <w:basedOn w:val="a0"/>
    <w:link w:val="afc"/>
    <w:uiPriority w:val="99"/>
    <w:semiHidden/>
    <w:rsid w:val="006B1FA0"/>
    <w:rPr>
      <w:sz w:val="0"/>
      <w:szCs w:val="0"/>
    </w:rPr>
  </w:style>
  <w:style w:type="paragraph" w:customStyle="1" w:styleId="17">
    <w:name w:val="Без интервала1"/>
    <w:uiPriority w:val="99"/>
    <w:rsid w:val="006C5A49"/>
    <w:rPr>
      <w:sz w:val="24"/>
      <w:szCs w:val="24"/>
    </w:rPr>
  </w:style>
  <w:style w:type="paragraph" w:customStyle="1" w:styleId="18">
    <w:name w:val="1"/>
    <w:basedOn w:val="a"/>
    <w:uiPriority w:val="99"/>
    <w:rsid w:val="0056102D"/>
    <w:pPr>
      <w:widowControl w:val="0"/>
      <w:adjustRightInd w:val="0"/>
      <w:spacing w:after="160" w:line="240" w:lineRule="exact"/>
      <w:jc w:val="right"/>
    </w:pPr>
    <w:rPr>
      <w:sz w:val="20"/>
      <w:szCs w:val="20"/>
      <w:lang w:val="en-GB" w:eastAsia="en-US"/>
    </w:rPr>
  </w:style>
  <w:style w:type="paragraph" w:customStyle="1" w:styleId="19">
    <w:name w:val="Знак Знак1"/>
    <w:basedOn w:val="a"/>
    <w:uiPriority w:val="99"/>
    <w:rsid w:val="008A3EA2"/>
    <w:pPr>
      <w:widowControl w:val="0"/>
      <w:adjustRightInd w:val="0"/>
      <w:spacing w:after="160" w:line="240" w:lineRule="exact"/>
      <w:jc w:val="right"/>
    </w:pPr>
    <w:rPr>
      <w:sz w:val="20"/>
      <w:szCs w:val="20"/>
      <w:lang w:val="en-GB" w:eastAsia="en-US"/>
    </w:rPr>
  </w:style>
  <w:style w:type="character" w:customStyle="1" w:styleId="day">
    <w:name w:val="day"/>
    <w:basedOn w:val="a0"/>
    <w:uiPriority w:val="99"/>
    <w:rsid w:val="00DE23D8"/>
  </w:style>
  <w:style w:type="character" w:styleId="afe">
    <w:name w:val="FollowedHyperlink"/>
    <w:basedOn w:val="a0"/>
    <w:uiPriority w:val="99"/>
    <w:rsid w:val="00DE23D8"/>
    <w:rPr>
      <w:color w:val="800080"/>
      <w:u w:val="single"/>
    </w:rPr>
  </w:style>
  <w:style w:type="paragraph" w:customStyle="1" w:styleId="1a">
    <w:name w:val="1 Знак"/>
    <w:basedOn w:val="a"/>
    <w:uiPriority w:val="99"/>
    <w:rsid w:val="00DE23D8"/>
    <w:pPr>
      <w:widowControl w:val="0"/>
      <w:adjustRightInd w:val="0"/>
      <w:spacing w:after="160" w:line="240" w:lineRule="exact"/>
      <w:jc w:val="right"/>
    </w:pPr>
    <w:rPr>
      <w:sz w:val="20"/>
      <w:szCs w:val="20"/>
      <w:lang w:val="en-GB" w:eastAsia="en-US"/>
    </w:rPr>
  </w:style>
  <w:style w:type="paragraph" w:styleId="aff">
    <w:name w:val="List Bullet"/>
    <w:basedOn w:val="a"/>
    <w:autoRedefine/>
    <w:uiPriority w:val="99"/>
    <w:rsid w:val="00DE23D8"/>
    <w:pPr>
      <w:ind w:firstLine="720"/>
      <w:jc w:val="both"/>
    </w:pPr>
    <w:rPr>
      <w:color w:val="0000FF"/>
      <w:u w:val="single"/>
    </w:rPr>
  </w:style>
  <w:style w:type="paragraph" w:customStyle="1" w:styleId="22">
    <w:name w:val="Знак Знак2 Знак Знак"/>
    <w:basedOn w:val="a"/>
    <w:uiPriority w:val="99"/>
    <w:rsid w:val="00DE23D8"/>
    <w:pPr>
      <w:widowControl w:val="0"/>
      <w:adjustRightInd w:val="0"/>
      <w:spacing w:after="160" w:line="240" w:lineRule="exact"/>
      <w:jc w:val="right"/>
    </w:pPr>
    <w:rPr>
      <w:sz w:val="20"/>
      <w:szCs w:val="20"/>
      <w:lang w:val="en-GB" w:eastAsia="en-US"/>
    </w:rPr>
  </w:style>
  <w:style w:type="paragraph" w:customStyle="1" w:styleId="23">
    <w:name w:val="Знак2"/>
    <w:basedOn w:val="a"/>
    <w:uiPriority w:val="99"/>
    <w:rsid w:val="00DE23D8"/>
    <w:pPr>
      <w:widowControl w:val="0"/>
      <w:adjustRightInd w:val="0"/>
      <w:spacing w:after="160" w:line="240" w:lineRule="exact"/>
      <w:jc w:val="right"/>
    </w:pPr>
    <w:rPr>
      <w:sz w:val="20"/>
      <w:szCs w:val="20"/>
      <w:lang w:val="en-GB" w:eastAsia="en-US"/>
    </w:rPr>
  </w:style>
  <w:style w:type="paragraph" w:styleId="aff0">
    <w:name w:val="List Paragraph"/>
    <w:basedOn w:val="a"/>
    <w:uiPriority w:val="34"/>
    <w:qFormat/>
    <w:rsid w:val="00DE23D8"/>
    <w:pPr>
      <w:ind w:left="720"/>
    </w:pPr>
  </w:style>
  <w:style w:type="paragraph" w:customStyle="1" w:styleId="220">
    <w:name w:val="Основной текст 22"/>
    <w:basedOn w:val="a"/>
    <w:uiPriority w:val="99"/>
    <w:rsid w:val="00DE23D8"/>
    <w:pPr>
      <w:overflowPunct w:val="0"/>
      <w:autoSpaceDE w:val="0"/>
      <w:autoSpaceDN w:val="0"/>
      <w:adjustRightInd w:val="0"/>
      <w:ind w:firstLine="720"/>
      <w:jc w:val="both"/>
      <w:textAlignment w:val="baseline"/>
    </w:pPr>
    <w:rPr>
      <w:sz w:val="28"/>
      <w:szCs w:val="28"/>
    </w:rPr>
  </w:style>
  <w:style w:type="paragraph" w:customStyle="1" w:styleId="aff1">
    <w:name w:val="Знак Знак Знак"/>
    <w:basedOn w:val="a"/>
    <w:uiPriority w:val="99"/>
    <w:rsid w:val="008D486F"/>
    <w:pPr>
      <w:widowControl w:val="0"/>
      <w:adjustRightInd w:val="0"/>
      <w:spacing w:after="160" w:line="240" w:lineRule="exact"/>
      <w:jc w:val="right"/>
    </w:pPr>
    <w:rPr>
      <w:sz w:val="20"/>
      <w:szCs w:val="20"/>
      <w:lang w:val="en-GB" w:eastAsia="en-US"/>
    </w:rPr>
  </w:style>
  <w:style w:type="paragraph" w:customStyle="1" w:styleId="314">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4"/>
    <w:basedOn w:val="a"/>
    <w:uiPriority w:val="99"/>
    <w:rsid w:val="00635D53"/>
    <w:pPr>
      <w:widowControl w:val="0"/>
      <w:adjustRightInd w:val="0"/>
      <w:spacing w:after="160" w:line="240" w:lineRule="exact"/>
      <w:jc w:val="right"/>
    </w:pPr>
    <w:rPr>
      <w:sz w:val="20"/>
      <w:szCs w:val="20"/>
      <w:lang w:val="en-GB" w:eastAsia="en-US"/>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3"/>
    <w:basedOn w:val="a"/>
    <w:uiPriority w:val="99"/>
    <w:rsid w:val="00AB7CCE"/>
    <w:pPr>
      <w:widowControl w:val="0"/>
      <w:adjustRightInd w:val="0"/>
      <w:spacing w:after="160" w:line="240" w:lineRule="exact"/>
      <w:jc w:val="right"/>
    </w:pPr>
    <w:rPr>
      <w:sz w:val="20"/>
      <w:szCs w:val="20"/>
      <w:lang w:val="en-GB" w:eastAsia="en-US"/>
    </w:rPr>
  </w:style>
  <w:style w:type="paragraph" w:customStyle="1" w:styleId="316">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6"/>
    <w:basedOn w:val="a"/>
    <w:uiPriority w:val="99"/>
    <w:rsid w:val="002446B1"/>
    <w:pPr>
      <w:widowControl w:val="0"/>
      <w:adjustRightInd w:val="0"/>
      <w:spacing w:after="160" w:line="240" w:lineRule="exact"/>
      <w:jc w:val="right"/>
    </w:pPr>
    <w:rPr>
      <w:sz w:val="20"/>
      <w:szCs w:val="20"/>
      <w:lang w:val="en-GB" w:eastAsia="en-US"/>
    </w:rPr>
  </w:style>
  <w:style w:type="paragraph" w:customStyle="1" w:styleId="120">
    <w:name w:val="Знак Знак Знак Знак Знак Знак1 Знак Знак Знак2"/>
    <w:basedOn w:val="a"/>
    <w:uiPriority w:val="99"/>
    <w:rsid w:val="00202121"/>
    <w:pPr>
      <w:widowControl w:val="0"/>
      <w:adjustRightInd w:val="0"/>
      <w:spacing w:after="160" w:line="240" w:lineRule="exact"/>
      <w:jc w:val="right"/>
    </w:pPr>
    <w:rPr>
      <w:sz w:val="20"/>
      <w:szCs w:val="20"/>
      <w:lang w:val="en-GB" w:eastAsia="en-US"/>
    </w:rPr>
  </w:style>
  <w:style w:type="paragraph" w:customStyle="1" w:styleId="110">
    <w:name w:val="Знак Знак Знак Знак Знак Знак1 Знак Знак Знак1"/>
    <w:basedOn w:val="a"/>
    <w:uiPriority w:val="99"/>
    <w:rsid w:val="00EC21F3"/>
    <w:pPr>
      <w:widowControl w:val="0"/>
      <w:adjustRightInd w:val="0"/>
      <w:spacing w:after="160" w:line="240" w:lineRule="exact"/>
      <w:jc w:val="right"/>
    </w:pPr>
    <w:rPr>
      <w:sz w:val="20"/>
      <w:szCs w:val="20"/>
      <w:lang w:val="en-GB" w:eastAsia="en-US"/>
    </w:rPr>
  </w:style>
  <w:style w:type="paragraph" w:customStyle="1" w:styleId="111">
    <w:name w:val="Знак1 Знак Знак Знак Знак Знак Знак1 Знак Знак Знак Знак Знак Знак1 Знак Знак Знак"/>
    <w:basedOn w:val="a"/>
    <w:uiPriority w:val="99"/>
    <w:rsid w:val="00392F94"/>
    <w:pPr>
      <w:widowControl w:val="0"/>
      <w:adjustRightInd w:val="0"/>
      <w:spacing w:after="160" w:line="240" w:lineRule="exact"/>
      <w:jc w:val="right"/>
    </w:pPr>
    <w:rPr>
      <w:sz w:val="20"/>
      <w:szCs w:val="20"/>
      <w:lang w:val="en-GB" w:eastAsia="en-US"/>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B774A"/>
    <w:pPr>
      <w:widowControl w:val="0"/>
      <w:adjustRightInd w:val="0"/>
      <w:spacing w:after="160" w:line="240" w:lineRule="exact"/>
      <w:jc w:val="right"/>
    </w:pPr>
    <w:rPr>
      <w:sz w:val="20"/>
      <w:szCs w:val="20"/>
      <w:lang w:val="en-GB" w:eastAsia="en-US"/>
    </w:rPr>
  </w:style>
  <w:style w:type="paragraph" w:customStyle="1" w:styleId="aff2">
    <w:name w:val="Знак Знак"/>
    <w:basedOn w:val="a"/>
    <w:rsid w:val="00485C36"/>
    <w:pPr>
      <w:widowControl w:val="0"/>
      <w:adjustRightInd w:val="0"/>
      <w:spacing w:after="160" w:line="240" w:lineRule="exact"/>
      <w:jc w:val="right"/>
    </w:pPr>
    <w:rPr>
      <w:sz w:val="20"/>
      <w:szCs w:val="20"/>
      <w:lang w:val="en-GB" w:eastAsia="en-US"/>
    </w:rPr>
  </w:style>
  <w:style w:type="paragraph" w:customStyle="1" w:styleId="318">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C05BC"/>
    <w:pPr>
      <w:widowControl w:val="0"/>
      <w:adjustRightInd w:val="0"/>
      <w:spacing w:after="160" w:line="240" w:lineRule="exact"/>
      <w:jc w:val="right"/>
    </w:pPr>
    <w:rPr>
      <w:sz w:val="20"/>
      <w:szCs w:val="20"/>
      <w:lang w:val="en-GB" w:eastAsia="en-US"/>
    </w:rPr>
  </w:style>
  <w:style w:type="paragraph" w:customStyle="1" w:styleId="24">
    <w:name w:val="Знак Знак2"/>
    <w:basedOn w:val="a"/>
    <w:uiPriority w:val="99"/>
    <w:rsid w:val="00034293"/>
    <w:pPr>
      <w:widowControl w:val="0"/>
      <w:adjustRightInd w:val="0"/>
      <w:spacing w:after="160" w:line="240" w:lineRule="exact"/>
      <w:jc w:val="right"/>
    </w:pPr>
    <w:rPr>
      <w:sz w:val="20"/>
      <w:szCs w:val="20"/>
      <w:lang w:val="en-GB" w:eastAsia="en-US"/>
    </w:rPr>
  </w:style>
  <w:style w:type="paragraph" w:styleId="aff3">
    <w:name w:val="footnote text"/>
    <w:basedOn w:val="a"/>
    <w:link w:val="aff4"/>
    <w:uiPriority w:val="99"/>
    <w:semiHidden/>
    <w:rsid w:val="0093185C"/>
    <w:rPr>
      <w:sz w:val="20"/>
      <w:szCs w:val="20"/>
    </w:rPr>
  </w:style>
  <w:style w:type="character" w:customStyle="1" w:styleId="aff4">
    <w:name w:val="Текст сноски Знак"/>
    <w:basedOn w:val="a0"/>
    <w:link w:val="aff3"/>
    <w:uiPriority w:val="99"/>
    <w:semiHidden/>
    <w:rsid w:val="0093185C"/>
    <w:rPr>
      <w:sz w:val="20"/>
      <w:szCs w:val="20"/>
    </w:rPr>
  </w:style>
  <w:style w:type="character" w:styleId="aff5">
    <w:name w:val="footnote reference"/>
    <w:basedOn w:val="a0"/>
    <w:uiPriority w:val="99"/>
    <w:semiHidden/>
    <w:rsid w:val="0093185C"/>
    <w:rPr>
      <w:vertAlign w:val="superscript"/>
    </w:rPr>
  </w:style>
  <w:style w:type="paragraph" w:customStyle="1" w:styleId="319">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63231"/>
    <w:pPr>
      <w:widowControl w:val="0"/>
      <w:adjustRightInd w:val="0"/>
      <w:spacing w:after="160" w:line="240" w:lineRule="exact"/>
      <w:jc w:val="right"/>
    </w:pPr>
    <w:rPr>
      <w:sz w:val="20"/>
      <w:szCs w:val="20"/>
      <w:lang w:val="en-GB" w:eastAsia="en-US"/>
    </w:rPr>
  </w:style>
  <w:style w:type="paragraph" w:customStyle="1" w:styleId="31a">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91F16"/>
    <w:pPr>
      <w:widowControl w:val="0"/>
      <w:adjustRightInd w:val="0"/>
      <w:spacing w:after="160" w:line="240" w:lineRule="exact"/>
      <w:jc w:val="right"/>
    </w:pPr>
    <w:rPr>
      <w:sz w:val="20"/>
      <w:szCs w:val="20"/>
      <w:lang w:val="en-GB" w:eastAsia="en-US"/>
    </w:rPr>
  </w:style>
  <w:style w:type="paragraph" w:customStyle="1" w:styleId="4">
    <w:name w:val="Знак Знак4"/>
    <w:basedOn w:val="a"/>
    <w:uiPriority w:val="99"/>
    <w:rsid w:val="006B4B44"/>
    <w:pPr>
      <w:widowControl w:val="0"/>
      <w:adjustRightInd w:val="0"/>
      <w:spacing w:after="160" w:line="240" w:lineRule="exact"/>
      <w:jc w:val="right"/>
    </w:pPr>
    <w:rPr>
      <w:sz w:val="20"/>
      <w:szCs w:val="20"/>
      <w:lang w:val="en-GB" w:eastAsia="en-US"/>
    </w:rPr>
  </w:style>
  <w:style w:type="paragraph" w:customStyle="1" w:styleId="aff6">
    <w:name w:val="Знак Знак"/>
    <w:basedOn w:val="a"/>
    <w:rsid w:val="003F2F1A"/>
    <w:pPr>
      <w:widowControl w:val="0"/>
      <w:adjustRightInd w:val="0"/>
      <w:spacing w:after="160" w:line="240" w:lineRule="exact"/>
      <w:jc w:val="right"/>
    </w:pPr>
    <w:rPr>
      <w:sz w:val="20"/>
      <w:szCs w:val="20"/>
      <w:lang w:val="en-GB" w:eastAsia="en-US"/>
    </w:rPr>
  </w:style>
  <w:style w:type="paragraph" w:styleId="aff7">
    <w:name w:val="caption"/>
    <w:basedOn w:val="a"/>
    <w:next w:val="a"/>
    <w:unhideWhenUsed/>
    <w:qFormat/>
    <w:locked/>
    <w:rsid w:val="000C58D3"/>
    <w:pPr>
      <w:spacing w:after="200"/>
    </w:pPr>
    <w:rPr>
      <w:b/>
      <w:bCs/>
      <w:color w:val="4F81BD"/>
      <w:sz w:val="18"/>
      <w:szCs w:val="18"/>
    </w:rPr>
  </w:style>
  <w:style w:type="paragraph" w:customStyle="1" w:styleId="25">
    <w:name w:val="Абзац списка2"/>
    <w:basedOn w:val="a"/>
    <w:rsid w:val="009B252A"/>
    <w:pPr>
      <w:ind w:left="720"/>
    </w:pPr>
  </w:style>
  <w:style w:type="paragraph" w:customStyle="1" w:styleId="31b">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A6AD5"/>
    <w:pPr>
      <w:widowControl w:val="0"/>
      <w:adjustRightInd w:val="0"/>
      <w:spacing w:after="160" w:line="240" w:lineRule="exact"/>
      <w:jc w:val="right"/>
    </w:pPr>
    <w:rPr>
      <w:sz w:val="20"/>
      <w:szCs w:val="20"/>
      <w:lang w:val="en-GB" w:eastAsia="en-US"/>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1"/>
    <w:basedOn w:val="a"/>
    <w:uiPriority w:val="99"/>
    <w:rsid w:val="008D4826"/>
    <w:pPr>
      <w:widowControl w:val="0"/>
      <w:adjustRightInd w:val="0"/>
      <w:spacing w:after="160" w:line="240" w:lineRule="exact"/>
      <w:jc w:val="right"/>
    </w:pPr>
    <w:rPr>
      <w:sz w:val="20"/>
      <w:szCs w:val="20"/>
      <w:lang w:val="en-GB" w:eastAsia="en-US"/>
    </w:rPr>
  </w:style>
</w:styles>
</file>

<file path=word/webSettings.xml><?xml version="1.0" encoding="utf-8"?>
<w:webSettings xmlns:r="http://schemas.openxmlformats.org/officeDocument/2006/relationships" xmlns:w="http://schemas.openxmlformats.org/wordprocessingml/2006/main">
  <w:divs>
    <w:div w:id="398285659">
      <w:bodyDiv w:val="1"/>
      <w:marLeft w:val="0"/>
      <w:marRight w:val="0"/>
      <w:marTop w:val="0"/>
      <w:marBottom w:val="0"/>
      <w:divBdr>
        <w:top w:val="none" w:sz="0" w:space="0" w:color="auto"/>
        <w:left w:val="none" w:sz="0" w:space="0" w:color="auto"/>
        <w:bottom w:val="none" w:sz="0" w:space="0" w:color="auto"/>
        <w:right w:val="none" w:sz="0" w:space="0" w:color="auto"/>
      </w:divBdr>
    </w:div>
    <w:div w:id="462503706">
      <w:marLeft w:val="0"/>
      <w:marRight w:val="0"/>
      <w:marTop w:val="0"/>
      <w:marBottom w:val="0"/>
      <w:divBdr>
        <w:top w:val="none" w:sz="0" w:space="0" w:color="auto"/>
        <w:left w:val="none" w:sz="0" w:space="0" w:color="auto"/>
        <w:bottom w:val="none" w:sz="0" w:space="0" w:color="auto"/>
        <w:right w:val="none" w:sz="0" w:space="0" w:color="auto"/>
      </w:divBdr>
    </w:div>
    <w:div w:id="462503707">
      <w:marLeft w:val="0"/>
      <w:marRight w:val="0"/>
      <w:marTop w:val="0"/>
      <w:marBottom w:val="0"/>
      <w:divBdr>
        <w:top w:val="none" w:sz="0" w:space="0" w:color="auto"/>
        <w:left w:val="none" w:sz="0" w:space="0" w:color="auto"/>
        <w:bottom w:val="none" w:sz="0" w:space="0" w:color="auto"/>
        <w:right w:val="none" w:sz="0" w:space="0" w:color="auto"/>
      </w:divBdr>
    </w:div>
    <w:div w:id="462503708">
      <w:marLeft w:val="0"/>
      <w:marRight w:val="0"/>
      <w:marTop w:val="0"/>
      <w:marBottom w:val="0"/>
      <w:divBdr>
        <w:top w:val="none" w:sz="0" w:space="0" w:color="auto"/>
        <w:left w:val="none" w:sz="0" w:space="0" w:color="auto"/>
        <w:bottom w:val="none" w:sz="0" w:space="0" w:color="auto"/>
        <w:right w:val="none" w:sz="0" w:space="0" w:color="auto"/>
      </w:divBdr>
    </w:div>
    <w:div w:id="462503709">
      <w:marLeft w:val="0"/>
      <w:marRight w:val="0"/>
      <w:marTop w:val="0"/>
      <w:marBottom w:val="0"/>
      <w:divBdr>
        <w:top w:val="none" w:sz="0" w:space="0" w:color="auto"/>
        <w:left w:val="none" w:sz="0" w:space="0" w:color="auto"/>
        <w:bottom w:val="none" w:sz="0" w:space="0" w:color="auto"/>
        <w:right w:val="none" w:sz="0" w:space="0" w:color="auto"/>
      </w:divBdr>
    </w:div>
    <w:div w:id="462503710">
      <w:marLeft w:val="0"/>
      <w:marRight w:val="0"/>
      <w:marTop w:val="0"/>
      <w:marBottom w:val="0"/>
      <w:divBdr>
        <w:top w:val="none" w:sz="0" w:space="0" w:color="auto"/>
        <w:left w:val="none" w:sz="0" w:space="0" w:color="auto"/>
        <w:bottom w:val="none" w:sz="0" w:space="0" w:color="auto"/>
        <w:right w:val="none" w:sz="0" w:space="0" w:color="auto"/>
      </w:divBdr>
    </w:div>
    <w:div w:id="852064719">
      <w:bodyDiv w:val="1"/>
      <w:marLeft w:val="0"/>
      <w:marRight w:val="0"/>
      <w:marTop w:val="0"/>
      <w:marBottom w:val="0"/>
      <w:divBdr>
        <w:top w:val="none" w:sz="0" w:space="0" w:color="auto"/>
        <w:left w:val="none" w:sz="0" w:space="0" w:color="auto"/>
        <w:bottom w:val="none" w:sz="0" w:space="0" w:color="auto"/>
        <w:right w:val="none" w:sz="0" w:space="0" w:color="auto"/>
      </w:divBdr>
    </w:div>
    <w:div w:id="1007632086">
      <w:bodyDiv w:val="1"/>
      <w:marLeft w:val="0"/>
      <w:marRight w:val="0"/>
      <w:marTop w:val="0"/>
      <w:marBottom w:val="0"/>
      <w:divBdr>
        <w:top w:val="none" w:sz="0" w:space="0" w:color="auto"/>
        <w:left w:val="none" w:sz="0" w:space="0" w:color="auto"/>
        <w:bottom w:val="none" w:sz="0" w:space="0" w:color="auto"/>
        <w:right w:val="none" w:sz="0" w:space="0" w:color="auto"/>
      </w:divBdr>
    </w:div>
    <w:div w:id="1634484237">
      <w:bodyDiv w:val="1"/>
      <w:marLeft w:val="0"/>
      <w:marRight w:val="0"/>
      <w:marTop w:val="0"/>
      <w:marBottom w:val="0"/>
      <w:divBdr>
        <w:top w:val="none" w:sz="0" w:space="0" w:color="auto"/>
        <w:left w:val="none" w:sz="0" w:space="0" w:color="auto"/>
        <w:bottom w:val="none" w:sz="0" w:space="0" w:color="auto"/>
        <w:right w:val="none" w:sz="0" w:space="0" w:color="auto"/>
      </w:divBdr>
    </w:div>
    <w:div w:id="1649017662">
      <w:bodyDiv w:val="1"/>
      <w:marLeft w:val="0"/>
      <w:marRight w:val="0"/>
      <w:marTop w:val="0"/>
      <w:marBottom w:val="0"/>
      <w:divBdr>
        <w:top w:val="none" w:sz="0" w:space="0" w:color="auto"/>
        <w:left w:val="none" w:sz="0" w:space="0" w:color="auto"/>
        <w:bottom w:val="none" w:sz="0" w:space="0" w:color="auto"/>
        <w:right w:val="none" w:sz="0" w:space="0" w:color="auto"/>
      </w:divBdr>
    </w:div>
    <w:div w:id="2058889614">
      <w:bodyDiv w:val="1"/>
      <w:marLeft w:val="0"/>
      <w:marRight w:val="0"/>
      <w:marTop w:val="0"/>
      <w:marBottom w:val="0"/>
      <w:divBdr>
        <w:top w:val="none" w:sz="0" w:space="0" w:color="auto"/>
        <w:left w:val="none" w:sz="0" w:space="0" w:color="auto"/>
        <w:bottom w:val="none" w:sz="0" w:space="0" w:color="auto"/>
        <w:right w:val="none" w:sz="0" w:space="0" w:color="auto"/>
      </w:divBdr>
    </w:div>
    <w:div w:id="2081101051">
      <w:bodyDiv w:val="1"/>
      <w:marLeft w:val="0"/>
      <w:marRight w:val="0"/>
      <w:marTop w:val="0"/>
      <w:marBottom w:val="0"/>
      <w:divBdr>
        <w:top w:val="none" w:sz="0" w:space="0" w:color="auto"/>
        <w:left w:val="none" w:sz="0" w:space="0" w:color="auto"/>
        <w:bottom w:val="none" w:sz="0" w:space="0" w:color="auto"/>
        <w:right w:val="none" w:sz="0" w:space="0" w:color="auto"/>
      </w:divBdr>
    </w:div>
    <w:div w:id="2091072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Office_Excel4.xlsx"/><Relationship Id="rId1" Type="http://schemas.openxmlformats.org/officeDocument/2006/relationships/image" Target="../media/image4.jpeg"/></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0473073577424064"/>
          <c:y val="5.7728273915509339E-2"/>
          <c:w val="0.79504648719483961"/>
          <c:h val="0.61733566468268464"/>
        </c:manualLayout>
      </c:layout>
      <c:barChart>
        <c:barDir val="col"/>
        <c:grouping val="clustered"/>
        <c:ser>
          <c:idx val="0"/>
          <c:order val="0"/>
          <c:tx>
            <c:strRef>
              <c:f>Sheet1!$A$2</c:f>
              <c:strCache>
                <c:ptCount val="1"/>
                <c:pt idx="0">
                  <c:v>Количество</c:v>
                </c:pt>
              </c:strCache>
            </c:strRef>
          </c:tx>
          <c:spPr>
            <a:solidFill>
              <a:srgbClr val="9999FF"/>
            </a:solidFill>
            <a:ln w="12700">
              <a:solidFill>
                <a:srgbClr val="000000"/>
              </a:solidFill>
              <a:prstDash val="solid"/>
            </a:ln>
          </c:spPr>
          <c:dLbls>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Sheet1!$B$2:$G$2</c:f>
              <c:numCache>
                <c:formatCode>General</c:formatCode>
                <c:ptCount val="6"/>
                <c:pt idx="0">
                  <c:v>26</c:v>
                </c:pt>
                <c:pt idx="1">
                  <c:v>20</c:v>
                </c:pt>
                <c:pt idx="2">
                  <c:v>38</c:v>
                </c:pt>
                <c:pt idx="3">
                  <c:v>28</c:v>
                </c:pt>
                <c:pt idx="4">
                  <c:v>29</c:v>
                </c:pt>
                <c:pt idx="5">
                  <c:v>72</c:v>
                </c:pt>
              </c:numCache>
            </c:numRef>
          </c:val>
        </c:ser>
        <c:ser>
          <c:idx val="1"/>
          <c:order val="1"/>
          <c:tx>
            <c:strRef>
              <c:f>Sheet1!$A$3</c:f>
              <c:strCache>
                <c:ptCount val="1"/>
                <c:pt idx="0">
                  <c:v>Погибло</c:v>
                </c:pt>
              </c:strCache>
            </c:strRef>
          </c:tx>
          <c:spPr>
            <a:solidFill>
              <a:srgbClr val="993366"/>
            </a:solidFill>
            <a:ln w="12700">
              <a:solidFill>
                <a:srgbClr val="000000"/>
              </a:solidFill>
              <a:prstDash val="solid"/>
            </a:ln>
          </c:spPr>
          <c:dLbls>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Sheet1!$B$3:$G$3</c:f>
              <c:numCache>
                <c:formatCode>General</c:formatCode>
                <c:ptCount val="6"/>
                <c:pt idx="0">
                  <c:v>2</c:v>
                </c:pt>
                <c:pt idx="1">
                  <c:v>1</c:v>
                </c:pt>
                <c:pt idx="2">
                  <c:v>6</c:v>
                </c:pt>
                <c:pt idx="3">
                  <c:v>2</c:v>
                </c:pt>
                <c:pt idx="4">
                  <c:v>6</c:v>
                </c:pt>
                <c:pt idx="5">
                  <c:v>3</c:v>
                </c:pt>
              </c:numCache>
            </c:numRef>
          </c:val>
        </c:ser>
        <c:ser>
          <c:idx val="2"/>
          <c:order val="2"/>
          <c:tx>
            <c:strRef>
              <c:f>Sheet1!$A$4</c:f>
              <c:strCache>
                <c:ptCount val="1"/>
                <c:pt idx="0">
                  <c:v>Травмировано</c:v>
                </c:pt>
              </c:strCache>
            </c:strRef>
          </c:tx>
          <c:spPr>
            <a:solidFill>
              <a:srgbClr val="FFFFCC"/>
            </a:solidFill>
            <a:ln w="12700">
              <a:solidFill>
                <a:srgbClr val="000000"/>
              </a:solidFill>
              <a:prstDash val="solid"/>
            </a:ln>
          </c:spPr>
          <c:dLbls>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Sheet1!$B$4:$G$4</c:f>
              <c:numCache>
                <c:formatCode>General</c:formatCode>
                <c:ptCount val="6"/>
                <c:pt idx="0">
                  <c:v>4</c:v>
                </c:pt>
                <c:pt idx="1">
                  <c:v>1</c:v>
                </c:pt>
                <c:pt idx="2">
                  <c:v>7</c:v>
                </c:pt>
                <c:pt idx="3">
                  <c:v>0</c:v>
                </c:pt>
                <c:pt idx="4">
                  <c:v>0</c:v>
                </c:pt>
                <c:pt idx="5">
                  <c:v>6</c:v>
                </c:pt>
              </c:numCache>
            </c:numRef>
          </c:val>
        </c:ser>
        <c:ser>
          <c:idx val="3"/>
          <c:order val="3"/>
          <c:tx>
            <c:strRef>
              <c:f>Sheet1!$A$5</c:f>
              <c:strCache>
                <c:ptCount val="1"/>
                <c:pt idx="0">
                  <c:v>Спасено</c:v>
                </c:pt>
              </c:strCache>
            </c:strRef>
          </c:tx>
          <c:spPr>
            <a:solidFill>
              <a:srgbClr val="CCFFFF"/>
            </a:solidFill>
            <a:ln w="12700">
              <a:solidFill>
                <a:srgbClr val="000000"/>
              </a:solidFill>
              <a:prstDash val="solid"/>
            </a:ln>
          </c:spPr>
          <c:dLbls>
            <c:spPr>
              <a:noFill/>
              <a:ln w="25400">
                <a:noFill/>
              </a:ln>
            </c:spPr>
            <c:txPr>
              <a:bodyPr/>
              <a:lstStyle/>
              <a:p>
                <a:pPr>
                  <a:defRPr sz="800" b="1" i="0" u="none" strike="noStrike" baseline="0">
                    <a:solidFill>
                      <a:srgbClr val="000000"/>
                    </a:solidFill>
                    <a:latin typeface="Arial Cyr"/>
                    <a:ea typeface="Arial Cyr"/>
                    <a:cs typeface="Arial Cyr"/>
                  </a:defRPr>
                </a:pPr>
                <a:endParaRPr lang="ru-RU"/>
              </a:p>
            </c:txPr>
            <c:showVal val="1"/>
          </c:dLbls>
          <c:cat>
            <c:strRef>
              <c:f>Sheet1!$B$1:$G$1</c:f>
              <c:strCache>
                <c:ptCount val="6"/>
                <c:pt idx="0">
                  <c:v>Восточный УО</c:v>
                </c:pt>
                <c:pt idx="1">
                  <c:v>Северный УО</c:v>
                </c:pt>
                <c:pt idx="2">
                  <c:v>Южный УО</c:v>
                </c:pt>
                <c:pt idx="3">
                  <c:v>Горнозаводской УО</c:v>
                </c:pt>
                <c:pt idx="4">
                  <c:v>Западный УО</c:v>
                </c:pt>
                <c:pt idx="5">
                  <c:v>г. Екатеринбург</c:v>
                </c:pt>
              </c:strCache>
            </c:strRef>
          </c:cat>
          <c:val>
            <c:numRef>
              <c:f>Sheet1!$B$5:$G$5</c:f>
              <c:numCache>
                <c:formatCode>General</c:formatCode>
                <c:ptCount val="6"/>
                <c:pt idx="0">
                  <c:v>4</c:v>
                </c:pt>
                <c:pt idx="1">
                  <c:v>0</c:v>
                </c:pt>
                <c:pt idx="2">
                  <c:v>1</c:v>
                </c:pt>
                <c:pt idx="3">
                  <c:v>0</c:v>
                </c:pt>
                <c:pt idx="4">
                  <c:v>0</c:v>
                </c:pt>
                <c:pt idx="5">
                  <c:v>10</c:v>
                </c:pt>
              </c:numCache>
            </c:numRef>
          </c:val>
        </c:ser>
        <c:axId val="75612928"/>
        <c:axId val="75614464"/>
      </c:barChart>
      <c:catAx>
        <c:axId val="75612928"/>
        <c:scaling>
          <c:orientation val="minMax"/>
        </c:scaling>
        <c:axPos val="b"/>
        <c:numFmt formatCode="General" sourceLinked="1"/>
        <c:tickLblPos val="nextTo"/>
        <c:spPr>
          <a:ln w="3175">
            <a:solidFill>
              <a:srgbClr val="000000"/>
            </a:solidFill>
            <a:prstDash val="solid"/>
          </a:ln>
        </c:spPr>
        <c:txPr>
          <a:bodyPr rot="-2700000" vert="horz"/>
          <a:lstStyle/>
          <a:p>
            <a:pPr>
              <a:defRPr sz="800" b="1" i="0" u="none" strike="noStrike" baseline="0">
                <a:solidFill>
                  <a:srgbClr val="000000"/>
                </a:solidFill>
                <a:latin typeface="Arial Cyr"/>
                <a:ea typeface="Arial Cyr"/>
                <a:cs typeface="Arial Cyr"/>
              </a:defRPr>
            </a:pPr>
            <a:endParaRPr lang="ru-RU"/>
          </a:p>
        </c:txPr>
        <c:crossAx val="75614464"/>
        <c:crosses val="autoZero"/>
        <c:auto val="1"/>
        <c:lblAlgn val="ctr"/>
        <c:lblOffset val="100"/>
        <c:tickMarkSkip val="1"/>
      </c:catAx>
      <c:valAx>
        <c:axId val="75614464"/>
        <c:scaling>
          <c:orientation val="minMax"/>
          <c:max val="100"/>
          <c:min val="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75612928"/>
        <c:crosses val="autoZero"/>
        <c:crossBetween val="between"/>
        <c:majorUnit val="20"/>
        <c:minorUnit val="10"/>
      </c:valAx>
      <c:dTable>
        <c:showHorzBorder val="1"/>
        <c:showVertBorder val="1"/>
        <c:showOutline val="1"/>
        <c:showKeys val="1"/>
        <c:spPr>
          <a:ln w="3175">
            <a:solidFill>
              <a:srgbClr val="000000"/>
            </a:solidFill>
            <a:prstDash val="solid"/>
          </a:ln>
        </c:spPr>
        <c:txPr>
          <a:bodyPr/>
          <a:lstStyle/>
          <a:p>
            <a:pPr rtl="0">
              <a:defRPr sz="800" b="0" i="0" u="none" strike="noStrike" baseline="0">
                <a:solidFill>
                  <a:srgbClr val="000000"/>
                </a:solidFill>
                <a:latin typeface="Arial Cyr"/>
                <a:ea typeface="Arial Cyr"/>
                <a:cs typeface="Arial Cyr"/>
              </a:defRPr>
            </a:pPr>
            <a:endParaRPr lang="ru-RU"/>
          </a:p>
        </c:txPr>
      </c:dTable>
      <c:spPr>
        <a:gradFill rotWithShape="0">
          <a:gsLst>
            <a:gs pos="0">
              <a:srgbClr val="CC99FF"/>
            </a:gs>
            <a:gs pos="50000">
              <a:srgbClr val="FFFF99"/>
            </a:gs>
            <a:gs pos="100000">
              <a:srgbClr val="CC99FF"/>
            </a:gs>
          </a:gsLst>
          <a:lin ang="18900000" scaled="1"/>
        </a:gradFill>
        <a:ln w="12700">
          <a:solidFill>
            <a:srgbClr val="808080"/>
          </a:solidFill>
          <a:prstDash val="solid"/>
        </a:ln>
      </c:spPr>
    </c:plotArea>
    <c:plotVisOnly val="1"/>
    <c:dispBlanksAs val="gap"/>
  </c:chart>
  <c:spPr>
    <a:noFill/>
    <a:ln>
      <a:noFill/>
    </a:ln>
  </c:spPr>
  <c:txPr>
    <a:bodyPr/>
    <a:lstStyle/>
    <a:p>
      <a:pPr>
        <a:defRPr sz="1675"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6"/>
      <c:rotY val="40"/>
      <c:depthPercent val="100"/>
      <c:rAngAx val="1"/>
    </c:view3D>
    <c:floor>
      <c:spPr>
        <a:solidFill>
          <a:srgbClr val="C0C0C0"/>
        </a:solidFill>
        <a:ln w="3175">
          <a:solidFill>
            <a:srgbClr val="000000"/>
          </a:solidFill>
          <a:prstDash val="solid"/>
        </a:ln>
      </c:spPr>
    </c:floor>
    <c:sideWall>
      <c:spPr>
        <a:noFill/>
        <a:ln w="25400">
          <a:noFill/>
        </a:ln>
      </c:spPr>
    </c:sideWall>
    <c:backWall>
      <c:spPr>
        <a:noFill/>
        <a:ln w="25400">
          <a:noFill/>
        </a:ln>
      </c:spPr>
    </c:backWall>
    <c:plotArea>
      <c:layout>
        <c:manualLayout>
          <c:layoutTarget val="inner"/>
          <c:xMode val="edge"/>
          <c:yMode val="edge"/>
          <c:x val="6.4542420608020123E-2"/>
          <c:y val="2.9260056651207487E-2"/>
          <c:w val="0.88495558916062556"/>
          <c:h val="0.81568403103162368"/>
        </c:manualLayout>
      </c:layout>
      <c:bar3DChart>
        <c:barDir val="col"/>
        <c:grouping val="clustered"/>
        <c:ser>
          <c:idx val="0"/>
          <c:order val="0"/>
          <c:tx>
            <c:strRef>
              <c:f>Sheet1!$A$2</c:f>
              <c:strCache>
                <c:ptCount val="1"/>
                <c:pt idx="0">
                  <c:v>2014 год</c:v>
                </c:pt>
              </c:strCache>
            </c:strRef>
          </c:tx>
          <c:spPr>
            <a:solidFill>
              <a:srgbClr val="9999FF"/>
            </a:solidFill>
            <a:ln w="12700">
              <a:solidFill>
                <a:srgbClr val="000000"/>
              </a:solidFill>
              <a:prstDash val="solid"/>
            </a:ln>
          </c:spPr>
          <c:dLbls>
            <c:dLbl>
              <c:idx val="0"/>
              <c:layout>
                <c:manualLayout>
                  <c:x val="2.9384727303128598E-3"/>
                  <c:y val="-2.3715851616795708E-2"/>
                </c:manualLayout>
              </c:layout>
              <c:showVal val="1"/>
            </c:dLbl>
            <c:dLbl>
              <c:idx val="1"/>
              <c:layout>
                <c:manualLayout>
                  <c:x val="9.2713176890560633E-3"/>
                  <c:y val="-7.5714640019184654E-3"/>
                </c:manualLayout>
              </c:layout>
              <c:showVal val="1"/>
            </c:dLbl>
            <c:dLbl>
              <c:idx val="2"/>
              <c:layout>
                <c:manualLayout>
                  <c:x val="9.3248900641330588E-3"/>
                  <c:y val="-2.21976453506516E-2"/>
                </c:manualLayout>
              </c:layout>
              <c:showVal val="1"/>
            </c:dLbl>
            <c:dLbl>
              <c:idx val="3"/>
              <c:layout>
                <c:manualLayout>
                  <c:x val="1.2518017597444465E-2"/>
                  <c:y val="-1.692257491593304E-2"/>
                </c:manualLayout>
              </c:layout>
              <c:tx>
                <c:rich>
                  <a:bodyPr/>
                  <a:lstStyle/>
                  <a:p>
                    <a:r>
                      <a:rPr lang="ru-RU"/>
                      <a:t>172</a:t>
                    </a:r>
                  </a:p>
                </c:rich>
              </c:tx>
            </c:dLbl>
            <c:dLbl>
              <c:idx val="4"/>
              <c:layout>
                <c:manualLayout>
                  <c:x val="1.8850862556187602E-2"/>
                  <c:y val="-1.0290457669637588E-2"/>
                </c:manualLayout>
              </c:layout>
              <c:showVal val="1"/>
            </c:dLbl>
            <c:dLbl>
              <c:idx val="5"/>
              <c:layout>
                <c:manualLayout>
                  <c:x val="2.6078862235244055E-4"/>
                  <c:y val="-7.7768056770682005E-5"/>
                </c:manualLayout>
              </c:layout>
              <c:showVal val="1"/>
            </c:dLbl>
            <c:dLbl>
              <c:idx val="6"/>
              <c:layout>
                <c:manualLayout>
                  <c:x val="-6.2569745007039724E-3"/>
                  <c:y val="0"/>
                </c:manualLayout>
              </c:layout>
              <c:showVal val="1"/>
            </c:dLbl>
            <c:numFmt formatCode="General" sourceLinked="0"/>
            <c:spPr>
              <a:noFill/>
              <a:ln w="25400">
                <a:noFill/>
              </a:ln>
            </c:spPr>
            <c:txPr>
              <a:bodyPr/>
              <a:lstStyle/>
              <a:p>
                <a:pPr>
                  <a:defRPr sz="800" b="1" i="0" u="none" strike="noStrike" baseline="0">
                    <a:solidFill>
                      <a:srgbClr val="000000"/>
                    </a:solidFill>
                    <a:latin typeface="Times New Roman"/>
                    <a:ea typeface="Times New Roman"/>
                    <a:cs typeface="Times New Roman"/>
                  </a:defRPr>
                </a:pPr>
                <a:endParaRPr lang="ru-RU"/>
              </a:p>
            </c:txPr>
            <c:showVal val="1"/>
          </c:dLbls>
          <c:cat>
            <c:strRef>
              <c:f>Sheet1!$B$1:$H$1</c:f>
              <c:strCache>
                <c:ptCount val="7"/>
                <c:pt idx="0">
                  <c:v>январь</c:v>
                </c:pt>
                <c:pt idx="1">
                  <c:v>февраль</c:v>
                </c:pt>
                <c:pt idx="2">
                  <c:v>март</c:v>
                </c:pt>
                <c:pt idx="3">
                  <c:v>апрель</c:v>
                </c:pt>
                <c:pt idx="4">
                  <c:v>май</c:v>
                </c:pt>
                <c:pt idx="5">
                  <c:v>июнь</c:v>
                </c:pt>
                <c:pt idx="6">
                  <c:v>июль</c:v>
                </c:pt>
              </c:strCache>
            </c:strRef>
          </c:cat>
          <c:val>
            <c:numRef>
              <c:f>Sheet1!$B$2:$H$2</c:f>
              <c:numCache>
                <c:formatCode>General</c:formatCode>
                <c:ptCount val="7"/>
                <c:pt idx="0">
                  <c:v>182</c:v>
                </c:pt>
                <c:pt idx="1">
                  <c:v>163</c:v>
                </c:pt>
                <c:pt idx="2">
                  <c:v>188</c:v>
                </c:pt>
                <c:pt idx="3">
                  <c:v>168</c:v>
                </c:pt>
                <c:pt idx="4">
                  <c:v>228</c:v>
                </c:pt>
                <c:pt idx="5">
                  <c:v>247</c:v>
                </c:pt>
                <c:pt idx="6">
                  <c:v>260</c:v>
                </c:pt>
              </c:numCache>
            </c:numRef>
          </c:val>
        </c:ser>
        <c:ser>
          <c:idx val="1"/>
          <c:order val="1"/>
          <c:tx>
            <c:strRef>
              <c:f>Sheet1!$A$3</c:f>
              <c:strCache>
                <c:ptCount val="1"/>
                <c:pt idx="0">
                  <c:v>2015 год</c:v>
                </c:pt>
              </c:strCache>
            </c:strRef>
          </c:tx>
          <c:spPr>
            <a:solidFill>
              <a:srgbClr val="993366"/>
            </a:solidFill>
            <a:ln w="12700">
              <a:solidFill>
                <a:srgbClr val="000000"/>
              </a:solidFill>
              <a:prstDash val="solid"/>
            </a:ln>
          </c:spPr>
          <c:dLbls>
            <c:dLbl>
              <c:idx val="0"/>
              <c:layout>
                <c:manualLayout>
                  <c:x val="2.7436607959885236E-2"/>
                  <c:y val="-7.1020397325177514E-3"/>
                </c:manualLayout>
              </c:layout>
              <c:showVal val="1"/>
            </c:dLbl>
            <c:dLbl>
              <c:idx val="1"/>
              <c:layout>
                <c:manualLayout>
                  <c:x val="2.9059876780480619E-2"/>
                  <c:y val="-1.2296716586897138E-2"/>
                </c:manualLayout>
              </c:layout>
              <c:showVal val="1"/>
            </c:dLbl>
            <c:dLbl>
              <c:idx val="2"/>
              <c:layout>
                <c:manualLayout>
                  <c:x val="3.0683307868274196E-2"/>
                  <c:y val="-4.3848035109502956E-3"/>
                </c:manualLayout>
              </c:layout>
              <c:showVal val="1"/>
            </c:dLbl>
            <c:dLbl>
              <c:idx val="3"/>
              <c:layout>
                <c:manualLayout>
                  <c:x val="2.9166859263437078E-2"/>
                  <c:y val="-1.0538714731997582E-2"/>
                </c:manualLayout>
              </c:layout>
              <c:showVal val="1"/>
            </c:dLbl>
            <c:dLbl>
              <c:idx val="4"/>
              <c:layout>
                <c:manualLayout>
                  <c:x val="3.2359986796748876E-2"/>
                  <c:y val="-1.0459706303920978E-2"/>
                </c:manualLayout>
              </c:layout>
              <c:showVal val="1"/>
            </c:dLbl>
            <c:dLbl>
              <c:idx val="5"/>
              <c:layout>
                <c:manualLayout>
                  <c:x val="3.138632631919451E-2"/>
                  <c:y val="-1.9331703994551065E-2"/>
                </c:manualLayout>
              </c:layout>
              <c:showVal val="1"/>
            </c:dLbl>
            <c:dLbl>
              <c:idx val="6"/>
              <c:layout>
                <c:manualLayout>
                  <c:x val="3.0905077262693235E-2"/>
                  <c:y val="0"/>
                </c:manualLayout>
              </c:layout>
              <c:showVal val="1"/>
            </c:dLbl>
            <c:spPr>
              <a:noFill/>
              <a:ln w="25400">
                <a:noFill/>
              </a:ln>
            </c:spPr>
            <c:txPr>
              <a:bodyPr/>
              <a:lstStyle/>
              <a:p>
                <a:pPr>
                  <a:defRPr sz="875" b="1" i="0" u="none" strike="noStrike" baseline="0">
                    <a:solidFill>
                      <a:srgbClr val="000000"/>
                    </a:solidFill>
                    <a:latin typeface="Times New Roman"/>
                    <a:ea typeface="Times New Roman"/>
                    <a:cs typeface="Times New Roman"/>
                  </a:defRPr>
                </a:pPr>
                <a:endParaRPr lang="ru-RU"/>
              </a:p>
            </c:txPr>
            <c:showVal val="1"/>
          </c:dLbls>
          <c:cat>
            <c:strRef>
              <c:f>Sheet1!$B$1:$H$1</c:f>
              <c:strCache>
                <c:ptCount val="7"/>
                <c:pt idx="0">
                  <c:v>январь</c:v>
                </c:pt>
                <c:pt idx="1">
                  <c:v>февраль</c:v>
                </c:pt>
                <c:pt idx="2">
                  <c:v>март</c:v>
                </c:pt>
                <c:pt idx="3">
                  <c:v>апрель</c:v>
                </c:pt>
                <c:pt idx="4">
                  <c:v>май</c:v>
                </c:pt>
                <c:pt idx="5">
                  <c:v>июнь</c:v>
                </c:pt>
                <c:pt idx="6">
                  <c:v>июль</c:v>
                </c:pt>
              </c:strCache>
            </c:strRef>
          </c:cat>
          <c:val>
            <c:numRef>
              <c:f>Sheet1!$B$3:$H$3</c:f>
              <c:numCache>
                <c:formatCode>General</c:formatCode>
                <c:ptCount val="7"/>
                <c:pt idx="0">
                  <c:v>178</c:v>
                </c:pt>
                <c:pt idx="1">
                  <c:v>142</c:v>
                </c:pt>
                <c:pt idx="2">
                  <c:v>156</c:v>
                </c:pt>
                <c:pt idx="3">
                  <c:v>164</c:v>
                </c:pt>
                <c:pt idx="4">
                  <c:v>168</c:v>
                </c:pt>
                <c:pt idx="5">
                  <c:v>214</c:v>
                </c:pt>
                <c:pt idx="6">
                  <c:v>242</c:v>
                </c:pt>
              </c:numCache>
            </c:numRef>
          </c:val>
        </c:ser>
        <c:ser>
          <c:idx val="2"/>
          <c:order val="2"/>
          <c:tx>
            <c:strRef>
              <c:f>Sheet1!$A$4</c:f>
              <c:strCache>
                <c:ptCount val="1"/>
              </c:strCache>
            </c:strRef>
          </c:tx>
          <c:cat>
            <c:strRef>
              <c:f>Sheet1!$B$1:$H$1</c:f>
              <c:strCache>
                <c:ptCount val="7"/>
                <c:pt idx="0">
                  <c:v>январь</c:v>
                </c:pt>
                <c:pt idx="1">
                  <c:v>февраль</c:v>
                </c:pt>
                <c:pt idx="2">
                  <c:v>март</c:v>
                </c:pt>
                <c:pt idx="3">
                  <c:v>апрель</c:v>
                </c:pt>
                <c:pt idx="4">
                  <c:v>май</c:v>
                </c:pt>
                <c:pt idx="5">
                  <c:v>июнь</c:v>
                </c:pt>
                <c:pt idx="6">
                  <c:v>июль</c:v>
                </c:pt>
              </c:strCache>
            </c:strRef>
          </c:cat>
          <c:val>
            <c:numRef>
              <c:f>Sheet1!$B$4:$H$4</c:f>
              <c:numCache>
                <c:formatCode>General</c:formatCode>
                <c:ptCount val="7"/>
              </c:numCache>
            </c:numRef>
          </c:val>
        </c:ser>
        <c:dLbls>
          <c:showVal val="1"/>
        </c:dLbls>
        <c:gapWidth val="196"/>
        <c:gapDepth val="0"/>
        <c:shape val="box"/>
        <c:axId val="91068672"/>
        <c:axId val="91538560"/>
        <c:axId val="0"/>
      </c:bar3DChart>
      <c:catAx>
        <c:axId val="91068672"/>
        <c:scaling>
          <c:orientation val="minMax"/>
        </c:scaling>
        <c:axPos val="b"/>
        <c:numFmt formatCode="General" sourceLinked="1"/>
        <c:tickLblPos val="low"/>
        <c:spPr>
          <a:ln w="3175">
            <a:solidFill>
              <a:srgbClr val="000000"/>
            </a:solidFill>
            <a:prstDash val="solid"/>
          </a:ln>
        </c:spPr>
        <c:txPr>
          <a:bodyPr rot="0" vert="horz"/>
          <a:lstStyle/>
          <a:p>
            <a:pPr>
              <a:defRPr sz="875" b="0" i="0" u="none" strike="noStrike" baseline="0">
                <a:solidFill>
                  <a:srgbClr val="000000"/>
                </a:solidFill>
                <a:latin typeface="Arial Cyr"/>
                <a:ea typeface="Arial Cyr"/>
                <a:cs typeface="Arial Cyr"/>
              </a:defRPr>
            </a:pPr>
            <a:endParaRPr lang="ru-RU"/>
          </a:p>
        </c:txPr>
        <c:crossAx val="91538560"/>
        <c:crosses val="autoZero"/>
        <c:auto val="1"/>
        <c:lblAlgn val="ctr"/>
        <c:lblOffset val="100"/>
        <c:tickLblSkip val="1"/>
        <c:tickMarkSkip val="1"/>
      </c:catAx>
      <c:valAx>
        <c:axId val="91538560"/>
        <c:scaling>
          <c:orientation val="minMax"/>
          <c:max val="300"/>
        </c:scaling>
        <c:axPos val="l"/>
        <c:majorGridlines/>
        <c:numFmt formatCode="General" sourceLinked="1"/>
        <c:tickLblPos val="nextTo"/>
        <c:spPr>
          <a:ln w="3175">
            <a:solidFill>
              <a:srgbClr val="000000"/>
            </a:solidFill>
            <a:prstDash val="solid"/>
          </a:ln>
        </c:spPr>
        <c:txPr>
          <a:bodyPr rot="0" vert="horz"/>
          <a:lstStyle/>
          <a:p>
            <a:pPr>
              <a:defRPr sz="875" b="0" i="0" u="none" strike="noStrike" baseline="0">
                <a:solidFill>
                  <a:srgbClr val="000000"/>
                </a:solidFill>
                <a:latin typeface="Arial Cyr"/>
                <a:ea typeface="Arial Cyr"/>
                <a:cs typeface="Arial Cyr"/>
              </a:defRPr>
            </a:pPr>
            <a:endParaRPr lang="ru-RU"/>
          </a:p>
        </c:txPr>
        <c:crossAx val="91068672"/>
        <c:crosses val="autoZero"/>
        <c:crossBetween val="between"/>
      </c:valAx>
    </c:plotArea>
    <c:legend>
      <c:legendPos val="b"/>
      <c:layout>
        <c:manualLayout>
          <c:xMode val="edge"/>
          <c:yMode val="edge"/>
          <c:x val="0.35007499062617181"/>
          <c:y val="0.90073529411764708"/>
          <c:w val="0.28073147106611629"/>
          <c:h val="9.1237481292055583E-2"/>
        </c:manualLayout>
      </c:layout>
      <c:spPr>
        <a:noFill/>
        <a:ln w="25400">
          <a:noFill/>
        </a:ln>
      </c:spPr>
      <c:txPr>
        <a:bodyPr/>
        <a:lstStyle/>
        <a:p>
          <a:pPr>
            <a:defRPr sz="1100" b="1"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3"/>
      <c:depthPercent val="100"/>
      <c:rAngAx val="1"/>
    </c:view3D>
    <c:floor>
      <c:spPr>
        <a:solidFill>
          <a:srgbClr val="C0C0C0"/>
        </a:solidFill>
        <a:ln w="3175">
          <a:solidFill>
            <a:srgbClr val="000000"/>
          </a:solidFill>
          <a:prstDash val="solid"/>
        </a:ln>
      </c:spPr>
    </c:floor>
    <c:sideWall>
      <c:spPr>
        <a:pattFill prst="pct90">
          <a:fgClr>
            <a:srgbClr val="CCFFFF"/>
          </a:fgClr>
          <a:bgClr>
            <a:srgbClr val="000000"/>
          </a:bgClr>
        </a:pattFill>
        <a:ln w="12700">
          <a:solidFill>
            <a:srgbClr val="808080"/>
          </a:solidFill>
          <a:prstDash val="solid"/>
        </a:ln>
      </c:spPr>
    </c:sideWall>
    <c:backWall>
      <c:spPr>
        <a:pattFill prst="pct90">
          <a:fgClr>
            <a:srgbClr val="CCFFFF"/>
          </a:fgClr>
          <a:bgClr>
            <a:srgbClr val="000000"/>
          </a:bgClr>
        </a:pattFill>
        <a:ln w="12700">
          <a:solidFill>
            <a:srgbClr val="808080"/>
          </a:solidFill>
          <a:prstDash val="solid"/>
        </a:ln>
      </c:spPr>
    </c:backWall>
    <c:plotArea>
      <c:layout>
        <c:manualLayout>
          <c:layoutTarget val="inner"/>
          <c:xMode val="edge"/>
          <c:yMode val="edge"/>
          <c:x val="0.10526315789473686"/>
          <c:y val="4.8571428571428557E-2"/>
          <c:w val="0.87775891341256584"/>
          <c:h val="0.67428571428571626"/>
        </c:manualLayout>
      </c:layout>
      <c:bar3DChart>
        <c:barDir val="col"/>
        <c:grouping val="clustered"/>
        <c:ser>
          <c:idx val="0"/>
          <c:order val="0"/>
          <c:tx>
            <c:strRef>
              <c:f>Sheet1!$A$2</c:f>
              <c:strCache>
                <c:ptCount val="1"/>
                <c:pt idx="0">
                  <c:v>Количество чрезвычайных ситуаций за период с 2005 по 2014 гг.</c:v>
                </c:pt>
              </c:strCache>
            </c:strRef>
          </c:tx>
          <c:spPr>
            <a:solidFill>
              <a:srgbClr val="FF6600"/>
            </a:solidFill>
            <a:ln w="12700">
              <a:solidFill>
                <a:srgbClr val="000000"/>
              </a:solidFill>
              <a:prstDash val="solid"/>
            </a:ln>
          </c:spPr>
          <c:dLbls>
            <c:dLbl>
              <c:idx val="0"/>
              <c:layout>
                <c:manualLayout>
                  <c:x val="8.6809608051963867E-3"/>
                  <c:y val="5.5980502437196124E-3"/>
                </c:manualLayout>
              </c:layout>
              <c:showVal val="1"/>
            </c:dLbl>
            <c:dLbl>
              <c:idx val="1"/>
              <c:layout>
                <c:manualLayout>
                  <c:x val="7.9135697171977895E-3"/>
                  <c:y val="-4.8777236178806444E-4"/>
                </c:manualLayout>
              </c:layout>
              <c:showVal val="1"/>
            </c:dLbl>
            <c:dLbl>
              <c:idx val="2"/>
              <c:layout>
                <c:manualLayout>
                  <c:x val="7.9649966504614592E-3"/>
                  <c:y val="-1.1730575344748376E-2"/>
                </c:manualLayout>
              </c:layout>
              <c:showVal val="1"/>
            </c:dLbl>
            <c:dLbl>
              <c:idx val="3"/>
              <c:layout>
                <c:manualLayout>
                  <c:x val="8.835591561241779E-3"/>
                  <c:y val="3.2379702537183139E-3"/>
                </c:manualLayout>
              </c:layout>
              <c:showVal val="1"/>
            </c:dLbl>
            <c:dLbl>
              <c:idx val="4"/>
              <c:layout>
                <c:manualLayout>
                  <c:x val="9.7659933425133291E-3"/>
                  <c:y val="-1.0053326667499762E-2"/>
                </c:manualLayout>
              </c:layout>
              <c:showVal val="1"/>
            </c:dLbl>
            <c:dLbl>
              <c:idx val="5"/>
              <c:layout>
                <c:manualLayout>
                  <c:x val="8.9387953840242094E-3"/>
                  <c:y val="3.9210931966839014E-3"/>
                </c:manualLayout>
              </c:layout>
              <c:showVal val="1"/>
            </c:dLbl>
            <c:dLbl>
              <c:idx val="6"/>
              <c:layout>
                <c:manualLayout>
                  <c:x val="8.9903972954145268E-3"/>
                  <c:y val="-1.2724701079031647E-2"/>
                </c:manualLayout>
              </c:layout>
              <c:showVal val="1"/>
            </c:dLbl>
            <c:dLbl>
              <c:idx val="7"/>
              <c:layout>
                <c:manualLayout>
                  <c:x val="9.0418242286774368E-3"/>
                  <c:y val="-5.3334583177099314E-3"/>
                </c:manualLayout>
              </c:layout>
              <c:showVal val="1"/>
            </c:dLbl>
            <c:dLbl>
              <c:idx val="8"/>
              <c:layout>
                <c:manualLayout>
                  <c:x val="7.3956332707990034E-3"/>
                  <c:y val="-2.1296129650460155E-2"/>
                </c:manualLayout>
              </c:layout>
              <c:showVal val="1"/>
            </c:dLbl>
            <c:dLbl>
              <c:idx val="9"/>
              <c:layout>
                <c:manualLayout>
                  <c:x val="1.0842820920729799E-2"/>
                  <c:y val="-8.6876640419947526E-3"/>
                </c:manualLayout>
              </c:layout>
              <c:showVal val="1"/>
            </c:dLbl>
            <c:dLbl>
              <c:idx val="10"/>
              <c:layout>
                <c:manualLayout>
                  <c:x val="9.1966299628505922E-3"/>
                  <c:y val="-1.2724701079031647E-2"/>
                </c:manualLayout>
              </c:layout>
              <c:showVal val="1"/>
            </c:dLbl>
            <c:dLbl>
              <c:idx val="11"/>
              <c:layout>
                <c:manualLayout>
                  <c:x val="1.0946024743511579E-2"/>
                  <c:y val="-9.867558221888964E-3"/>
                </c:manualLayout>
              </c:layout>
              <c:showVal val="1"/>
            </c:dLbl>
            <c:spPr>
              <a:noFill/>
              <a:ln w="25400">
                <a:noFill/>
              </a:ln>
            </c:spPr>
            <c:txPr>
              <a:bodyPr/>
              <a:lstStyle/>
              <a:p>
                <a:pPr>
                  <a:defRPr sz="1075" b="1" i="0" u="none" strike="noStrike" baseline="0">
                    <a:solidFill>
                      <a:srgbClr val="000000"/>
                    </a:solidFill>
                    <a:latin typeface="Times New Roman"/>
                    <a:ea typeface="Times New Roman"/>
                    <a:cs typeface="Times New Roman"/>
                  </a:defRPr>
                </a:pPr>
                <a:endParaRPr lang="ru-RU"/>
              </a:p>
            </c:txPr>
            <c:showVal val="1"/>
          </c:dLbls>
          <c:cat>
            <c:strRef>
              <c:f>Sheet1!$B$1:$M$1</c:f>
              <c:strCache>
                <c:ptCount val="12"/>
                <c:pt idx="0">
                  <c:v>январь</c:v>
                </c:pt>
                <c:pt idx="1">
                  <c:v>февраль</c:v>
                </c:pt>
                <c:pt idx="2">
                  <c:v>март</c:v>
                </c:pt>
                <c:pt idx="3">
                  <c:v>апрель</c:v>
                </c:pt>
                <c:pt idx="4">
                  <c:v>май</c:v>
                </c:pt>
                <c:pt idx="5">
                  <c:v>июнь</c:v>
                </c:pt>
                <c:pt idx="6">
                  <c:v>июль</c:v>
                </c:pt>
                <c:pt idx="7">
                  <c:v>август</c:v>
                </c:pt>
                <c:pt idx="8">
                  <c:v>сентябрь</c:v>
                </c:pt>
                <c:pt idx="9">
                  <c:v>октябрь</c:v>
                </c:pt>
                <c:pt idx="10">
                  <c:v>ноябрь</c:v>
                </c:pt>
                <c:pt idx="11">
                  <c:v>декабрь</c:v>
                </c:pt>
              </c:strCache>
            </c:strRef>
          </c:cat>
          <c:val>
            <c:numRef>
              <c:f>Sheet1!$B$2:$M$2</c:f>
              <c:numCache>
                <c:formatCode>General</c:formatCode>
                <c:ptCount val="12"/>
                <c:pt idx="0">
                  <c:v>5</c:v>
                </c:pt>
                <c:pt idx="1">
                  <c:v>15</c:v>
                </c:pt>
                <c:pt idx="2">
                  <c:v>10</c:v>
                </c:pt>
                <c:pt idx="3">
                  <c:v>7</c:v>
                </c:pt>
                <c:pt idx="4">
                  <c:v>11</c:v>
                </c:pt>
                <c:pt idx="5">
                  <c:v>4</c:v>
                </c:pt>
                <c:pt idx="6">
                  <c:v>6</c:v>
                </c:pt>
                <c:pt idx="7">
                  <c:v>7</c:v>
                </c:pt>
                <c:pt idx="8">
                  <c:v>6</c:v>
                </c:pt>
                <c:pt idx="9">
                  <c:v>5</c:v>
                </c:pt>
                <c:pt idx="10">
                  <c:v>6</c:v>
                </c:pt>
                <c:pt idx="11">
                  <c:v>6</c:v>
                </c:pt>
              </c:numCache>
            </c:numRef>
          </c:val>
        </c:ser>
        <c:gapDepth val="0"/>
        <c:shape val="box"/>
        <c:axId val="118014336"/>
        <c:axId val="118036736"/>
        <c:axId val="0"/>
      </c:bar3DChart>
      <c:catAx>
        <c:axId val="118014336"/>
        <c:scaling>
          <c:orientation val="minMax"/>
        </c:scaling>
        <c:axPos val="b"/>
        <c:numFmt formatCode="General" sourceLinked="1"/>
        <c:tickLblPos val="low"/>
        <c:spPr>
          <a:ln w="3175">
            <a:solidFill>
              <a:srgbClr val="000000"/>
            </a:solidFill>
            <a:prstDash val="solid"/>
          </a:ln>
        </c:spPr>
        <c:txPr>
          <a:bodyPr rot="-2700000" vert="horz"/>
          <a:lstStyle/>
          <a:p>
            <a:pPr>
              <a:defRPr sz="1050" b="0" i="0" u="none" strike="noStrike" baseline="0">
                <a:solidFill>
                  <a:srgbClr val="000000"/>
                </a:solidFill>
                <a:latin typeface="Times New Roman"/>
                <a:ea typeface="Times New Roman"/>
                <a:cs typeface="Times New Roman"/>
              </a:defRPr>
            </a:pPr>
            <a:endParaRPr lang="ru-RU"/>
          </a:p>
        </c:txPr>
        <c:crossAx val="118036736"/>
        <c:crosses val="autoZero"/>
        <c:auto val="1"/>
        <c:lblAlgn val="ctr"/>
        <c:lblOffset val="100"/>
        <c:tickLblSkip val="1"/>
        <c:tickMarkSkip val="1"/>
      </c:catAx>
      <c:valAx>
        <c:axId val="118036736"/>
        <c:scaling>
          <c:orientation val="minMax"/>
          <c:max val="18"/>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975" b="0" i="0" u="none" strike="noStrike" baseline="0">
                <a:solidFill>
                  <a:srgbClr val="000000"/>
                </a:solidFill>
                <a:latin typeface="Times New Roman"/>
                <a:ea typeface="Times New Roman"/>
                <a:cs typeface="Times New Roman"/>
              </a:defRPr>
            </a:pPr>
            <a:endParaRPr lang="ru-RU"/>
          </a:p>
        </c:txPr>
        <c:crossAx val="118014336"/>
        <c:crosses val="autoZero"/>
        <c:crossBetween val="between"/>
        <c:majorUnit val="3"/>
      </c:valAx>
      <c:spPr>
        <a:noFill/>
        <a:ln w="25400">
          <a:noFill/>
        </a:ln>
      </c:spPr>
    </c:plotArea>
    <c:legend>
      <c:legendPos val="b"/>
      <c:layout>
        <c:manualLayout>
          <c:xMode val="edge"/>
          <c:yMode val="edge"/>
          <c:x val="0.17826825127334506"/>
          <c:y val="0.92285714285714249"/>
          <c:w val="0.64346349745331222"/>
          <c:h val="6.8571428571428575E-2"/>
        </c:manualLayout>
      </c:layout>
      <c:spPr>
        <a:noFill/>
        <a:ln w="3175">
          <a:solidFill>
            <a:srgbClr val="000000"/>
          </a:solidFill>
          <a:prstDash val="solid"/>
        </a:ln>
      </c:spPr>
      <c:txPr>
        <a:bodyPr/>
        <a:lstStyle/>
        <a:p>
          <a:pPr>
            <a:defRPr sz="895" b="0" i="0" u="none" strike="noStrike" baseline="0">
              <a:solidFill>
                <a:srgbClr val="000000"/>
              </a:solidFill>
              <a:latin typeface="Times New Roman"/>
              <a:ea typeface="Times New Roman"/>
              <a:cs typeface="Times New Roman"/>
            </a:defRPr>
          </a:pPr>
          <a:endParaRPr lang="ru-RU"/>
        </a:p>
      </c:txPr>
    </c:legend>
    <c:plotVisOnly val="1"/>
    <c:dispBlanksAs val="gap"/>
  </c:chart>
  <c:spPr>
    <a:noFill/>
    <a:ln>
      <a:noFill/>
    </a:ln>
  </c:spPr>
  <c:txPr>
    <a:bodyPr/>
    <a:lstStyle/>
    <a:p>
      <a:pPr>
        <a:defRPr sz="1550"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7.1969696969697003E-2"/>
          <c:y val="3.9426523297491037E-2"/>
          <c:w val="0.91287878787878785"/>
          <c:h val="0.61290322580645151"/>
        </c:manualLayout>
      </c:layout>
      <c:barChart>
        <c:barDir val="col"/>
        <c:grouping val="clustered"/>
        <c:ser>
          <c:idx val="0"/>
          <c:order val="0"/>
          <c:tx>
            <c:strRef>
              <c:f>Sheet1!$A$2</c:f>
              <c:strCache>
                <c:ptCount val="1"/>
                <c:pt idx="0">
                  <c:v>Восток</c:v>
                </c:pt>
              </c:strCache>
            </c:strRef>
          </c:tx>
          <c:spPr>
            <a:solidFill>
              <a:srgbClr val="99CC00"/>
            </a:solidFill>
            <a:ln w="12700">
              <a:solidFill>
                <a:srgbClr val="000000"/>
              </a:solidFill>
              <a:prstDash val="solid"/>
            </a:ln>
          </c:spPr>
          <c:dLbls>
            <c:spPr>
              <a:noFill/>
              <a:ln w="25400">
                <a:noFill/>
              </a:ln>
            </c:spPr>
            <c:txPr>
              <a:bodyPr/>
              <a:lstStyle/>
              <a:p>
                <a:pPr>
                  <a:defRPr sz="800" b="1" i="0" u="none" strike="noStrike" baseline="0">
                    <a:solidFill>
                      <a:srgbClr val="000000"/>
                    </a:solidFill>
                    <a:latin typeface="Arial"/>
                    <a:ea typeface="Arial"/>
                    <a:cs typeface="Arial"/>
                  </a:defRPr>
                </a:pPr>
                <a:endParaRPr lang="ru-RU"/>
              </a:p>
            </c:txPr>
            <c:showVal val="1"/>
          </c:dLbls>
          <c:cat>
            <c:strRef>
              <c:f>Sheet1!$B$1:$G$1</c:f>
              <c:strCache>
                <c:ptCount val="6"/>
                <c:pt idx="0">
                  <c:v>Восточный УО</c:v>
                </c:pt>
                <c:pt idx="1">
                  <c:v>Горнозаводской УО</c:v>
                </c:pt>
                <c:pt idx="2">
                  <c:v>МО "г. Екатеринбург"</c:v>
                </c:pt>
                <c:pt idx="3">
                  <c:v>Западный УО</c:v>
                </c:pt>
                <c:pt idx="4">
                  <c:v>Северный УО</c:v>
                </c:pt>
                <c:pt idx="5">
                  <c:v>Южный УО</c:v>
                </c:pt>
              </c:strCache>
            </c:strRef>
          </c:cat>
          <c:val>
            <c:numRef>
              <c:f>Sheet1!$B$2:$G$2</c:f>
              <c:numCache>
                <c:formatCode>General</c:formatCode>
                <c:ptCount val="6"/>
                <c:pt idx="0">
                  <c:v>0</c:v>
                </c:pt>
                <c:pt idx="1">
                  <c:v>2</c:v>
                </c:pt>
                <c:pt idx="2">
                  <c:v>0</c:v>
                </c:pt>
                <c:pt idx="3">
                  <c:v>3</c:v>
                </c:pt>
                <c:pt idx="4">
                  <c:v>2</c:v>
                </c:pt>
                <c:pt idx="5">
                  <c:v>0</c:v>
                </c:pt>
              </c:numCache>
            </c:numRef>
          </c:val>
        </c:ser>
        <c:dLbls>
          <c:showVal val="1"/>
          <c:showCatName val="1"/>
        </c:dLbls>
        <c:axId val="118914432"/>
        <c:axId val="118916608"/>
      </c:barChart>
      <c:catAx>
        <c:axId val="118914432"/>
        <c:scaling>
          <c:orientation val="minMax"/>
        </c:scaling>
        <c:axPos val="b"/>
        <c:numFmt formatCode="General" sourceLinked="1"/>
        <c:tickLblPos val="nextTo"/>
        <c:spPr>
          <a:ln w="3175">
            <a:solidFill>
              <a:srgbClr val="000000"/>
            </a:solidFill>
            <a:prstDash val="solid"/>
          </a:ln>
        </c:spPr>
        <c:txPr>
          <a:bodyPr rot="-2700000" vert="horz"/>
          <a:lstStyle/>
          <a:p>
            <a:pPr>
              <a:defRPr sz="850" b="0" i="0" u="none" strike="noStrike" baseline="0">
                <a:solidFill>
                  <a:srgbClr val="000000"/>
                </a:solidFill>
                <a:latin typeface="Arial"/>
                <a:ea typeface="Arial"/>
                <a:cs typeface="Arial"/>
              </a:defRPr>
            </a:pPr>
            <a:endParaRPr lang="ru-RU"/>
          </a:p>
        </c:txPr>
        <c:crossAx val="118916608"/>
        <c:crosses val="autoZero"/>
        <c:auto val="1"/>
        <c:lblAlgn val="ctr"/>
        <c:lblOffset val="100"/>
        <c:tickLblSkip val="1"/>
        <c:tickMarkSkip val="1"/>
      </c:catAx>
      <c:valAx>
        <c:axId val="118916608"/>
        <c:scaling>
          <c:orientation val="minMax"/>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Arial"/>
                <a:ea typeface="Arial"/>
                <a:cs typeface="Arial"/>
              </a:defRPr>
            </a:pPr>
            <a:endParaRPr lang="ru-RU"/>
          </a:p>
        </c:txPr>
        <c:crossAx val="118914432"/>
        <c:crosses val="autoZero"/>
        <c:crossBetween val="between"/>
        <c:minorUnit val="1"/>
      </c:valAx>
      <c:spPr>
        <a:blipFill dpi="0" rotWithShape="0">
          <a:blip xmlns:r="http://schemas.openxmlformats.org/officeDocument/2006/relationships" r:embed="rId1"/>
          <a:srcRect/>
          <a:tile tx="0" ty="0" sx="100000" sy="100000" flip="none" algn="tl"/>
        </a:blipFill>
        <a:ln w="25400">
          <a:noFill/>
        </a:ln>
      </c:spPr>
    </c:plotArea>
    <c:plotVisOnly val="1"/>
    <c:dispBlanksAs val="gap"/>
  </c:chart>
  <c:spPr>
    <a:solidFill>
      <a:srgbClr val="FFFFFF"/>
    </a:solidFill>
    <a:ln>
      <a:noFill/>
    </a:ln>
  </c:spPr>
  <c:txPr>
    <a:bodyPr/>
    <a:lstStyle/>
    <a:p>
      <a:pPr>
        <a:defRPr sz="800" b="0" i="0" u="none" strike="noStrike" baseline="0">
          <a:solidFill>
            <a:srgbClr val="000000"/>
          </a:solidFill>
          <a:latin typeface="Arial"/>
          <a:ea typeface="Arial"/>
          <a:cs typeface="Arial"/>
        </a:defRPr>
      </a:pPr>
      <a:endParaRPr lang="ru-RU"/>
    </a:p>
  </c:txPr>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57"/>
      <c:depthPercent val="100"/>
      <c:rAngAx val="1"/>
    </c:view3D>
    <c:floor>
      <c:spPr>
        <a:solidFill>
          <a:srgbClr val="C0C0C0"/>
        </a:solidFill>
        <a:ln w="3175">
          <a:solidFill>
            <a:srgbClr val="000000"/>
          </a:solidFill>
          <a:prstDash val="solid"/>
        </a:ln>
      </c:spPr>
    </c:floor>
    <c:sideWall>
      <c:spPr>
        <a:gradFill rotWithShape="0">
          <a:gsLst>
            <a:gs pos="0">
              <a:srgbClr val="666699"/>
            </a:gs>
            <a:gs pos="50000">
              <a:srgbClr val="FFFFCC"/>
            </a:gs>
            <a:gs pos="100000">
              <a:srgbClr val="666699"/>
            </a:gs>
          </a:gsLst>
          <a:lin ang="18900000" scaled="1"/>
        </a:gradFill>
        <a:ln w="12700">
          <a:solidFill>
            <a:srgbClr val="808080"/>
          </a:solidFill>
          <a:prstDash val="solid"/>
        </a:ln>
      </c:spPr>
    </c:sideWall>
    <c:backWall>
      <c:spPr>
        <a:gradFill rotWithShape="0">
          <a:gsLst>
            <a:gs pos="0">
              <a:srgbClr val="666699"/>
            </a:gs>
            <a:gs pos="50000">
              <a:srgbClr val="FFFFCC"/>
            </a:gs>
            <a:gs pos="100000">
              <a:srgbClr val="666699"/>
            </a:gs>
          </a:gsLst>
          <a:lin ang="18900000" scaled="1"/>
        </a:gradFill>
        <a:ln w="12700">
          <a:solidFill>
            <a:srgbClr val="808080"/>
          </a:solidFill>
          <a:prstDash val="solid"/>
        </a:ln>
      </c:spPr>
    </c:backWall>
    <c:plotArea>
      <c:layout>
        <c:manualLayout>
          <c:layoutTarget val="inner"/>
          <c:xMode val="edge"/>
          <c:yMode val="edge"/>
          <c:x val="3.8876889848812095E-2"/>
          <c:y val="0"/>
          <c:w val="0.95896328293736366"/>
          <c:h val="0.90151515151515149"/>
        </c:manualLayout>
      </c:layout>
      <c:bar3DChart>
        <c:barDir val="col"/>
        <c:grouping val="clustered"/>
        <c:ser>
          <c:idx val="0"/>
          <c:order val="0"/>
          <c:tx>
            <c:strRef>
              <c:f>Sheet1!$A$2</c:f>
              <c:strCache>
                <c:ptCount val="1"/>
                <c:pt idx="0">
                  <c:v>Количество зарегистрированных случаев бешенства среди животных</c:v>
                </c:pt>
              </c:strCache>
            </c:strRef>
          </c:tx>
          <c:spPr>
            <a:solidFill>
              <a:srgbClr val="800080"/>
            </a:solidFill>
            <a:ln w="12700">
              <a:solidFill>
                <a:srgbClr val="000000"/>
              </a:solidFill>
              <a:prstDash val="solid"/>
            </a:ln>
          </c:spPr>
          <c:dLbls>
            <c:dLbl>
              <c:idx val="0"/>
              <c:layout>
                <c:manualLayout>
                  <c:x val="1.2743301036657953E-2"/>
                  <c:y val="-4.3437762880834313E-2"/>
                </c:manualLayout>
              </c:layout>
              <c:showVal val="1"/>
            </c:dLbl>
            <c:dLbl>
              <c:idx val="1"/>
              <c:layout>
                <c:manualLayout>
                  <c:x val="1.6859010094594357E-2"/>
                  <c:y val="-4.8652160434159306E-2"/>
                </c:manualLayout>
              </c:layout>
              <c:showVal val="1"/>
            </c:dLbl>
            <c:dLbl>
              <c:idx val="2"/>
              <c:layout>
                <c:manualLayout>
                  <c:x val="1.2335188337668909E-2"/>
                  <c:y val="-3.7509722781002612E-2"/>
                </c:manualLayout>
              </c:layout>
              <c:showVal val="1"/>
            </c:dLbl>
            <c:dLbl>
              <c:idx val="3"/>
              <c:layout>
                <c:manualLayout>
                  <c:x val="1.4291070181782583E-2"/>
                  <c:y val="-4.7446457215409493E-2"/>
                </c:manualLayout>
              </c:layout>
              <c:showVal val="1"/>
            </c:dLbl>
            <c:dLbl>
              <c:idx val="4"/>
              <c:layout>
                <c:manualLayout>
                  <c:x val="1.62467300663258E-2"/>
                  <c:y val="-3.7288524070522841E-2"/>
                </c:manualLayout>
              </c:layout>
              <c:showVal val="1"/>
            </c:dLbl>
            <c:dLbl>
              <c:idx val="5"/>
              <c:layout>
                <c:manualLayout>
                  <c:xMode val="edge"/>
                  <c:yMode val="edge"/>
                  <c:x val="0.77537796976241857"/>
                  <c:y val="0.5757575757575758"/>
                </c:manualLayout>
              </c:layout>
              <c:showVal val="1"/>
            </c:dLbl>
            <c:dLbl>
              <c:idx val="6"/>
              <c:layout>
                <c:manualLayout>
                  <c:xMode val="edge"/>
                  <c:yMode val="edge"/>
                  <c:x val="0.89416846652267834"/>
                  <c:y val="0.23106060606060605"/>
                </c:manualLayout>
              </c:layout>
              <c:showVal val="1"/>
            </c:dLbl>
            <c:spPr>
              <a:noFill/>
              <a:ln w="25400">
                <a:noFill/>
              </a:ln>
            </c:spPr>
            <c:txPr>
              <a:bodyPr/>
              <a:lstStyle/>
              <a:p>
                <a:pPr>
                  <a:defRPr sz="800" b="1" i="0" u="none" strike="noStrike" baseline="0">
                    <a:solidFill>
                      <a:srgbClr val="003300"/>
                    </a:solidFill>
                    <a:latin typeface="Times New Roman"/>
                    <a:ea typeface="Times New Roman"/>
                    <a:cs typeface="Times New Roman"/>
                  </a:defRPr>
                </a:pPr>
                <a:endParaRPr lang="ru-RU"/>
              </a:p>
            </c:txPr>
            <c:showVal val="1"/>
          </c:dLbls>
          <c:cat>
            <c:numRef>
              <c:f>Sheet1!$B$1:$F$1</c:f>
              <c:numCache>
                <c:formatCode>General</c:formatCode>
                <c:ptCount val="5"/>
                <c:pt idx="0">
                  <c:v>2010</c:v>
                </c:pt>
                <c:pt idx="1">
                  <c:v>2011</c:v>
                </c:pt>
                <c:pt idx="2">
                  <c:v>2012</c:v>
                </c:pt>
                <c:pt idx="3">
                  <c:v>2013</c:v>
                </c:pt>
                <c:pt idx="4">
                  <c:v>2014</c:v>
                </c:pt>
              </c:numCache>
            </c:numRef>
          </c:cat>
          <c:val>
            <c:numRef>
              <c:f>Sheet1!$B$2:$F$2</c:f>
              <c:numCache>
                <c:formatCode>General</c:formatCode>
                <c:ptCount val="5"/>
                <c:pt idx="0">
                  <c:v>3</c:v>
                </c:pt>
                <c:pt idx="1">
                  <c:v>1</c:v>
                </c:pt>
                <c:pt idx="2">
                  <c:v>6</c:v>
                </c:pt>
                <c:pt idx="3">
                  <c:v>8</c:v>
                </c:pt>
                <c:pt idx="4">
                  <c:v>1</c:v>
                </c:pt>
              </c:numCache>
            </c:numRef>
          </c:val>
        </c:ser>
        <c:gapDepth val="0"/>
        <c:shape val="box"/>
        <c:axId val="134285568"/>
        <c:axId val="134587136"/>
        <c:axId val="0"/>
      </c:bar3DChart>
      <c:catAx>
        <c:axId val="134285568"/>
        <c:scaling>
          <c:orientation val="minMax"/>
        </c:scaling>
        <c:axPos val="b"/>
        <c:numFmt formatCode="General" sourceLinked="1"/>
        <c:tickLblPos val="low"/>
        <c:spPr>
          <a:ln w="3175">
            <a:solidFill>
              <a:srgbClr val="000000"/>
            </a:solidFill>
            <a:prstDash val="solid"/>
          </a:ln>
        </c:spPr>
        <c:txPr>
          <a:bodyPr rot="0" vert="horz"/>
          <a:lstStyle/>
          <a:p>
            <a:pPr>
              <a:defRPr sz="900" b="0" i="0" u="none" strike="noStrike" baseline="0">
                <a:solidFill>
                  <a:srgbClr val="000000"/>
                </a:solidFill>
                <a:latin typeface="Times New Roman"/>
                <a:ea typeface="Times New Roman"/>
                <a:cs typeface="Times New Roman"/>
              </a:defRPr>
            </a:pPr>
            <a:endParaRPr lang="ru-RU"/>
          </a:p>
        </c:txPr>
        <c:crossAx val="134587136"/>
        <c:crosses val="autoZero"/>
        <c:auto val="1"/>
        <c:lblAlgn val="ctr"/>
        <c:lblOffset val="100"/>
        <c:tickLblSkip val="1"/>
        <c:tickMarkSkip val="1"/>
      </c:catAx>
      <c:valAx>
        <c:axId val="134587136"/>
        <c:scaling>
          <c:orientation val="minMax"/>
          <c:max val="10"/>
        </c:scaling>
        <c:axPos val="l"/>
        <c:majorGridlines>
          <c:spPr>
            <a:ln w="3175">
              <a:solidFill>
                <a:srgbClr val="000000"/>
              </a:solidFill>
              <a:prstDash val="solid"/>
            </a:ln>
          </c:spPr>
        </c:majorGridlines>
        <c:numFmt formatCode="General" sourceLinked="1"/>
        <c:tickLblPos val="nextTo"/>
        <c:spPr>
          <a:ln w="3175">
            <a:solidFill>
              <a:srgbClr val="000000"/>
            </a:solidFill>
            <a:prstDash val="solid"/>
          </a:ln>
        </c:spPr>
        <c:txPr>
          <a:bodyPr rot="0" vert="horz"/>
          <a:lstStyle/>
          <a:p>
            <a:pPr>
              <a:defRPr sz="800" b="1" i="0" u="none" strike="noStrike" baseline="0">
                <a:solidFill>
                  <a:srgbClr val="000000"/>
                </a:solidFill>
                <a:latin typeface="Times New Roman"/>
                <a:ea typeface="Times New Roman"/>
                <a:cs typeface="Times New Roman"/>
              </a:defRPr>
            </a:pPr>
            <a:endParaRPr lang="ru-RU"/>
          </a:p>
        </c:txPr>
        <c:crossAx val="134285568"/>
        <c:crosses val="autoZero"/>
        <c:crossBetween val="between"/>
        <c:majorUnit val="2"/>
      </c:valAx>
      <c:spPr>
        <a:noFill/>
        <a:ln w="25400">
          <a:noFill/>
        </a:ln>
      </c:spPr>
    </c:plotArea>
    <c:plotVisOnly val="1"/>
    <c:dispBlanksAs val="gap"/>
  </c:chart>
  <c:spPr>
    <a:noFill/>
    <a:ln>
      <a:noFill/>
    </a:ln>
  </c:spPr>
  <c:txPr>
    <a:bodyPr/>
    <a:lstStyle/>
    <a:p>
      <a:pPr>
        <a:defRPr sz="1175"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78261D-8921-4803-ABD6-0BC31216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1489</TotalTime>
  <Pages>20</Pages>
  <Words>5955</Words>
  <Characters>33949</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Государственное казенное учреждение Свердловской области</vt:lpstr>
    </vt:vector>
  </TitlesOfParts>
  <Company/>
  <LinksUpToDate>false</LinksUpToDate>
  <CharactersWithSpaces>39825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казенное учреждение Свердловской области</dc:title>
  <dc:creator>mozart</dc:creator>
  <cp:lastModifiedBy>mozart</cp:lastModifiedBy>
  <cp:revision>16</cp:revision>
  <cp:lastPrinted>2015-08-05T07:07:00Z</cp:lastPrinted>
  <dcterms:created xsi:type="dcterms:W3CDTF">2015-08-03T11:07:00Z</dcterms:created>
  <dcterms:modified xsi:type="dcterms:W3CDTF">2015-08-05T10:02:00Z</dcterms:modified>
</cp:coreProperties>
</file>